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87302" w14:textId="77777777" w:rsidR="00D91231" w:rsidRPr="004F5EDA" w:rsidRDefault="00D91231" w:rsidP="00D91231">
      <w:pPr>
        <w:spacing w:after="160"/>
        <w:jc w:val="center"/>
        <w:rPr>
          <w:rFonts w:ascii="Arial" w:hAnsi="Arial" w:cs="Arial"/>
        </w:rPr>
      </w:pPr>
      <w:bookmarkStart w:id="0" w:name="_GoBack"/>
      <w:bookmarkEnd w:id="0"/>
      <w:r w:rsidRPr="004F5EDA">
        <w:rPr>
          <w:rFonts w:ascii="Arial" w:hAnsi="Arial" w:cs="Arial"/>
        </w:rPr>
        <w:t>ZATWIERDZAM</w:t>
      </w:r>
    </w:p>
    <w:p w14:paraId="5680FBE0" w14:textId="77777777" w:rsidR="00D91231" w:rsidRPr="004F5EDA" w:rsidRDefault="00D91231" w:rsidP="00D91231">
      <w:pPr>
        <w:jc w:val="center"/>
        <w:rPr>
          <w:rFonts w:ascii="Arial" w:hAnsi="Arial" w:cs="Arial"/>
        </w:rPr>
      </w:pPr>
      <w:r w:rsidRPr="004F5EDA">
        <w:rPr>
          <w:rFonts w:ascii="Arial" w:hAnsi="Arial" w:cs="Arial"/>
        </w:rPr>
        <w:t>DYREKTOR GENERALNY</w:t>
      </w:r>
    </w:p>
    <w:p w14:paraId="2D4BACA6" w14:textId="77777777" w:rsidR="00D91231" w:rsidRPr="004F5EDA" w:rsidRDefault="00D91231" w:rsidP="00D91231">
      <w:pPr>
        <w:jc w:val="center"/>
        <w:rPr>
          <w:rFonts w:ascii="Arial" w:hAnsi="Arial" w:cs="Arial"/>
        </w:rPr>
      </w:pPr>
      <w:r w:rsidRPr="004F5EDA">
        <w:rPr>
          <w:rFonts w:ascii="Arial" w:hAnsi="Arial" w:cs="Arial"/>
        </w:rPr>
        <w:t>MINISTERSTWA ŚRODOWISKA</w:t>
      </w:r>
    </w:p>
    <w:p w14:paraId="4B2B21D6" w14:textId="77777777" w:rsidR="00D91231" w:rsidRPr="00975143" w:rsidRDefault="00D91231" w:rsidP="00D91231">
      <w:pPr>
        <w:jc w:val="center"/>
        <w:rPr>
          <w:rFonts w:ascii="Arial" w:hAnsi="Arial" w:cs="Arial"/>
          <w:sz w:val="20"/>
          <w:szCs w:val="20"/>
        </w:rPr>
      </w:pPr>
    </w:p>
    <w:p w14:paraId="50BDFE29" w14:textId="77777777" w:rsidR="00D91231" w:rsidRPr="00975143" w:rsidRDefault="00D91231" w:rsidP="00D91231">
      <w:pPr>
        <w:rPr>
          <w:rFonts w:ascii="Arial" w:hAnsi="Arial" w:cs="Arial"/>
          <w:sz w:val="20"/>
          <w:szCs w:val="20"/>
        </w:rPr>
      </w:pPr>
    </w:p>
    <w:p w14:paraId="23CC488F" w14:textId="77777777" w:rsidR="00D91231" w:rsidRPr="00975143" w:rsidRDefault="00D91231" w:rsidP="00D91231">
      <w:pPr>
        <w:rPr>
          <w:rFonts w:ascii="Arial" w:hAnsi="Arial" w:cs="Arial"/>
          <w:sz w:val="20"/>
          <w:szCs w:val="20"/>
        </w:rPr>
      </w:pPr>
    </w:p>
    <w:p w14:paraId="6F084B5F" w14:textId="77777777" w:rsidR="00D91231" w:rsidRPr="004F5EDA" w:rsidRDefault="00D91231" w:rsidP="00D91231">
      <w:pPr>
        <w:jc w:val="center"/>
        <w:rPr>
          <w:rFonts w:ascii="Arial" w:hAnsi="Arial" w:cs="Arial"/>
        </w:rPr>
      </w:pPr>
      <w:r w:rsidRPr="004F5EDA">
        <w:rPr>
          <w:rFonts w:ascii="Arial" w:hAnsi="Arial" w:cs="Arial"/>
        </w:rPr>
        <w:t>...................................................</w:t>
      </w:r>
    </w:p>
    <w:p w14:paraId="5CDC032B" w14:textId="385F41D9" w:rsidR="00A0415F" w:rsidRDefault="00D91231" w:rsidP="000B21ED">
      <w:pPr>
        <w:pStyle w:val="Teksttreci20"/>
        <w:shd w:val="clear" w:color="auto" w:fill="auto"/>
        <w:spacing w:line="250" w:lineRule="exact"/>
        <w:ind w:firstLine="0"/>
        <w:jc w:val="center"/>
      </w:pPr>
      <w:r>
        <w:t>Grzegorz Mroczek</w:t>
      </w:r>
    </w:p>
    <w:p w14:paraId="48CB9405" w14:textId="4CD69B25" w:rsidR="00D91231" w:rsidRDefault="00D91231" w:rsidP="000B21ED">
      <w:pPr>
        <w:pStyle w:val="Teksttreci20"/>
        <w:shd w:val="clear" w:color="auto" w:fill="auto"/>
        <w:spacing w:line="250" w:lineRule="exact"/>
        <w:ind w:firstLine="0"/>
        <w:jc w:val="center"/>
      </w:pPr>
    </w:p>
    <w:p w14:paraId="600ACB5B" w14:textId="5F7E8AA6" w:rsidR="00D91231" w:rsidRDefault="00D91231" w:rsidP="000B21ED">
      <w:pPr>
        <w:pStyle w:val="Teksttreci20"/>
        <w:shd w:val="clear" w:color="auto" w:fill="auto"/>
        <w:spacing w:line="250" w:lineRule="exact"/>
        <w:ind w:firstLine="0"/>
        <w:jc w:val="center"/>
      </w:pPr>
    </w:p>
    <w:p w14:paraId="1499DED8" w14:textId="1948A143" w:rsidR="00D91231" w:rsidRDefault="00D91231" w:rsidP="000B21ED">
      <w:pPr>
        <w:pStyle w:val="Teksttreci20"/>
        <w:shd w:val="clear" w:color="auto" w:fill="auto"/>
        <w:spacing w:line="250" w:lineRule="exact"/>
        <w:ind w:firstLine="0"/>
        <w:jc w:val="center"/>
      </w:pPr>
    </w:p>
    <w:p w14:paraId="125F4ADA" w14:textId="4D873C5D" w:rsidR="00D91231" w:rsidRDefault="00D91231" w:rsidP="000B21ED">
      <w:pPr>
        <w:pStyle w:val="Teksttreci20"/>
        <w:shd w:val="clear" w:color="auto" w:fill="auto"/>
        <w:spacing w:line="250" w:lineRule="exact"/>
        <w:ind w:firstLine="0"/>
        <w:jc w:val="center"/>
      </w:pPr>
    </w:p>
    <w:p w14:paraId="582387E9" w14:textId="29D52641" w:rsidR="00D91231" w:rsidRDefault="00D91231" w:rsidP="000B21ED">
      <w:pPr>
        <w:pStyle w:val="Teksttreci20"/>
        <w:shd w:val="clear" w:color="auto" w:fill="auto"/>
        <w:spacing w:line="250" w:lineRule="exact"/>
        <w:ind w:firstLine="0"/>
        <w:jc w:val="center"/>
      </w:pPr>
    </w:p>
    <w:p w14:paraId="7129489A" w14:textId="1189C2B2" w:rsidR="00D91231" w:rsidRDefault="00D91231" w:rsidP="000B21ED">
      <w:pPr>
        <w:pStyle w:val="Teksttreci20"/>
        <w:shd w:val="clear" w:color="auto" w:fill="auto"/>
        <w:spacing w:line="250" w:lineRule="exact"/>
        <w:ind w:firstLine="0"/>
        <w:jc w:val="center"/>
      </w:pPr>
    </w:p>
    <w:p w14:paraId="6CFEEC58" w14:textId="12542ACE" w:rsidR="00D91231" w:rsidRDefault="00D91231" w:rsidP="000B21ED">
      <w:pPr>
        <w:pStyle w:val="Teksttreci20"/>
        <w:shd w:val="clear" w:color="auto" w:fill="auto"/>
        <w:spacing w:line="250" w:lineRule="exact"/>
        <w:ind w:firstLine="0"/>
        <w:jc w:val="center"/>
      </w:pPr>
    </w:p>
    <w:p w14:paraId="41FAD2AA" w14:textId="0C138321" w:rsidR="00D91231" w:rsidRDefault="00D91231" w:rsidP="000B21ED">
      <w:pPr>
        <w:pStyle w:val="Teksttreci20"/>
        <w:shd w:val="clear" w:color="auto" w:fill="auto"/>
        <w:spacing w:line="250" w:lineRule="exact"/>
        <w:ind w:firstLine="0"/>
        <w:jc w:val="center"/>
      </w:pPr>
    </w:p>
    <w:p w14:paraId="639A40A8" w14:textId="77777777" w:rsidR="00D91231" w:rsidRPr="001058D1" w:rsidRDefault="00D91231" w:rsidP="000B21ED">
      <w:pPr>
        <w:pStyle w:val="Teksttreci20"/>
        <w:shd w:val="clear" w:color="auto" w:fill="auto"/>
        <w:spacing w:line="250" w:lineRule="exact"/>
        <w:ind w:firstLine="0"/>
        <w:jc w:val="center"/>
        <w:sectPr w:rsidR="00D91231" w:rsidRPr="001058D1" w:rsidSect="000B21ED">
          <w:footerReference w:type="default" r:id="rId7"/>
          <w:type w:val="continuous"/>
          <w:pgSz w:w="11900" w:h="16840"/>
          <w:pgMar w:top="1281" w:right="0" w:bottom="1138" w:left="0" w:header="0" w:footer="3" w:gutter="0"/>
          <w:cols w:num="2" w:space="720"/>
          <w:noEndnote/>
          <w:docGrid w:linePitch="360"/>
        </w:sectPr>
      </w:pPr>
    </w:p>
    <w:p w14:paraId="7F726142" w14:textId="77777777" w:rsidR="00A0415F" w:rsidRPr="001058D1" w:rsidRDefault="00A0415F" w:rsidP="00EC613E">
      <w:pPr>
        <w:pStyle w:val="Nagwek10"/>
        <w:keepNext/>
        <w:keepLines/>
        <w:shd w:val="clear" w:color="auto" w:fill="auto"/>
        <w:rPr>
          <w:rFonts w:ascii="Arial" w:hAnsi="Arial" w:cs="Arial"/>
          <w:sz w:val="22"/>
          <w:szCs w:val="22"/>
        </w:rPr>
      </w:pPr>
    </w:p>
    <w:p w14:paraId="620A1C9B" w14:textId="77777777" w:rsidR="00A0415F" w:rsidRPr="001058D1" w:rsidRDefault="00CE0F15">
      <w:pPr>
        <w:pStyle w:val="Teksttreci20"/>
        <w:shd w:val="clear" w:color="auto" w:fill="auto"/>
        <w:tabs>
          <w:tab w:val="left" w:leader="dot" w:pos="8502"/>
        </w:tabs>
        <w:spacing w:after="273"/>
        <w:ind w:left="5300" w:firstLine="0"/>
        <w:jc w:val="both"/>
      </w:pPr>
      <w:r w:rsidRPr="001058D1">
        <w:t>Warszawa, dnia</w:t>
      </w:r>
      <w:r w:rsidR="00D04891">
        <w:t xml:space="preserve"> </w:t>
      </w:r>
      <w:r w:rsidRPr="001058D1">
        <w:tab/>
      </w:r>
    </w:p>
    <w:p w14:paraId="38F85B6C" w14:textId="77777777" w:rsidR="00A0415F" w:rsidRPr="001058D1" w:rsidRDefault="00CE0F15">
      <w:pPr>
        <w:pStyle w:val="Teksttreci20"/>
        <w:shd w:val="clear" w:color="auto" w:fill="auto"/>
        <w:spacing w:after="484" w:line="254" w:lineRule="exact"/>
        <w:ind w:left="2120" w:right="2120" w:firstLine="0"/>
        <w:jc w:val="left"/>
      </w:pPr>
      <w:r w:rsidRPr="001058D1">
        <w:t>WEWNĘTRZNY REGULAMIN ORGANIZACYJNY BIURA KONTROLI I AUDYTU WEWNĘTRZNEGO</w:t>
      </w:r>
    </w:p>
    <w:p w14:paraId="2AD81467" w14:textId="1169E23E" w:rsidR="00A0415F" w:rsidRPr="001058D1" w:rsidRDefault="00CE0F15" w:rsidP="00EC5073">
      <w:pPr>
        <w:pStyle w:val="Teksttreci20"/>
        <w:shd w:val="clear" w:color="auto" w:fill="auto"/>
        <w:spacing w:after="293" w:line="250" w:lineRule="exact"/>
        <w:ind w:firstLine="0"/>
        <w:jc w:val="both"/>
      </w:pPr>
      <w:r w:rsidRPr="001058D1">
        <w:t>Na podstawie § 2 ust. 1 zarządzenia Ministra Środowiska z dnia 3 czerwca 2016 r. w sprawie regulaminu organizacyjnego Ministerstwa Środowiska (Dz. Urz. Min. Śród. poz.</w:t>
      </w:r>
      <w:r w:rsidR="00EC613E" w:rsidRPr="001058D1">
        <w:t xml:space="preserve"> 41</w:t>
      </w:r>
      <w:r w:rsidR="008F398B">
        <w:t xml:space="preserve">, z 2017 r. poz. 106 oraz z 2018 r. poz. 3 i </w:t>
      </w:r>
      <w:r w:rsidR="000B21ED">
        <w:t>17</w:t>
      </w:r>
      <w:r w:rsidR="00EC613E" w:rsidRPr="001058D1">
        <w:t>), w </w:t>
      </w:r>
      <w:r w:rsidRPr="001058D1">
        <w:t xml:space="preserve">związku z art. 39 ust. 7 ustawy z dnia 8 sierpnia 1996 r. o </w:t>
      </w:r>
      <w:r w:rsidR="00EC613E" w:rsidRPr="001058D1">
        <w:t>Radzie Ministrów (Dz. U. z 2012 </w:t>
      </w:r>
      <w:r w:rsidRPr="001058D1">
        <w:t>r. poz. 392 oraz z 2015 r. poz. 1064), ustala się dla Biura Kontroli i Audytu Wewnętrznego wewnętrzny regulamin organizacyjny o następującej treści:</w:t>
      </w:r>
    </w:p>
    <w:p w14:paraId="3E9388E9" w14:textId="77777777" w:rsidR="00A0415F" w:rsidRPr="001058D1" w:rsidRDefault="00CE0F15" w:rsidP="00EC613E">
      <w:pPr>
        <w:pStyle w:val="Teksttreci20"/>
        <w:shd w:val="clear" w:color="auto" w:fill="auto"/>
        <w:spacing w:after="277"/>
        <w:ind w:left="20" w:firstLine="0"/>
        <w:jc w:val="center"/>
      </w:pPr>
      <w:r w:rsidRPr="001058D1">
        <w:t>§</w:t>
      </w:r>
      <w:r w:rsidR="00EC613E" w:rsidRPr="001058D1">
        <w:t xml:space="preserve"> </w:t>
      </w:r>
      <w:r w:rsidRPr="001058D1">
        <w:t>1</w:t>
      </w:r>
      <w:r w:rsidR="00EC613E" w:rsidRPr="001058D1">
        <w:t>.</w:t>
      </w:r>
    </w:p>
    <w:p w14:paraId="3CF83626" w14:textId="4A9C2FD2" w:rsidR="00A0415F" w:rsidRPr="001058D1" w:rsidRDefault="00CE0F15" w:rsidP="00EC5073">
      <w:pPr>
        <w:pStyle w:val="Teksttreci20"/>
        <w:shd w:val="clear" w:color="auto" w:fill="auto"/>
        <w:spacing w:after="283" w:line="250" w:lineRule="exact"/>
        <w:ind w:firstLine="0"/>
        <w:jc w:val="both"/>
      </w:pPr>
      <w:r w:rsidRPr="001058D1">
        <w:t>Wewnętrzny regulamin organizacyjny Biura Kontroli i Audytu Wewnętrznego, zwany dalej „Regulaminem</w:t>
      </w:r>
      <w:r w:rsidR="008F398B">
        <w:t>”</w:t>
      </w:r>
      <w:r w:rsidRPr="001058D1">
        <w:t>, ustala szczegółową strukturę organizacyjną oraz podział zadań w Biurze Kontroli i Audytu Wewnętrznego, zwanym dalej „Biurem</w:t>
      </w:r>
      <w:r w:rsidR="008F398B">
        <w:t>”</w:t>
      </w:r>
      <w:r w:rsidRPr="001058D1">
        <w:t>.</w:t>
      </w:r>
    </w:p>
    <w:p w14:paraId="1942320A" w14:textId="77777777" w:rsidR="00A0415F" w:rsidRPr="001058D1" w:rsidRDefault="00CE0F15">
      <w:pPr>
        <w:pStyle w:val="Teksttreci20"/>
        <w:shd w:val="clear" w:color="auto" w:fill="auto"/>
        <w:spacing w:after="277"/>
        <w:ind w:left="20" w:firstLine="0"/>
        <w:jc w:val="center"/>
      </w:pPr>
      <w:r w:rsidRPr="001058D1">
        <w:t>§</w:t>
      </w:r>
      <w:r w:rsidR="00EC613E" w:rsidRPr="001058D1">
        <w:t xml:space="preserve"> </w:t>
      </w:r>
      <w:r w:rsidRPr="001058D1">
        <w:t>2.</w:t>
      </w:r>
    </w:p>
    <w:p w14:paraId="1B866222" w14:textId="77777777" w:rsidR="00A0415F" w:rsidRPr="001058D1" w:rsidRDefault="00CE0F15" w:rsidP="00EC5073">
      <w:pPr>
        <w:pStyle w:val="Teksttreci20"/>
        <w:numPr>
          <w:ilvl w:val="0"/>
          <w:numId w:val="1"/>
        </w:numPr>
        <w:shd w:val="clear" w:color="auto" w:fill="auto"/>
        <w:tabs>
          <w:tab w:val="left" w:pos="358"/>
        </w:tabs>
        <w:spacing w:line="250" w:lineRule="exact"/>
        <w:ind w:firstLine="0"/>
        <w:jc w:val="both"/>
      </w:pPr>
      <w:r w:rsidRPr="001058D1">
        <w:t>Biurem kieruje Dyrektor przy pomocy Zastępcy Dyrektora.</w:t>
      </w:r>
    </w:p>
    <w:p w14:paraId="0D6F642F" w14:textId="77777777" w:rsidR="00A0415F" w:rsidRPr="001058D1" w:rsidRDefault="00CE0F15" w:rsidP="00EC5073">
      <w:pPr>
        <w:pStyle w:val="Teksttreci20"/>
        <w:numPr>
          <w:ilvl w:val="0"/>
          <w:numId w:val="1"/>
        </w:numPr>
        <w:shd w:val="clear" w:color="auto" w:fill="auto"/>
        <w:tabs>
          <w:tab w:val="left" w:pos="358"/>
        </w:tabs>
        <w:spacing w:line="250" w:lineRule="exact"/>
        <w:ind w:left="400" w:hanging="400"/>
        <w:jc w:val="both"/>
      </w:pPr>
      <w:r w:rsidRPr="001058D1">
        <w:t>Dyrektor odpowiada za właściwą realizację zadań należących do zakresu działania Biura, określonych w § 3, 5 oraz 24 Regulaminu organizacyjnego Ministerstwa Środowiska.</w:t>
      </w:r>
    </w:p>
    <w:p w14:paraId="05630A89" w14:textId="2B4CAE62" w:rsidR="00A0415F" w:rsidRPr="001058D1" w:rsidRDefault="00CE0F15" w:rsidP="00EC5073">
      <w:pPr>
        <w:pStyle w:val="Teksttreci20"/>
        <w:numPr>
          <w:ilvl w:val="0"/>
          <w:numId w:val="1"/>
        </w:numPr>
        <w:shd w:val="clear" w:color="auto" w:fill="auto"/>
        <w:tabs>
          <w:tab w:val="left" w:pos="358"/>
        </w:tabs>
        <w:spacing w:after="283" w:line="250" w:lineRule="exact"/>
        <w:ind w:left="400" w:hanging="400"/>
        <w:jc w:val="both"/>
      </w:pPr>
      <w:r w:rsidRPr="001058D1">
        <w:t>Dyrektor jest kierownikiem komórki audytu wewnętrznego w rozu</w:t>
      </w:r>
      <w:r w:rsidR="00EC5073" w:rsidRPr="001058D1">
        <w:t>mieniu ustawy z dnia 27 </w:t>
      </w:r>
      <w:r w:rsidRPr="001058D1">
        <w:t xml:space="preserve">sierpnia 2009 r. o finansach publicznych (Dz. U. z </w:t>
      </w:r>
      <w:r w:rsidR="008F398B" w:rsidRPr="001058D1">
        <w:t>201</w:t>
      </w:r>
      <w:r w:rsidR="008F398B">
        <w:t>7</w:t>
      </w:r>
      <w:r w:rsidR="008F398B" w:rsidRPr="001058D1">
        <w:t xml:space="preserve"> </w:t>
      </w:r>
      <w:r w:rsidRPr="001058D1">
        <w:t xml:space="preserve">r. poz. </w:t>
      </w:r>
      <w:r w:rsidR="008F398B">
        <w:t>2077</w:t>
      </w:r>
      <w:r w:rsidRPr="001058D1">
        <w:t>).</w:t>
      </w:r>
    </w:p>
    <w:p w14:paraId="4397EABC" w14:textId="77777777" w:rsidR="00A0415F" w:rsidRPr="001058D1" w:rsidRDefault="00CE0F15">
      <w:pPr>
        <w:pStyle w:val="Teksttreci20"/>
        <w:shd w:val="clear" w:color="auto" w:fill="auto"/>
        <w:spacing w:after="277"/>
        <w:ind w:left="20" w:firstLine="0"/>
        <w:jc w:val="center"/>
      </w:pPr>
      <w:r w:rsidRPr="001058D1">
        <w:t>§</w:t>
      </w:r>
      <w:r w:rsidR="00EC613E" w:rsidRPr="001058D1">
        <w:t xml:space="preserve"> </w:t>
      </w:r>
      <w:r w:rsidRPr="001058D1">
        <w:t>3.</w:t>
      </w:r>
    </w:p>
    <w:p w14:paraId="3614F448" w14:textId="77777777" w:rsidR="00A0415F" w:rsidRPr="001058D1" w:rsidRDefault="00CE0F15" w:rsidP="00EC5073">
      <w:pPr>
        <w:pStyle w:val="Teksttreci20"/>
        <w:shd w:val="clear" w:color="auto" w:fill="auto"/>
        <w:spacing w:line="250" w:lineRule="exact"/>
        <w:ind w:firstLine="0"/>
        <w:jc w:val="both"/>
      </w:pPr>
      <w:r w:rsidRPr="001058D1">
        <w:t>W skład Biura wchodzą:</w:t>
      </w:r>
    </w:p>
    <w:p w14:paraId="5CEC3AA8" w14:textId="77777777" w:rsidR="00A0415F" w:rsidRPr="001058D1" w:rsidRDefault="00CE0F15" w:rsidP="00EC5073">
      <w:pPr>
        <w:pStyle w:val="Teksttreci20"/>
        <w:numPr>
          <w:ilvl w:val="0"/>
          <w:numId w:val="2"/>
        </w:numPr>
        <w:shd w:val="clear" w:color="auto" w:fill="auto"/>
        <w:tabs>
          <w:tab w:val="left" w:pos="758"/>
        </w:tabs>
        <w:spacing w:line="250" w:lineRule="exact"/>
        <w:ind w:left="400" w:firstLine="0"/>
        <w:jc w:val="both"/>
      </w:pPr>
      <w:r w:rsidRPr="001058D1">
        <w:t>Dyrektor (BKA-D);</w:t>
      </w:r>
    </w:p>
    <w:p w14:paraId="6D932A53" w14:textId="77777777" w:rsidR="00A0415F" w:rsidRPr="001058D1" w:rsidRDefault="00CE0F15" w:rsidP="00EC5073">
      <w:pPr>
        <w:pStyle w:val="Teksttreci20"/>
        <w:numPr>
          <w:ilvl w:val="0"/>
          <w:numId w:val="2"/>
        </w:numPr>
        <w:shd w:val="clear" w:color="auto" w:fill="auto"/>
        <w:tabs>
          <w:tab w:val="left" w:pos="778"/>
        </w:tabs>
        <w:spacing w:line="250" w:lineRule="exact"/>
        <w:ind w:left="400" w:firstLine="0"/>
        <w:jc w:val="both"/>
      </w:pPr>
      <w:r w:rsidRPr="001058D1">
        <w:t>Zastępca Dyrektora (BKA-ZD);</w:t>
      </w:r>
    </w:p>
    <w:p w14:paraId="41CBB68D" w14:textId="77777777" w:rsidR="00A0415F" w:rsidRPr="001058D1" w:rsidRDefault="00CE0F15" w:rsidP="00EC5073">
      <w:pPr>
        <w:pStyle w:val="Teksttreci20"/>
        <w:numPr>
          <w:ilvl w:val="0"/>
          <w:numId w:val="2"/>
        </w:numPr>
        <w:shd w:val="clear" w:color="auto" w:fill="auto"/>
        <w:tabs>
          <w:tab w:val="left" w:pos="778"/>
        </w:tabs>
        <w:spacing w:line="250" w:lineRule="exact"/>
        <w:ind w:left="400" w:firstLine="0"/>
        <w:jc w:val="both"/>
      </w:pPr>
      <w:r w:rsidRPr="001058D1">
        <w:t>Wydział Kontroli Resortowej (BKA-I);</w:t>
      </w:r>
    </w:p>
    <w:p w14:paraId="3F271790" w14:textId="77777777" w:rsidR="00A0415F" w:rsidRPr="001058D1" w:rsidRDefault="00CE0F15" w:rsidP="00EC5073">
      <w:pPr>
        <w:pStyle w:val="Teksttreci20"/>
        <w:numPr>
          <w:ilvl w:val="0"/>
          <w:numId w:val="2"/>
        </w:numPr>
        <w:shd w:val="clear" w:color="auto" w:fill="auto"/>
        <w:tabs>
          <w:tab w:val="left" w:pos="778"/>
        </w:tabs>
        <w:spacing w:line="250" w:lineRule="exact"/>
        <w:ind w:left="400" w:firstLine="0"/>
        <w:jc w:val="both"/>
      </w:pPr>
      <w:r w:rsidRPr="001058D1">
        <w:t>Zespół do spraw Kontroli Instytucji Pośredniczącej i Instytutów Badawczych (BKA-II);</w:t>
      </w:r>
    </w:p>
    <w:p w14:paraId="59BFCF12" w14:textId="77777777" w:rsidR="00A0415F" w:rsidRPr="001058D1" w:rsidRDefault="00CE0F15" w:rsidP="00EC5073">
      <w:pPr>
        <w:pStyle w:val="Teksttreci20"/>
        <w:numPr>
          <w:ilvl w:val="0"/>
          <w:numId w:val="2"/>
        </w:numPr>
        <w:shd w:val="clear" w:color="auto" w:fill="auto"/>
        <w:tabs>
          <w:tab w:val="left" w:pos="778"/>
        </w:tabs>
        <w:spacing w:line="250" w:lineRule="exact"/>
        <w:ind w:left="400" w:firstLine="0"/>
        <w:jc w:val="both"/>
      </w:pPr>
      <w:r w:rsidRPr="001058D1">
        <w:t>Zespół do spraw Audytu Wewnętrznego (BKA-III);</w:t>
      </w:r>
    </w:p>
    <w:p w14:paraId="2E77C4A0" w14:textId="77777777" w:rsidR="00A0415F" w:rsidRPr="001058D1" w:rsidRDefault="00CE0F15" w:rsidP="00EC5073">
      <w:pPr>
        <w:pStyle w:val="Teksttreci20"/>
        <w:numPr>
          <w:ilvl w:val="0"/>
          <w:numId w:val="2"/>
        </w:numPr>
        <w:shd w:val="clear" w:color="auto" w:fill="auto"/>
        <w:tabs>
          <w:tab w:val="left" w:pos="778"/>
        </w:tabs>
        <w:spacing w:line="250" w:lineRule="exact"/>
        <w:ind w:left="400" w:firstLine="0"/>
        <w:jc w:val="both"/>
      </w:pPr>
      <w:r w:rsidRPr="001058D1">
        <w:t>Zespół do spraw Kontroli Zarządczej (BKA-IV);</w:t>
      </w:r>
    </w:p>
    <w:p w14:paraId="43BEF4DB" w14:textId="77777777" w:rsidR="00A0415F" w:rsidRPr="001058D1" w:rsidRDefault="00CE0F15" w:rsidP="00EC5073">
      <w:pPr>
        <w:pStyle w:val="Teksttreci20"/>
        <w:numPr>
          <w:ilvl w:val="0"/>
          <w:numId w:val="2"/>
        </w:numPr>
        <w:shd w:val="clear" w:color="auto" w:fill="auto"/>
        <w:tabs>
          <w:tab w:val="left" w:pos="778"/>
        </w:tabs>
        <w:spacing w:line="250" w:lineRule="exact"/>
        <w:ind w:left="400" w:firstLine="0"/>
        <w:jc w:val="both"/>
      </w:pPr>
      <w:r w:rsidRPr="001058D1">
        <w:t>Administrator Bezpieczeństwa Informacji (BKA-ABI);</w:t>
      </w:r>
    </w:p>
    <w:p w14:paraId="0FC46162" w14:textId="77777777" w:rsidR="00A0415F" w:rsidRPr="001058D1" w:rsidRDefault="00CE0F15" w:rsidP="00EC5073">
      <w:pPr>
        <w:pStyle w:val="Teksttreci20"/>
        <w:numPr>
          <w:ilvl w:val="0"/>
          <w:numId w:val="2"/>
        </w:numPr>
        <w:shd w:val="clear" w:color="auto" w:fill="auto"/>
        <w:tabs>
          <w:tab w:val="left" w:pos="778"/>
        </w:tabs>
        <w:spacing w:after="77" w:line="250" w:lineRule="exact"/>
        <w:ind w:left="400" w:firstLine="0"/>
        <w:jc w:val="both"/>
      </w:pPr>
      <w:r w:rsidRPr="001058D1">
        <w:t>Sekretariat Biura (BKA-S).</w:t>
      </w:r>
    </w:p>
    <w:p w14:paraId="7BD8AEAF" w14:textId="77777777" w:rsidR="00A0415F" w:rsidRPr="001058D1" w:rsidRDefault="00CE0F15">
      <w:pPr>
        <w:pStyle w:val="Nagwek20"/>
        <w:keepNext/>
        <w:keepLines/>
        <w:shd w:val="clear" w:color="auto" w:fill="auto"/>
        <w:spacing w:before="0"/>
        <w:ind w:left="220"/>
      </w:pPr>
      <w:bookmarkStart w:id="1" w:name="bookmark1"/>
      <w:r w:rsidRPr="001058D1">
        <w:t>§</w:t>
      </w:r>
      <w:r w:rsidR="00EC613E" w:rsidRPr="001058D1">
        <w:t xml:space="preserve"> </w:t>
      </w:r>
      <w:r w:rsidRPr="001058D1">
        <w:t>4.</w:t>
      </w:r>
      <w:bookmarkEnd w:id="1"/>
    </w:p>
    <w:p w14:paraId="42B277B8" w14:textId="77777777" w:rsidR="00A0415F" w:rsidRPr="001058D1" w:rsidRDefault="00CE0F15" w:rsidP="00EC5073">
      <w:pPr>
        <w:pStyle w:val="Teksttreci20"/>
        <w:shd w:val="clear" w:color="auto" w:fill="auto"/>
        <w:spacing w:line="504" w:lineRule="exact"/>
        <w:ind w:firstLine="0"/>
        <w:jc w:val="both"/>
      </w:pPr>
      <w:r w:rsidRPr="001058D1">
        <w:t>Schemat struktury organizacyjnej Biura określa załącznik do Regulaminu.</w:t>
      </w:r>
    </w:p>
    <w:p w14:paraId="53A7A955" w14:textId="77777777" w:rsidR="00A0415F" w:rsidRPr="001058D1" w:rsidRDefault="00CE0F15">
      <w:pPr>
        <w:pStyle w:val="Nagwek120"/>
        <w:keepNext/>
        <w:keepLines/>
        <w:shd w:val="clear" w:color="auto" w:fill="auto"/>
        <w:ind w:left="220"/>
      </w:pPr>
      <w:bookmarkStart w:id="2" w:name="bookmark2"/>
      <w:r w:rsidRPr="001058D1">
        <w:t>§</w:t>
      </w:r>
      <w:r w:rsidR="00EC613E" w:rsidRPr="001058D1">
        <w:t xml:space="preserve"> </w:t>
      </w:r>
      <w:r w:rsidRPr="001058D1">
        <w:t>5.</w:t>
      </w:r>
      <w:bookmarkEnd w:id="2"/>
    </w:p>
    <w:p w14:paraId="6217F366" w14:textId="77777777" w:rsidR="00A0415F" w:rsidRPr="001058D1" w:rsidRDefault="00CE0F15" w:rsidP="00EC5073">
      <w:pPr>
        <w:pStyle w:val="Teksttreci20"/>
        <w:numPr>
          <w:ilvl w:val="0"/>
          <w:numId w:val="3"/>
        </w:numPr>
        <w:shd w:val="clear" w:color="auto" w:fill="auto"/>
        <w:tabs>
          <w:tab w:val="left" w:pos="358"/>
        </w:tabs>
        <w:spacing w:line="250" w:lineRule="exact"/>
        <w:ind w:firstLine="0"/>
        <w:jc w:val="both"/>
      </w:pPr>
      <w:r w:rsidRPr="001058D1">
        <w:t>Dyrektorowi podlegają:</w:t>
      </w:r>
    </w:p>
    <w:p w14:paraId="4BE181DF" w14:textId="77777777" w:rsidR="00A0415F" w:rsidRPr="001058D1" w:rsidRDefault="00CE0F15" w:rsidP="00EC5073">
      <w:pPr>
        <w:pStyle w:val="Teksttreci20"/>
        <w:numPr>
          <w:ilvl w:val="0"/>
          <w:numId w:val="4"/>
        </w:numPr>
        <w:shd w:val="clear" w:color="auto" w:fill="auto"/>
        <w:tabs>
          <w:tab w:val="left" w:pos="758"/>
        </w:tabs>
        <w:spacing w:line="250" w:lineRule="exact"/>
        <w:ind w:left="400" w:firstLine="0"/>
        <w:jc w:val="both"/>
      </w:pPr>
      <w:r w:rsidRPr="001058D1">
        <w:t>Zastępca Dyrektora;</w:t>
      </w:r>
    </w:p>
    <w:p w14:paraId="25401E7B" w14:textId="77777777" w:rsidR="00A0415F" w:rsidRPr="001058D1" w:rsidRDefault="00CE0F15" w:rsidP="00EC5073">
      <w:pPr>
        <w:pStyle w:val="Teksttreci20"/>
        <w:numPr>
          <w:ilvl w:val="0"/>
          <w:numId w:val="4"/>
        </w:numPr>
        <w:shd w:val="clear" w:color="auto" w:fill="auto"/>
        <w:tabs>
          <w:tab w:val="left" w:pos="773"/>
        </w:tabs>
        <w:spacing w:line="250" w:lineRule="exact"/>
        <w:ind w:left="400" w:firstLine="0"/>
        <w:jc w:val="both"/>
      </w:pPr>
      <w:r w:rsidRPr="001058D1">
        <w:t>Wydział Kontroli Resortowej;</w:t>
      </w:r>
    </w:p>
    <w:p w14:paraId="27DE1FB0" w14:textId="4BA2E359" w:rsidR="00A0415F" w:rsidRPr="001058D1" w:rsidRDefault="00CE0F15" w:rsidP="00EC5073">
      <w:pPr>
        <w:pStyle w:val="Teksttreci20"/>
        <w:numPr>
          <w:ilvl w:val="0"/>
          <w:numId w:val="4"/>
        </w:numPr>
        <w:shd w:val="clear" w:color="auto" w:fill="auto"/>
        <w:tabs>
          <w:tab w:val="left" w:pos="773"/>
        </w:tabs>
        <w:spacing w:line="250" w:lineRule="exact"/>
        <w:ind w:left="400" w:firstLine="0"/>
        <w:jc w:val="both"/>
      </w:pPr>
      <w:r w:rsidRPr="001058D1">
        <w:lastRenderedPageBreak/>
        <w:t>Zespół do spraw Audytu Wewnętrznego;</w:t>
      </w:r>
    </w:p>
    <w:p w14:paraId="0F7275F6" w14:textId="77777777" w:rsidR="00A0415F" w:rsidRPr="001058D1" w:rsidRDefault="00CE0F15" w:rsidP="00EC5073">
      <w:pPr>
        <w:pStyle w:val="Teksttreci20"/>
        <w:numPr>
          <w:ilvl w:val="0"/>
          <w:numId w:val="4"/>
        </w:numPr>
        <w:shd w:val="clear" w:color="auto" w:fill="auto"/>
        <w:tabs>
          <w:tab w:val="left" w:pos="780"/>
        </w:tabs>
        <w:spacing w:line="250" w:lineRule="exact"/>
        <w:ind w:left="420" w:firstLine="0"/>
        <w:jc w:val="both"/>
      </w:pPr>
      <w:r w:rsidRPr="001058D1">
        <w:t>Zespół do spraw Kontroli Zarządczej;</w:t>
      </w:r>
    </w:p>
    <w:p w14:paraId="35241BBC" w14:textId="77777777" w:rsidR="00A0415F" w:rsidRPr="001058D1" w:rsidRDefault="00CE0F15" w:rsidP="00EC5073">
      <w:pPr>
        <w:pStyle w:val="Teksttreci20"/>
        <w:numPr>
          <w:ilvl w:val="0"/>
          <w:numId w:val="4"/>
        </w:numPr>
        <w:shd w:val="clear" w:color="auto" w:fill="auto"/>
        <w:tabs>
          <w:tab w:val="left" w:pos="780"/>
        </w:tabs>
        <w:spacing w:line="250" w:lineRule="exact"/>
        <w:ind w:left="420" w:firstLine="0"/>
        <w:jc w:val="both"/>
      </w:pPr>
      <w:r w:rsidRPr="001058D1">
        <w:t>Sekretariat Biura.</w:t>
      </w:r>
    </w:p>
    <w:p w14:paraId="4548CC12" w14:textId="77777777" w:rsidR="00A0415F" w:rsidRPr="001058D1" w:rsidRDefault="00CE0F15" w:rsidP="00EC5073">
      <w:pPr>
        <w:pStyle w:val="Teksttreci20"/>
        <w:numPr>
          <w:ilvl w:val="0"/>
          <w:numId w:val="3"/>
        </w:numPr>
        <w:shd w:val="clear" w:color="auto" w:fill="auto"/>
        <w:tabs>
          <w:tab w:val="left" w:pos="366"/>
        </w:tabs>
        <w:spacing w:line="250" w:lineRule="exact"/>
        <w:ind w:left="420" w:hanging="420"/>
        <w:jc w:val="both"/>
      </w:pPr>
      <w:r w:rsidRPr="001058D1">
        <w:t>Zastępcy Dyrektora podlega Zespół do spraw Kontr</w:t>
      </w:r>
      <w:r w:rsidR="00EC613E" w:rsidRPr="001058D1">
        <w:t>oli Instytucji Pośredniczącej i </w:t>
      </w:r>
      <w:r w:rsidRPr="001058D1">
        <w:t>Instytutów Badawczych.</w:t>
      </w:r>
    </w:p>
    <w:p w14:paraId="14C9A10A" w14:textId="4B3C9281" w:rsidR="00A0415F" w:rsidRPr="001058D1" w:rsidRDefault="00CE0F15" w:rsidP="00EC5073">
      <w:pPr>
        <w:pStyle w:val="Teksttreci20"/>
        <w:numPr>
          <w:ilvl w:val="0"/>
          <w:numId w:val="3"/>
        </w:numPr>
        <w:shd w:val="clear" w:color="auto" w:fill="auto"/>
        <w:tabs>
          <w:tab w:val="left" w:pos="366"/>
        </w:tabs>
        <w:spacing w:line="250" w:lineRule="exact"/>
        <w:ind w:left="420" w:hanging="420"/>
        <w:jc w:val="both"/>
      </w:pPr>
      <w:r w:rsidRPr="001058D1">
        <w:t>Nadzór nad realizacją zadań związanych z audytem wewnętrznym, określonych w ustawie z dnia 27 sierpnia 2009 r. o finansach publicznych, sprawuje bezpośrednio Minister Środowiska, zwany dalej „Ministrem”. W zakresie realizacji zadań kierownika komórki audytu wewnętrznego Dyrektor podlega bezpośrednio Ministrowi.</w:t>
      </w:r>
    </w:p>
    <w:p w14:paraId="1633AF96" w14:textId="77777777" w:rsidR="00A0415F" w:rsidRPr="001058D1" w:rsidRDefault="00CE0F15" w:rsidP="00EC5073">
      <w:pPr>
        <w:pStyle w:val="Teksttreci20"/>
        <w:numPr>
          <w:ilvl w:val="0"/>
          <w:numId w:val="3"/>
        </w:numPr>
        <w:shd w:val="clear" w:color="auto" w:fill="auto"/>
        <w:tabs>
          <w:tab w:val="left" w:pos="366"/>
        </w:tabs>
        <w:spacing w:after="263" w:line="250" w:lineRule="exact"/>
        <w:ind w:left="420" w:hanging="420"/>
        <w:jc w:val="both"/>
      </w:pPr>
      <w:r w:rsidRPr="001058D1">
        <w:t>Administrator Bezpieczeństwa Informacji w zakresi</w:t>
      </w:r>
      <w:r w:rsidR="00EC613E" w:rsidRPr="001058D1">
        <w:t>e realizacji zadań związanych z </w:t>
      </w:r>
      <w:r w:rsidRPr="001058D1">
        <w:t>ochroną danych osobowych w Ministerstwie Środowiska, zwanym dalej „Ministerstwem”, podlega bezpośrednio Ministrowi.</w:t>
      </w:r>
    </w:p>
    <w:p w14:paraId="57E3D4BF" w14:textId="77777777" w:rsidR="00A0415F" w:rsidRPr="001058D1" w:rsidRDefault="00CE0F15">
      <w:pPr>
        <w:pStyle w:val="Nagwek20"/>
        <w:keepNext/>
        <w:keepLines/>
        <w:shd w:val="clear" w:color="auto" w:fill="auto"/>
        <w:spacing w:before="0" w:after="257" w:line="246" w:lineRule="exact"/>
      </w:pPr>
      <w:bookmarkStart w:id="3" w:name="bookmark3"/>
      <w:r w:rsidRPr="001058D1">
        <w:t>§</w:t>
      </w:r>
      <w:r w:rsidR="00EC613E" w:rsidRPr="001058D1">
        <w:t xml:space="preserve"> </w:t>
      </w:r>
      <w:r w:rsidRPr="001058D1">
        <w:t>6.</w:t>
      </w:r>
      <w:bookmarkEnd w:id="3"/>
    </w:p>
    <w:p w14:paraId="5A65999F" w14:textId="77777777" w:rsidR="00A0415F" w:rsidRPr="001058D1" w:rsidRDefault="00CE0F15" w:rsidP="00EC5073">
      <w:pPr>
        <w:pStyle w:val="Teksttreci20"/>
        <w:shd w:val="clear" w:color="auto" w:fill="auto"/>
        <w:spacing w:line="250" w:lineRule="exact"/>
        <w:ind w:left="420" w:hanging="420"/>
        <w:jc w:val="both"/>
      </w:pPr>
      <w:r w:rsidRPr="001058D1">
        <w:t xml:space="preserve">Do właściwości </w:t>
      </w:r>
      <w:r w:rsidRPr="001058D1">
        <w:rPr>
          <w:rStyle w:val="Teksttreci2Pogrubienie"/>
        </w:rPr>
        <w:t xml:space="preserve">Dyrektora </w:t>
      </w:r>
      <w:r w:rsidRPr="001058D1">
        <w:t>należy w szczególności:</w:t>
      </w:r>
    </w:p>
    <w:p w14:paraId="06C35ABB" w14:textId="77777777" w:rsidR="00A0415F" w:rsidRPr="001058D1" w:rsidRDefault="00CE0F15" w:rsidP="00EC5073">
      <w:pPr>
        <w:pStyle w:val="Teksttreci20"/>
        <w:numPr>
          <w:ilvl w:val="0"/>
          <w:numId w:val="5"/>
        </w:numPr>
        <w:shd w:val="clear" w:color="auto" w:fill="auto"/>
        <w:tabs>
          <w:tab w:val="left" w:pos="366"/>
        </w:tabs>
        <w:spacing w:line="250" w:lineRule="exact"/>
        <w:ind w:left="420" w:hanging="420"/>
        <w:jc w:val="both"/>
      </w:pPr>
      <w:r w:rsidRPr="001058D1">
        <w:t>realizacja obowiązków określonych w § 4 i 6 Regulaminu organizacyjnego Ministerstwa Środowiska;</w:t>
      </w:r>
    </w:p>
    <w:p w14:paraId="0F7C75FA" w14:textId="77777777" w:rsidR="00A0415F" w:rsidRPr="001058D1" w:rsidRDefault="00CE0F15" w:rsidP="00EC5073">
      <w:pPr>
        <w:pStyle w:val="Teksttreci20"/>
        <w:numPr>
          <w:ilvl w:val="0"/>
          <w:numId w:val="5"/>
        </w:numPr>
        <w:shd w:val="clear" w:color="auto" w:fill="auto"/>
        <w:tabs>
          <w:tab w:val="left" w:pos="366"/>
        </w:tabs>
        <w:spacing w:line="250" w:lineRule="exact"/>
        <w:ind w:left="420" w:hanging="420"/>
        <w:jc w:val="both"/>
      </w:pPr>
      <w:r w:rsidRPr="001058D1">
        <w:t>ocena opracowań, materiałów i pism przygotowywanych w Biurze pod względem merytorycznym oraz pod względem prawidłowości stosowania obowiązujących przepisów, zachowania właściwych procedur, kompetencji oraz odpowiedniej redakcji;</w:t>
      </w:r>
    </w:p>
    <w:p w14:paraId="34C6BA95" w14:textId="77777777" w:rsidR="00A0415F" w:rsidRPr="001058D1" w:rsidRDefault="00CE0F15" w:rsidP="00EC5073">
      <w:pPr>
        <w:pStyle w:val="Teksttreci20"/>
        <w:numPr>
          <w:ilvl w:val="0"/>
          <w:numId w:val="5"/>
        </w:numPr>
        <w:shd w:val="clear" w:color="auto" w:fill="auto"/>
        <w:tabs>
          <w:tab w:val="left" w:pos="366"/>
        </w:tabs>
        <w:spacing w:line="250" w:lineRule="exact"/>
        <w:ind w:left="420" w:hanging="420"/>
        <w:jc w:val="both"/>
      </w:pPr>
      <w:r w:rsidRPr="001058D1">
        <w:t>parafowanie projektów umów cywilnoprawnych;</w:t>
      </w:r>
    </w:p>
    <w:p w14:paraId="46F0B9E6" w14:textId="77777777" w:rsidR="00A0415F" w:rsidRPr="001058D1" w:rsidRDefault="00CE0F15" w:rsidP="00EC5073">
      <w:pPr>
        <w:pStyle w:val="Teksttreci20"/>
        <w:numPr>
          <w:ilvl w:val="0"/>
          <w:numId w:val="5"/>
        </w:numPr>
        <w:shd w:val="clear" w:color="auto" w:fill="auto"/>
        <w:tabs>
          <w:tab w:val="left" w:pos="366"/>
        </w:tabs>
        <w:spacing w:line="250" w:lineRule="exact"/>
        <w:ind w:left="420" w:hanging="420"/>
        <w:jc w:val="both"/>
      </w:pPr>
      <w:r w:rsidRPr="001058D1">
        <w:t>organizowanie współpracy z innymi komórkami organizacyjnymi Ministerstwa w sprawach należących do właściwości Biura;</w:t>
      </w:r>
    </w:p>
    <w:p w14:paraId="1C18893E" w14:textId="0CC4EF02" w:rsidR="00A0415F" w:rsidRPr="001058D1" w:rsidRDefault="00CE0F15" w:rsidP="00EC5073">
      <w:pPr>
        <w:pStyle w:val="Teksttreci20"/>
        <w:numPr>
          <w:ilvl w:val="0"/>
          <w:numId w:val="5"/>
        </w:numPr>
        <w:shd w:val="clear" w:color="auto" w:fill="auto"/>
        <w:tabs>
          <w:tab w:val="left" w:pos="366"/>
        </w:tabs>
        <w:spacing w:line="250" w:lineRule="exact"/>
        <w:ind w:left="420" w:hanging="420"/>
        <w:jc w:val="both"/>
      </w:pPr>
      <w:r w:rsidRPr="001058D1">
        <w:t>reprezentowanie Biura na zewnątrz;</w:t>
      </w:r>
    </w:p>
    <w:p w14:paraId="7455DD72" w14:textId="77777777" w:rsidR="00A0415F" w:rsidRPr="001058D1" w:rsidRDefault="00CE0F15" w:rsidP="00EC5073">
      <w:pPr>
        <w:pStyle w:val="Teksttreci20"/>
        <w:numPr>
          <w:ilvl w:val="0"/>
          <w:numId w:val="5"/>
        </w:numPr>
        <w:shd w:val="clear" w:color="auto" w:fill="auto"/>
        <w:tabs>
          <w:tab w:val="left" w:pos="366"/>
        </w:tabs>
        <w:spacing w:line="250" w:lineRule="exact"/>
        <w:ind w:left="420" w:hanging="420"/>
        <w:jc w:val="both"/>
      </w:pPr>
      <w:r w:rsidRPr="001058D1">
        <w:t>udział w konferencjach, w pracach komisji p</w:t>
      </w:r>
      <w:r w:rsidR="00EC613E" w:rsidRPr="001058D1">
        <w:t>arlamentarnych oraz krajowych i </w:t>
      </w:r>
      <w:r w:rsidRPr="001058D1">
        <w:t>zagranicznych komisji, komitetów i grup roboczych, w zakresie kompetencji Biura;</w:t>
      </w:r>
    </w:p>
    <w:p w14:paraId="1D1D5B06" w14:textId="77777777" w:rsidR="00A0415F" w:rsidRPr="001058D1" w:rsidRDefault="00CE0F15" w:rsidP="00EC5073">
      <w:pPr>
        <w:pStyle w:val="Teksttreci20"/>
        <w:numPr>
          <w:ilvl w:val="0"/>
          <w:numId w:val="5"/>
        </w:numPr>
        <w:shd w:val="clear" w:color="auto" w:fill="auto"/>
        <w:tabs>
          <w:tab w:val="left" w:pos="366"/>
        </w:tabs>
        <w:spacing w:line="250" w:lineRule="exact"/>
        <w:ind w:left="420" w:hanging="420"/>
        <w:jc w:val="both"/>
      </w:pPr>
      <w:r w:rsidRPr="001058D1">
        <w:t>realizacja obowiązku zapewnienia adekwatnej, skutecznej i efektywnej kontroli zarządczej, zgodnie z wymogami ustawy z dnia 27 sierpnia 2009 r. o finansach publicznych;</w:t>
      </w:r>
    </w:p>
    <w:p w14:paraId="0A39AB5B" w14:textId="7EC22DB8" w:rsidR="00A0415F" w:rsidRPr="001058D1" w:rsidRDefault="00CE0F15" w:rsidP="00EC5073">
      <w:pPr>
        <w:pStyle w:val="Teksttreci20"/>
        <w:numPr>
          <w:ilvl w:val="0"/>
          <w:numId w:val="5"/>
        </w:numPr>
        <w:shd w:val="clear" w:color="auto" w:fill="auto"/>
        <w:tabs>
          <w:tab w:val="left" w:pos="366"/>
        </w:tabs>
        <w:spacing w:line="250" w:lineRule="exact"/>
        <w:ind w:left="420" w:hanging="420"/>
        <w:jc w:val="both"/>
      </w:pPr>
      <w:r w:rsidRPr="001058D1">
        <w:t>realizacja obowiązków wynikających z kierowania komórk</w:t>
      </w:r>
      <w:r w:rsidR="008F398B">
        <w:t>ą</w:t>
      </w:r>
      <w:r w:rsidRPr="001058D1">
        <w:t xml:space="preserve"> audytu wewnętrznego, zgodnie z wymogami ustawy z dnia 27 sierpnia 2009 r. o finansach publicznych;</w:t>
      </w:r>
    </w:p>
    <w:p w14:paraId="616F820C" w14:textId="77777777" w:rsidR="00A0415F" w:rsidRPr="001058D1" w:rsidRDefault="00CE0F15" w:rsidP="00EC5073">
      <w:pPr>
        <w:pStyle w:val="Teksttreci20"/>
        <w:numPr>
          <w:ilvl w:val="0"/>
          <w:numId w:val="5"/>
        </w:numPr>
        <w:shd w:val="clear" w:color="auto" w:fill="auto"/>
        <w:tabs>
          <w:tab w:val="left" w:pos="366"/>
        </w:tabs>
        <w:spacing w:line="250" w:lineRule="exact"/>
        <w:ind w:left="420" w:hanging="420"/>
        <w:jc w:val="both"/>
      </w:pPr>
      <w:r w:rsidRPr="001058D1">
        <w:t>przygotowanie Biura w okresie pokoju do funkcjonowania w wyższych stanach gotowości obronnej państwa</w:t>
      </w:r>
      <w:r w:rsidR="00EC613E" w:rsidRPr="001058D1">
        <w:t xml:space="preserve"> we współpracy z Departamentem Spraw Obronnych, Zarządzania Kryzysowego i Ochrony Informacji Niejawnych</w:t>
      </w:r>
      <w:r w:rsidRPr="001058D1">
        <w:t>;</w:t>
      </w:r>
    </w:p>
    <w:p w14:paraId="0DDCE4D9" w14:textId="77777777" w:rsidR="00A0415F" w:rsidRPr="001058D1" w:rsidRDefault="00CE0F15" w:rsidP="00EC5073">
      <w:pPr>
        <w:pStyle w:val="Teksttreci20"/>
        <w:numPr>
          <w:ilvl w:val="0"/>
          <w:numId w:val="5"/>
        </w:numPr>
        <w:shd w:val="clear" w:color="auto" w:fill="auto"/>
        <w:tabs>
          <w:tab w:val="left" w:pos="445"/>
        </w:tabs>
        <w:spacing w:line="250" w:lineRule="exact"/>
        <w:ind w:left="420" w:hanging="420"/>
        <w:jc w:val="both"/>
      </w:pPr>
      <w:r w:rsidRPr="001058D1">
        <w:t>organizowanie okresowych narad roboczych z pracownikami Biura dla omówienia stopnia realizacji zadań, a także ustalenia kierunków, metod oraz form działania;</w:t>
      </w:r>
    </w:p>
    <w:p w14:paraId="6E440E2E" w14:textId="77777777" w:rsidR="00A0415F" w:rsidRPr="001058D1" w:rsidRDefault="00CE0F15" w:rsidP="00EC5073">
      <w:pPr>
        <w:pStyle w:val="Teksttreci20"/>
        <w:numPr>
          <w:ilvl w:val="0"/>
          <w:numId w:val="5"/>
        </w:numPr>
        <w:shd w:val="clear" w:color="auto" w:fill="auto"/>
        <w:tabs>
          <w:tab w:val="left" w:pos="445"/>
        </w:tabs>
        <w:spacing w:line="250" w:lineRule="exact"/>
        <w:ind w:left="420" w:hanging="420"/>
        <w:jc w:val="both"/>
      </w:pPr>
      <w:r w:rsidRPr="001058D1">
        <w:t>nadzór nad przygotowywaniem opisów stanowisk pracy i indywidualnych programów rozwoju zawodowego pracowników Biura oraz sporzą</w:t>
      </w:r>
      <w:r w:rsidR="00EC613E" w:rsidRPr="001058D1">
        <w:t>dzanie opisów stanowisk pracy i </w:t>
      </w:r>
      <w:r w:rsidRPr="001058D1">
        <w:t>indywidualnych programów rozwoju zawodowego pracowników bezpośrednio nadzorowanych;</w:t>
      </w:r>
    </w:p>
    <w:p w14:paraId="43E0E123" w14:textId="77777777" w:rsidR="00A0415F" w:rsidRPr="001058D1" w:rsidRDefault="00CE0F15" w:rsidP="00EC5073">
      <w:pPr>
        <w:pStyle w:val="Teksttreci20"/>
        <w:numPr>
          <w:ilvl w:val="0"/>
          <w:numId w:val="5"/>
        </w:numPr>
        <w:shd w:val="clear" w:color="auto" w:fill="auto"/>
        <w:tabs>
          <w:tab w:val="left" w:pos="445"/>
        </w:tabs>
        <w:spacing w:line="250" w:lineRule="exact"/>
        <w:ind w:left="420" w:hanging="420"/>
        <w:jc w:val="both"/>
      </w:pPr>
      <w:r w:rsidRPr="001058D1">
        <w:t>nadzór nad realizacją budżetu Biura;</w:t>
      </w:r>
    </w:p>
    <w:p w14:paraId="2529E13F" w14:textId="77777777" w:rsidR="00A0415F" w:rsidRPr="001058D1" w:rsidRDefault="00CE0F15" w:rsidP="00EC5073">
      <w:pPr>
        <w:pStyle w:val="Teksttreci20"/>
        <w:numPr>
          <w:ilvl w:val="0"/>
          <w:numId w:val="5"/>
        </w:numPr>
        <w:shd w:val="clear" w:color="auto" w:fill="auto"/>
        <w:tabs>
          <w:tab w:val="left" w:pos="445"/>
        </w:tabs>
        <w:spacing w:after="263" w:line="250" w:lineRule="exact"/>
        <w:ind w:left="420" w:hanging="420"/>
        <w:jc w:val="both"/>
      </w:pPr>
      <w:r w:rsidRPr="001058D1">
        <w:t>wykonywanie innych zadań zleconych przez Ministra, Sekretarzy Stanu, Podsekretarzy Stanu lub Dyrektora Generalnego Ministerstwa.</w:t>
      </w:r>
    </w:p>
    <w:p w14:paraId="52B2E615" w14:textId="77777777" w:rsidR="00A0415F" w:rsidRPr="001058D1" w:rsidRDefault="00CE0F15">
      <w:pPr>
        <w:pStyle w:val="Teksttreci20"/>
        <w:shd w:val="clear" w:color="auto" w:fill="auto"/>
        <w:spacing w:after="257"/>
        <w:ind w:firstLine="0"/>
        <w:jc w:val="center"/>
      </w:pPr>
      <w:r w:rsidRPr="001058D1">
        <w:t>§</w:t>
      </w:r>
      <w:r w:rsidR="00EC613E" w:rsidRPr="001058D1">
        <w:t xml:space="preserve"> </w:t>
      </w:r>
      <w:r w:rsidRPr="001058D1">
        <w:t>7.</w:t>
      </w:r>
    </w:p>
    <w:p w14:paraId="3431964F" w14:textId="77777777" w:rsidR="00A0415F" w:rsidRPr="001058D1" w:rsidRDefault="00CE0F15">
      <w:pPr>
        <w:pStyle w:val="Teksttreci20"/>
        <w:shd w:val="clear" w:color="auto" w:fill="auto"/>
        <w:spacing w:line="250" w:lineRule="exact"/>
        <w:ind w:left="420" w:hanging="420"/>
        <w:jc w:val="both"/>
      </w:pPr>
      <w:r w:rsidRPr="001058D1">
        <w:t xml:space="preserve">Do właściwości </w:t>
      </w:r>
      <w:r w:rsidRPr="001058D1">
        <w:rPr>
          <w:rStyle w:val="Teksttreci2Pogrubienie"/>
        </w:rPr>
        <w:t xml:space="preserve">Zastępcy Dyrektora </w:t>
      </w:r>
      <w:r w:rsidRPr="001058D1">
        <w:t>należy w szczególności:</w:t>
      </w:r>
    </w:p>
    <w:p w14:paraId="6D603701" w14:textId="77777777" w:rsidR="00A0415F" w:rsidRPr="001058D1" w:rsidRDefault="00CE0F15">
      <w:pPr>
        <w:pStyle w:val="Teksttreci20"/>
        <w:numPr>
          <w:ilvl w:val="0"/>
          <w:numId w:val="6"/>
        </w:numPr>
        <w:shd w:val="clear" w:color="auto" w:fill="auto"/>
        <w:tabs>
          <w:tab w:val="left" w:pos="366"/>
        </w:tabs>
        <w:spacing w:line="250" w:lineRule="exact"/>
        <w:ind w:left="420" w:hanging="420"/>
        <w:jc w:val="both"/>
      </w:pPr>
      <w:r w:rsidRPr="001058D1">
        <w:t>kierowanie pracą bezpośrednio podległej komórki organizacyjnej oraz nadzorowanie terminowości i prawidłowości realizacji powierzonych jej zadań, jak również doskonalenie metod jej działania i stylu pracy;</w:t>
      </w:r>
    </w:p>
    <w:p w14:paraId="1F2B0731" w14:textId="77777777" w:rsidR="00A0415F" w:rsidRPr="001058D1" w:rsidRDefault="00CE0F15">
      <w:pPr>
        <w:pStyle w:val="Teksttreci20"/>
        <w:numPr>
          <w:ilvl w:val="0"/>
          <w:numId w:val="6"/>
        </w:numPr>
        <w:shd w:val="clear" w:color="auto" w:fill="auto"/>
        <w:tabs>
          <w:tab w:val="left" w:pos="366"/>
        </w:tabs>
        <w:spacing w:line="250" w:lineRule="exact"/>
        <w:ind w:left="420" w:hanging="420"/>
        <w:jc w:val="both"/>
      </w:pPr>
      <w:r w:rsidRPr="001058D1">
        <w:t>ocena opracowań, materiałów i pism przygotowywanych w bezpośrednio podległej komórce organizacyjnej pod względem merytorycznym oraz pod względem prawidłowości stosowania obowiązujących przepisów, zachowania właściwych procedur, kompetencji oraz odpowiedniej redakcji;</w:t>
      </w:r>
    </w:p>
    <w:p w14:paraId="50BFB6F2" w14:textId="77777777" w:rsidR="00A0415F" w:rsidRPr="001058D1" w:rsidRDefault="00CE0F15">
      <w:pPr>
        <w:pStyle w:val="Teksttreci20"/>
        <w:numPr>
          <w:ilvl w:val="0"/>
          <w:numId w:val="6"/>
        </w:numPr>
        <w:shd w:val="clear" w:color="auto" w:fill="auto"/>
        <w:tabs>
          <w:tab w:val="left" w:pos="366"/>
        </w:tabs>
        <w:spacing w:line="250" w:lineRule="exact"/>
        <w:ind w:left="420" w:hanging="420"/>
        <w:jc w:val="both"/>
      </w:pPr>
      <w:r w:rsidRPr="001058D1">
        <w:t>współpraca z Dyrektorem w zakresie realizacji obowiązku zapewnienia adekwatnej, skutecznej i efektywnej kontroli zarządczej, zgod</w:t>
      </w:r>
      <w:r w:rsidR="00EC613E" w:rsidRPr="001058D1">
        <w:t>nie z wymogami ustawy z dnia 27 </w:t>
      </w:r>
      <w:r w:rsidRPr="001058D1">
        <w:t>sierpnia 2009 r. o finansach publicznych;</w:t>
      </w:r>
    </w:p>
    <w:p w14:paraId="65DA3B14" w14:textId="77777777" w:rsidR="00A0415F" w:rsidRPr="001058D1" w:rsidRDefault="00CE0F15" w:rsidP="00EC613E">
      <w:pPr>
        <w:pStyle w:val="Teksttreci20"/>
        <w:numPr>
          <w:ilvl w:val="0"/>
          <w:numId w:val="6"/>
        </w:numPr>
        <w:shd w:val="clear" w:color="auto" w:fill="auto"/>
        <w:tabs>
          <w:tab w:val="left" w:pos="366"/>
        </w:tabs>
        <w:spacing w:line="250" w:lineRule="exact"/>
        <w:ind w:left="420" w:hanging="420"/>
        <w:jc w:val="both"/>
      </w:pPr>
      <w:r w:rsidRPr="001058D1">
        <w:lastRenderedPageBreak/>
        <w:t>parafowanie projektów umów cywilnoprawnych oraz pism i materiałów wymagających podpisu Ministra, Sekretarzy Stanu, Podsekretarzy Stanu lub Dyrektora Generalnego</w:t>
      </w:r>
      <w:r w:rsidR="00EC613E" w:rsidRPr="001058D1">
        <w:t xml:space="preserve"> </w:t>
      </w:r>
      <w:r w:rsidRPr="001058D1">
        <w:t>Ministerstwa w sprawach należących do właściwości bezpośrednio podległej komórki organizacyjnej;</w:t>
      </w:r>
    </w:p>
    <w:p w14:paraId="00194DF4" w14:textId="77777777" w:rsidR="00A0415F" w:rsidRPr="001058D1" w:rsidRDefault="00CE0F15">
      <w:pPr>
        <w:pStyle w:val="Teksttreci20"/>
        <w:numPr>
          <w:ilvl w:val="0"/>
          <w:numId w:val="6"/>
        </w:numPr>
        <w:shd w:val="clear" w:color="auto" w:fill="auto"/>
        <w:tabs>
          <w:tab w:val="left" w:pos="372"/>
        </w:tabs>
        <w:spacing w:line="250" w:lineRule="exact"/>
        <w:ind w:left="420" w:hanging="420"/>
        <w:jc w:val="both"/>
      </w:pPr>
      <w:r w:rsidRPr="001058D1">
        <w:t>podpisywanie innych pism w sprawach należących do właściwości bezpośrednio podległej komórki organizacyjnej;</w:t>
      </w:r>
    </w:p>
    <w:p w14:paraId="65D03B64" w14:textId="77777777" w:rsidR="00A0415F" w:rsidRPr="001058D1" w:rsidRDefault="00CE0F15">
      <w:pPr>
        <w:pStyle w:val="Teksttreci20"/>
        <w:numPr>
          <w:ilvl w:val="0"/>
          <w:numId w:val="6"/>
        </w:numPr>
        <w:shd w:val="clear" w:color="auto" w:fill="auto"/>
        <w:tabs>
          <w:tab w:val="left" w:pos="372"/>
        </w:tabs>
        <w:spacing w:line="250" w:lineRule="exact"/>
        <w:ind w:left="420" w:hanging="420"/>
        <w:jc w:val="both"/>
      </w:pPr>
      <w:r w:rsidRPr="001058D1">
        <w:t>organizowanie współpracy z innymi komórkami organizacyjnymi Ministerstwa w sprawach należących do właściwości bezpośrednio podległej komórki organizacyjnej;</w:t>
      </w:r>
    </w:p>
    <w:p w14:paraId="00835C8D" w14:textId="77777777" w:rsidR="00A0415F" w:rsidRPr="001058D1" w:rsidRDefault="00CE0F15">
      <w:pPr>
        <w:pStyle w:val="Teksttreci20"/>
        <w:numPr>
          <w:ilvl w:val="0"/>
          <w:numId w:val="6"/>
        </w:numPr>
        <w:shd w:val="clear" w:color="auto" w:fill="auto"/>
        <w:tabs>
          <w:tab w:val="left" w:pos="372"/>
        </w:tabs>
        <w:spacing w:line="250" w:lineRule="exact"/>
        <w:ind w:left="420" w:hanging="420"/>
        <w:jc w:val="both"/>
      </w:pPr>
      <w:r w:rsidRPr="001058D1">
        <w:t>reprezentowanie Biura na zewnątrz oraz reprezentowa</w:t>
      </w:r>
      <w:r w:rsidR="00EC613E" w:rsidRPr="001058D1">
        <w:t>nie Ministerstwa w stosunkach z </w:t>
      </w:r>
      <w:r w:rsidRPr="001058D1">
        <w:t>innymi urzędami i instytucjami, w sprawach należących do właściwości bezpośrednio podległej komórki organizacyjnej;</w:t>
      </w:r>
    </w:p>
    <w:p w14:paraId="4A823994" w14:textId="77777777" w:rsidR="00A0415F" w:rsidRPr="001058D1" w:rsidRDefault="00CE0F15">
      <w:pPr>
        <w:pStyle w:val="Teksttreci20"/>
        <w:numPr>
          <w:ilvl w:val="0"/>
          <w:numId w:val="6"/>
        </w:numPr>
        <w:shd w:val="clear" w:color="auto" w:fill="auto"/>
        <w:tabs>
          <w:tab w:val="left" w:pos="372"/>
        </w:tabs>
        <w:spacing w:line="250" w:lineRule="exact"/>
        <w:ind w:left="420" w:hanging="420"/>
        <w:jc w:val="both"/>
      </w:pPr>
      <w:r w:rsidRPr="001058D1">
        <w:t>udział w konferencjach, w pracach komisji p</w:t>
      </w:r>
      <w:r w:rsidR="00EC613E" w:rsidRPr="001058D1">
        <w:t>arlamentarnych oraz krajowych i </w:t>
      </w:r>
      <w:r w:rsidRPr="001058D1">
        <w:t>zagranicznych komisji, komitetów i grup roboczych, w zakresie kompetencji bezpośrednio podległej komórki organizacyjnej;</w:t>
      </w:r>
    </w:p>
    <w:p w14:paraId="00E7D0FE" w14:textId="19A69AA4" w:rsidR="00A0415F" w:rsidRPr="001058D1" w:rsidRDefault="00CE0F15">
      <w:pPr>
        <w:pStyle w:val="Teksttreci20"/>
        <w:numPr>
          <w:ilvl w:val="0"/>
          <w:numId w:val="6"/>
        </w:numPr>
        <w:shd w:val="clear" w:color="auto" w:fill="auto"/>
        <w:tabs>
          <w:tab w:val="left" w:pos="372"/>
        </w:tabs>
        <w:spacing w:line="250" w:lineRule="exact"/>
        <w:ind w:left="420" w:hanging="420"/>
        <w:jc w:val="both"/>
      </w:pPr>
      <w:r w:rsidRPr="001058D1">
        <w:t>wnioskowanie do Dyrektora w sprawach zatrudniani</w:t>
      </w:r>
      <w:r w:rsidR="00EC613E" w:rsidRPr="001058D1">
        <w:t>a, nagradzania, awansowania i </w:t>
      </w:r>
      <w:r w:rsidR="00F85E9A">
        <w:t>wyróżniania</w:t>
      </w:r>
      <w:r w:rsidR="00F85E9A" w:rsidRPr="001058D1">
        <w:t xml:space="preserve"> </w:t>
      </w:r>
      <w:r w:rsidRPr="001058D1">
        <w:t>pracowników bezpośrednio podległej komórki organizacyjnej;</w:t>
      </w:r>
    </w:p>
    <w:p w14:paraId="58494044" w14:textId="77777777" w:rsidR="00A0415F" w:rsidRPr="001058D1" w:rsidRDefault="00CE0F15">
      <w:pPr>
        <w:pStyle w:val="Teksttreci20"/>
        <w:numPr>
          <w:ilvl w:val="0"/>
          <w:numId w:val="6"/>
        </w:numPr>
        <w:shd w:val="clear" w:color="auto" w:fill="auto"/>
        <w:tabs>
          <w:tab w:val="left" w:pos="448"/>
        </w:tabs>
        <w:spacing w:line="250" w:lineRule="exact"/>
        <w:ind w:left="420" w:hanging="420"/>
        <w:jc w:val="both"/>
      </w:pPr>
      <w:r w:rsidRPr="001058D1">
        <w:t>organizowanie okresowych narad roboczych z pracownikami bezpośrednio podległej komórki organizacyjnej dla omówienia stopnia realizacji zadań, a także ustalenia kierunków, metod oraz form działania;</w:t>
      </w:r>
    </w:p>
    <w:p w14:paraId="0D33600D" w14:textId="77777777" w:rsidR="00A0415F" w:rsidRPr="001058D1" w:rsidRDefault="00CE0F15">
      <w:pPr>
        <w:pStyle w:val="Teksttreci20"/>
        <w:numPr>
          <w:ilvl w:val="0"/>
          <w:numId w:val="6"/>
        </w:numPr>
        <w:shd w:val="clear" w:color="auto" w:fill="auto"/>
        <w:tabs>
          <w:tab w:val="left" w:pos="448"/>
        </w:tabs>
        <w:spacing w:line="250" w:lineRule="exact"/>
        <w:ind w:left="420" w:hanging="420"/>
        <w:jc w:val="both"/>
      </w:pPr>
      <w:r w:rsidRPr="001058D1">
        <w:t>sporządzanie opisów stanowisk pracy i indywidualnych programów rozwoju zawodowego pracowników bezpośrednio nadzorowanych;</w:t>
      </w:r>
    </w:p>
    <w:p w14:paraId="06F88E85" w14:textId="77777777" w:rsidR="00A0415F" w:rsidRPr="001058D1" w:rsidRDefault="00CE0F15">
      <w:pPr>
        <w:pStyle w:val="Teksttreci20"/>
        <w:numPr>
          <w:ilvl w:val="0"/>
          <w:numId w:val="6"/>
        </w:numPr>
        <w:shd w:val="clear" w:color="auto" w:fill="auto"/>
        <w:tabs>
          <w:tab w:val="left" w:pos="448"/>
        </w:tabs>
        <w:spacing w:after="243" w:line="250" w:lineRule="exact"/>
        <w:ind w:left="420" w:hanging="420"/>
        <w:jc w:val="both"/>
      </w:pPr>
      <w:r w:rsidRPr="001058D1">
        <w:t>wykonywanie innych zadań zleconych przez Ministra, Sekretarzy Stanu, Podsekretarzy Stanu, Dyrektora Generalnego Ministerstwa lub Dyrektora.</w:t>
      </w:r>
    </w:p>
    <w:p w14:paraId="088035D9" w14:textId="77777777" w:rsidR="00A0415F" w:rsidRPr="001058D1" w:rsidRDefault="00CE0F15">
      <w:pPr>
        <w:pStyle w:val="Teksttreci20"/>
        <w:shd w:val="clear" w:color="auto" w:fill="auto"/>
        <w:spacing w:after="237"/>
        <w:ind w:firstLine="0"/>
        <w:jc w:val="center"/>
      </w:pPr>
      <w:r w:rsidRPr="001058D1">
        <w:t>§</w:t>
      </w:r>
      <w:r w:rsidR="00EC613E" w:rsidRPr="001058D1">
        <w:t xml:space="preserve"> </w:t>
      </w:r>
      <w:r w:rsidRPr="001058D1">
        <w:t>8.</w:t>
      </w:r>
    </w:p>
    <w:p w14:paraId="399E7BC8" w14:textId="2A64EE45" w:rsidR="00A0415F" w:rsidRPr="001058D1" w:rsidRDefault="00CE0F15">
      <w:pPr>
        <w:pStyle w:val="Teksttreci60"/>
        <w:shd w:val="clear" w:color="auto" w:fill="auto"/>
        <w:spacing w:before="0"/>
        <w:ind w:left="420" w:hanging="420"/>
      </w:pPr>
      <w:r w:rsidRPr="001058D1">
        <w:rPr>
          <w:rStyle w:val="Teksttreci6Bezpogrubienia"/>
        </w:rPr>
        <w:t xml:space="preserve">Do właściwości </w:t>
      </w:r>
      <w:r w:rsidR="008F398B" w:rsidRPr="001058D1">
        <w:t>naczelnik</w:t>
      </w:r>
      <w:r w:rsidR="008F398B">
        <w:t>a</w:t>
      </w:r>
      <w:r w:rsidR="008F398B" w:rsidRPr="001058D1">
        <w:t xml:space="preserve"> wydział</w:t>
      </w:r>
      <w:r w:rsidR="008F398B">
        <w:t>u</w:t>
      </w:r>
      <w:r w:rsidR="008F398B" w:rsidRPr="001058D1">
        <w:t xml:space="preserve"> </w:t>
      </w:r>
      <w:r w:rsidRPr="001058D1">
        <w:t xml:space="preserve">i kierujących zespołami </w:t>
      </w:r>
      <w:r w:rsidRPr="001058D1">
        <w:rPr>
          <w:rStyle w:val="Teksttreci6Bezpogrubienia"/>
        </w:rPr>
        <w:t>należy w szczególności:</w:t>
      </w:r>
    </w:p>
    <w:p w14:paraId="0FFF791B" w14:textId="77777777" w:rsidR="00A0415F" w:rsidRPr="001058D1" w:rsidRDefault="00CE0F15">
      <w:pPr>
        <w:pStyle w:val="Teksttreci20"/>
        <w:numPr>
          <w:ilvl w:val="0"/>
          <w:numId w:val="7"/>
        </w:numPr>
        <w:shd w:val="clear" w:color="auto" w:fill="auto"/>
        <w:tabs>
          <w:tab w:val="left" w:pos="372"/>
        </w:tabs>
        <w:spacing w:line="250" w:lineRule="exact"/>
        <w:ind w:left="420" w:hanging="420"/>
        <w:jc w:val="both"/>
      </w:pPr>
      <w:r w:rsidRPr="001058D1">
        <w:t>planowanie, organizowanie i kierowanie pracami, odpow</w:t>
      </w:r>
      <w:r w:rsidR="00EC613E" w:rsidRPr="001058D1">
        <w:t>iednio, wydziału albo zespołu w </w:t>
      </w:r>
      <w:r w:rsidRPr="001058D1">
        <w:t>celu terminowego i zgodnego z obowiązującymi przepisami prawa wykonywania zadań ustalonych w Regulaminie oraz opracowywanie pro</w:t>
      </w:r>
      <w:r w:rsidR="00EC613E" w:rsidRPr="001058D1">
        <w:t>jektów opisów stanowisk pracy i </w:t>
      </w:r>
      <w:r w:rsidRPr="001058D1">
        <w:t>indywidualnych programów rozwoju zawodowego pracowników;</w:t>
      </w:r>
    </w:p>
    <w:p w14:paraId="56D5C54B" w14:textId="7D158CD4" w:rsidR="00A0415F" w:rsidRPr="001058D1" w:rsidRDefault="00CE0F15">
      <w:pPr>
        <w:pStyle w:val="Teksttreci20"/>
        <w:numPr>
          <w:ilvl w:val="0"/>
          <w:numId w:val="7"/>
        </w:numPr>
        <w:shd w:val="clear" w:color="auto" w:fill="auto"/>
        <w:tabs>
          <w:tab w:val="left" w:pos="372"/>
        </w:tabs>
        <w:spacing w:line="250" w:lineRule="exact"/>
        <w:ind w:left="420" w:hanging="420"/>
        <w:jc w:val="both"/>
      </w:pPr>
      <w:r w:rsidRPr="001058D1">
        <w:t>przydzielanie zadań pracownikom, udzielanie wskazówek i pomocy w realizacji tych zadań oraz sprawdzanie pod względem merytorycznym i formalnym pism sporządzanych w,</w:t>
      </w:r>
      <w:r w:rsidR="008F398B">
        <w:t> </w:t>
      </w:r>
      <w:r w:rsidRPr="001058D1">
        <w:t>odpowiednio, wydziale albo zespole, a także parafowanie pism przed przekazaniem ich Dyrektorowi lub Zastępcy Dyrektora;</w:t>
      </w:r>
    </w:p>
    <w:p w14:paraId="61FEA8D5" w14:textId="77777777" w:rsidR="00A0415F" w:rsidRPr="001058D1" w:rsidRDefault="00CE0F15">
      <w:pPr>
        <w:pStyle w:val="Teksttreci20"/>
        <w:numPr>
          <w:ilvl w:val="0"/>
          <w:numId w:val="7"/>
        </w:numPr>
        <w:shd w:val="clear" w:color="auto" w:fill="auto"/>
        <w:tabs>
          <w:tab w:val="left" w:pos="372"/>
        </w:tabs>
        <w:spacing w:line="250" w:lineRule="exact"/>
        <w:ind w:left="420" w:hanging="420"/>
        <w:jc w:val="both"/>
      </w:pPr>
      <w:r w:rsidRPr="001058D1">
        <w:t>doskonalenie stylu i metod pracy oraz usprawnianie organizacji i techniki pracy;</w:t>
      </w:r>
    </w:p>
    <w:p w14:paraId="019FE460" w14:textId="77777777" w:rsidR="00A0415F" w:rsidRPr="001058D1" w:rsidRDefault="00CE0F15">
      <w:pPr>
        <w:pStyle w:val="Teksttreci20"/>
        <w:numPr>
          <w:ilvl w:val="0"/>
          <w:numId w:val="7"/>
        </w:numPr>
        <w:shd w:val="clear" w:color="auto" w:fill="auto"/>
        <w:tabs>
          <w:tab w:val="left" w:pos="372"/>
        </w:tabs>
        <w:spacing w:line="250" w:lineRule="exact"/>
        <w:ind w:left="420" w:hanging="420"/>
        <w:jc w:val="both"/>
      </w:pPr>
      <w:r w:rsidRPr="001058D1">
        <w:t>prowadzenie kontroli terminów załatwianych spraw;</w:t>
      </w:r>
    </w:p>
    <w:p w14:paraId="6E08E70D" w14:textId="77777777" w:rsidR="00A0415F" w:rsidRPr="001058D1" w:rsidRDefault="00CE0F15">
      <w:pPr>
        <w:pStyle w:val="Teksttreci20"/>
        <w:numPr>
          <w:ilvl w:val="0"/>
          <w:numId w:val="7"/>
        </w:numPr>
        <w:shd w:val="clear" w:color="auto" w:fill="auto"/>
        <w:tabs>
          <w:tab w:val="left" w:pos="372"/>
        </w:tabs>
        <w:spacing w:line="250" w:lineRule="exact"/>
        <w:ind w:left="420" w:hanging="420"/>
        <w:jc w:val="both"/>
      </w:pPr>
      <w:r w:rsidRPr="001058D1">
        <w:t>reprezentowanie, odpowiednio, wydziału albo zespołu wobec kierujących komórkami organizacyjnymi Ministerstwa;</w:t>
      </w:r>
    </w:p>
    <w:p w14:paraId="6694D60E" w14:textId="77777777" w:rsidR="00A0415F" w:rsidRPr="001058D1" w:rsidRDefault="00CE0F15">
      <w:pPr>
        <w:pStyle w:val="Teksttreci20"/>
        <w:numPr>
          <w:ilvl w:val="0"/>
          <w:numId w:val="7"/>
        </w:numPr>
        <w:shd w:val="clear" w:color="auto" w:fill="auto"/>
        <w:tabs>
          <w:tab w:val="left" w:pos="372"/>
        </w:tabs>
        <w:spacing w:after="243" w:line="250" w:lineRule="exact"/>
        <w:ind w:left="420" w:hanging="420"/>
        <w:jc w:val="both"/>
      </w:pPr>
      <w:r w:rsidRPr="001058D1">
        <w:t>wnioskowanie do bezpośredniego przełożonego w sprawach zatrudnienia, awansowania, nagradzania i wyróżniania pracowników, odpowiednio, wydziału albo zespołu oraz dokonywanie okresowych ocen ich pracy.</w:t>
      </w:r>
    </w:p>
    <w:p w14:paraId="76E4D7E2" w14:textId="77777777" w:rsidR="00A0415F" w:rsidRPr="001058D1" w:rsidRDefault="00CE0F15">
      <w:pPr>
        <w:pStyle w:val="Nagwek20"/>
        <w:keepNext/>
        <w:keepLines/>
        <w:shd w:val="clear" w:color="auto" w:fill="auto"/>
        <w:spacing w:before="0" w:after="230" w:line="246" w:lineRule="exact"/>
      </w:pPr>
      <w:bookmarkStart w:id="4" w:name="bookmark4"/>
      <w:r w:rsidRPr="001058D1">
        <w:t>§</w:t>
      </w:r>
      <w:r w:rsidR="00EC613E" w:rsidRPr="001058D1">
        <w:t xml:space="preserve"> </w:t>
      </w:r>
      <w:r w:rsidRPr="001058D1">
        <w:t>9.</w:t>
      </w:r>
      <w:bookmarkEnd w:id="4"/>
    </w:p>
    <w:p w14:paraId="443B0285" w14:textId="77777777" w:rsidR="00A0415F" w:rsidRPr="001058D1" w:rsidRDefault="00CE0F15">
      <w:pPr>
        <w:pStyle w:val="Teksttreci20"/>
        <w:shd w:val="clear" w:color="auto" w:fill="auto"/>
        <w:spacing w:line="259" w:lineRule="exact"/>
        <w:ind w:left="420" w:hanging="420"/>
        <w:jc w:val="both"/>
      </w:pPr>
      <w:r w:rsidRPr="001058D1">
        <w:t xml:space="preserve">Do wspólnych zadań </w:t>
      </w:r>
      <w:r w:rsidRPr="001058D1">
        <w:rPr>
          <w:rStyle w:val="Teksttreci2Pogrubienie"/>
        </w:rPr>
        <w:t xml:space="preserve">komórek organizacyjnych Biura </w:t>
      </w:r>
      <w:r w:rsidRPr="001058D1">
        <w:t>w zakresie ich właściwości należy:</w:t>
      </w:r>
    </w:p>
    <w:p w14:paraId="26DC8741" w14:textId="0CF7797B" w:rsidR="00A0415F" w:rsidRPr="001058D1" w:rsidRDefault="00CE0F15">
      <w:pPr>
        <w:pStyle w:val="Teksttreci20"/>
        <w:numPr>
          <w:ilvl w:val="0"/>
          <w:numId w:val="8"/>
        </w:numPr>
        <w:shd w:val="clear" w:color="auto" w:fill="auto"/>
        <w:tabs>
          <w:tab w:val="left" w:pos="372"/>
        </w:tabs>
        <w:spacing w:line="259" w:lineRule="exact"/>
        <w:ind w:left="420" w:hanging="420"/>
        <w:jc w:val="both"/>
      </w:pPr>
      <w:r w:rsidRPr="001058D1">
        <w:t xml:space="preserve">realizowanie zadań, o których mowa w § 3 ust. 1 pkt </w:t>
      </w:r>
      <w:r w:rsidR="008A16A5">
        <w:t>2, 5-8, 11,</w:t>
      </w:r>
      <w:r w:rsidRPr="001058D1">
        <w:t xml:space="preserve"> 12, 14-16, 18, 19, 21, 22 oraz 25 Regulaminu organizacyjnego Ministerstwa Środowiska;</w:t>
      </w:r>
    </w:p>
    <w:p w14:paraId="753D8168" w14:textId="77777777" w:rsidR="00A0415F" w:rsidRPr="001058D1" w:rsidRDefault="00CE0F15">
      <w:pPr>
        <w:pStyle w:val="Teksttreci20"/>
        <w:numPr>
          <w:ilvl w:val="0"/>
          <w:numId w:val="8"/>
        </w:numPr>
        <w:shd w:val="clear" w:color="auto" w:fill="auto"/>
        <w:tabs>
          <w:tab w:val="left" w:pos="372"/>
        </w:tabs>
        <w:spacing w:line="259" w:lineRule="exact"/>
        <w:ind w:left="420" w:hanging="420"/>
        <w:jc w:val="both"/>
      </w:pPr>
      <w:r w:rsidRPr="001058D1">
        <w:t>współpraca z innymi komórkami organizacyjnymi Ministerstwa, organami administracji rządowej i samorządowej oraz innymi organami i instytucjami;</w:t>
      </w:r>
    </w:p>
    <w:p w14:paraId="539A66D8" w14:textId="77777777" w:rsidR="00A0415F" w:rsidRPr="001058D1" w:rsidRDefault="00CE0F15">
      <w:pPr>
        <w:pStyle w:val="Teksttreci20"/>
        <w:numPr>
          <w:ilvl w:val="0"/>
          <w:numId w:val="8"/>
        </w:numPr>
        <w:shd w:val="clear" w:color="auto" w:fill="auto"/>
        <w:tabs>
          <w:tab w:val="left" w:pos="372"/>
        </w:tabs>
        <w:spacing w:line="259" w:lineRule="exact"/>
        <w:ind w:left="420" w:hanging="420"/>
        <w:jc w:val="both"/>
      </w:pPr>
      <w:r w:rsidRPr="001058D1">
        <w:t>opracowywanie projektów upoważnień Ministra lub Dyrektora Generalnego Ministerstwa do przeprowadzenia poszczególnych kontroli lub zadań audytowych;</w:t>
      </w:r>
    </w:p>
    <w:p w14:paraId="6568543E" w14:textId="5A514A71" w:rsidR="00A0415F" w:rsidRDefault="00CE0F15">
      <w:pPr>
        <w:pStyle w:val="Teksttreci20"/>
        <w:numPr>
          <w:ilvl w:val="0"/>
          <w:numId w:val="8"/>
        </w:numPr>
        <w:shd w:val="clear" w:color="auto" w:fill="auto"/>
        <w:tabs>
          <w:tab w:val="left" w:pos="372"/>
        </w:tabs>
        <w:spacing w:line="278" w:lineRule="exact"/>
        <w:ind w:left="420" w:hanging="420"/>
        <w:jc w:val="both"/>
      </w:pPr>
      <w:r w:rsidRPr="001058D1">
        <w:t>przechowywanie oraz archiwizowanie dokumentacji związanej z</w:t>
      </w:r>
      <w:r>
        <w:t xml:space="preserve"> realizacją zadań danej komórki</w:t>
      </w:r>
      <w:r w:rsidR="005B0C17">
        <w:t xml:space="preserve"> organizacyjnej Biura</w:t>
      </w:r>
      <w:r>
        <w:t>;</w:t>
      </w:r>
    </w:p>
    <w:p w14:paraId="6E74BE50" w14:textId="0CFC1E81" w:rsidR="000C50E3" w:rsidRPr="001058D1" w:rsidRDefault="00CE0F15">
      <w:pPr>
        <w:pStyle w:val="Teksttreci20"/>
        <w:numPr>
          <w:ilvl w:val="0"/>
          <w:numId w:val="8"/>
        </w:numPr>
        <w:shd w:val="clear" w:color="auto" w:fill="auto"/>
        <w:tabs>
          <w:tab w:val="left" w:pos="372"/>
        </w:tabs>
        <w:spacing w:line="278" w:lineRule="exact"/>
        <w:ind w:left="420" w:hanging="420"/>
        <w:jc w:val="both"/>
      </w:pPr>
      <w:r>
        <w:t>r</w:t>
      </w:r>
      <w:r w:rsidR="000C50E3">
        <w:t>ealizowa</w:t>
      </w:r>
      <w:r>
        <w:t>nie zada</w:t>
      </w:r>
      <w:r w:rsidR="00D775C6">
        <w:t xml:space="preserve">ń z zakresu kontroli jednostek podległych </w:t>
      </w:r>
      <w:r w:rsidR="005B0C17">
        <w:t xml:space="preserve">Ministrowi </w:t>
      </w:r>
      <w:r w:rsidR="00D775C6">
        <w:t xml:space="preserve">lub </w:t>
      </w:r>
      <w:r w:rsidR="005B0C17">
        <w:t xml:space="preserve">przez niego </w:t>
      </w:r>
      <w:r w:rsidR="00D775C6">
        <w:t>nadzorowanych</w:t>
      </w:r>
      <w:r>
        <w:t>.</w:t>
      </w:r>
    </w:p>
    <w:p w14:paraId="54B398EF" w14:textId="77777777" w:rsidR="00A0415F" w:rsidRPr="001058D1" w:rsidRDefault="00CE0F15" w:rsidP="00EC613E">
      <w:pPr>
        <w:pStyle w:val="Nagwek20"/>
        <w:keepNext/>
        <w:keepLines/>
        <w:shd w:val="clear" w:color="auto" w:fill="auto"/>
        <w:spacing w:before="0" w:after="230" w:line="246" w:lineRule="exact"/>
      </w:pPr>
      <w:r w:rsidRPr="001058D1">
        <w:lastRenderedPageBreak/>
        <w:t>§ 10.</w:t>
      </w:r>
    </w:p>
    <w:p w14:paraId="08FED8B4" w14:textId="77777777" w:rsidR="00A0415F" w:rsidRPr="001058D1" w:rsidRDefault="00CE0F15">
      <w:pPr>
        <w:pStyle w:val="Teksttreci20"/>
        <w:shd w:val="clear" w:color="auto" w:fill="auto"/>
        <w:spacing w:line="250" w:lineRule="exact"/>
        <w:ind w:firstLine="0"/>
        <w:jc w:val="both"/>
      </w:pPr>
      <w:r w:rsidRPr="001058D1">
        <w:t xml:space="preserve">Do zadań </w:t>
      </w:r>
      <w:r w:rsidRPr="001058D1">
        <w:rPr>
          <w:rStyle w:val="Teksttreci2Pogrubienie"/>
        </w:rPr>
        <w:t xml:space="preserve">Wydziału Kontroli Resortowej </w:t>
      </w:r>
      <w:r w:rsidRPr="001058D1">
        <w:t>należy organizowanie i przeprowadzanie, we własnym zakresie bądź z udziałem pracowników innych komórek organizacyjnych Ministerstwa, kontroli w komórkach organizacyjnych Ministerstwa i jednostkach podległych Ministrowi albo nadzorowanych przez Ministra, z wyłączeniem instytutów badawczych nadzorowanych przez Ministra, a w szczególności:</w:t>
      </w:r>
    </w:p>
    <w:p w14:paraId="33CC16A2" w14:textId="77777777" w:rsidR="00A0415F" w:rsidRPr="001058D1" w:rsidRDefault="00CE0F15">
      <w:pPr>
        <w:pStyle w:val="Teksttreci20"/>
        <w:numPr>
          <w:ilvl w:val="0"/>
          <w:numId w:val="9"/>
        </w:numPr>
        <w:shd w:val="clear" w:color="auto" w:fill="auto"/>
        <w:tabs>
          <w:tab w:val="left" w:pos="425"/>
        </w:tabs>
        <w:spacing w:line="250" w:lineRule="exact"/>
        <w:ind w:left="480"/>
        <w:jc w:val="both"/>
      </w:pPr>
      <w:r w:rsidRPr="001058D1">
        <w:t>przeprowadzanie, zgodnie z ustawą z dnia 15 lipca 2011 r. o kontroli w administracji rządowej (Dz. U. poz. 1092) oraz standardami kontroli w administracji rządowej, kontroli planowych oraz kontroli doraźnych, zleconych przez Kierownictwo Ministerstwa;</w:t>
      </w:r>
    </w:p>
    <w:p w14:paraId="378D02E5" w14:textId="77777777" w:rsidR="00A0415F" w:rsidRPr="001058D1" w:rsidRDefault="00CE0F15">
      <w:pPr>
        <w:pStyle w:val="Teksttreci20"/>
        <w:numPr>
          <w:ilvl w:val="0"/>
          <w:numId w:val="9"/>
        </w:numPr>
        <w:shd w:val="clear" w:color="auto" w:fill="auto"/>
        <w:tabs>
          <w:tab w:val="left" w:pos="425"/>
        </w:tabs>
        <w:spacing w:line="250" w:lineRule="exact"/>
        <w:ind w:left="480"/>
        <w:jc w:val="both"/>
      </w:pPr>
      <w:r w:rsidRPr="001058D1">
        <w:t>opracowywanie projektów rocznych planów kontroli resortowej Biura;</w:t>
      </w:r>
    </w:p>
    <w:p w14:paraId="37B4CDF4" w14:textId="5516E8CE" w:rsidR="00A0415F" w:rsidRPr="001058D1" w:rsidRDefault="00CE0F15">
      <w:pPr>
        <w:pStyle w:val="Teksttreci20"/>
        <w:numPr>
          <w:ilvl w:val="0"/>
          <w:numId w:val="9"/>
        </w:numPr>
        <w:shd w:val="clear" w:color="auto" w:fill="auto"/>
        <w:tabs>
          <w:tab w:val="left" w:pos="425"/>
        </w:tabs>
        <w:spacing w:line="250" w:lineRule="exact"/>
        <w:ind w:left="480"/>
        <w:jc w:val="both"/>
      </w:pPr>
      <w:r w:rsidRPr="001058D1">
        <w:t xml:space="preserve">ustalanie stanu faktycznego w zakresie kontrolowanego obszaru, a w razie stwierdzenia nieprawidłowości </w:t>
      </w:r>
      <w:r w:rsidR="008F398B">
        <w:t>–</w:t>
      </w:r>
      <w:r w:rsidRPr="001058D1">
        <w:t xml:space="preserve"> ustalanie ich przyczyn i skutków oraz określanie osób za nie odpowiedzialnych;</w:t>
      </w:r>
    </w:p>
    <w:p w14:paraId="2E4DDD69" w14:textId="77777777" w:rsidR="00A0415F" w:rsidRPr="001058D1" w:rsidRDefault="00CE0F15">
      <w:pPr>
        <w:pStyle w:val="Teksttreci20"/>
        <w:numPr>
          <w:ilvl w:val="0"/>
          <w:numId w:val="9"/>
        </w:numPr>
        <w:shd w:val="clear" w:color="auto" w:fill="auto"/>
        <w:tabs>
          <w:tab w:val="left" w:pos="425"/>
        </w:tabs>
        <w:spacing w:line="250" w:lineRule="exact"/>
        <w:ind w:left="480"/>
        <w:jc w:val="both"/>
      </w:pPr>
      <w:r w:rsidRPr="001058D1">
        <w:t>opracowywanie, w oparciu o poczynione ustalenia, syntetycznej informacji o wynikach przeprowadzonej kontroli oraz projektów wystąpień</w:t>
      </w:r>
      <w:r w:rsidR="00DF6D16" w:rsidRPr="001058D1">
        <w:t xml:space="preserve"> pokontrolnych lub sprawozdań z </w:t>
      </w:r>
      <w:r w:rsidRPr="001058D1">
        <w:t>kontroli zawierających:</w:t>
      </w:r>
    </w:p>
    <w:p w14:paraId="7C33E1D4" w14:textId="77777777" w:rsidR="00A0415F" w:rsidRPr="001058D1" w:rsidRDefault="00CE0F15">
      <w:pPr>
        <w:pStyle w:val="Teksttreci20"/>
        <w:numPr>
          <w:ilvl w:val="0"/>
          <w:numId w:val="10"/>
        </w:numPr>
        <w:shd w:val="clear" w:color="auto" w:fill="auto"/>
        <w:tabs>
          <w:tab w:val="left" w:pos="904"/>
        </w:tabs>
        <w:spacing w:line="250" w:lineRule="exact"/>
        <w:ind w:left="900" w:hanging="420"/>
        <w:jc w:val="both"/>
      </w:pPr>
      <w:r w:rsidRPr="001058D1">
        <w:t>ocenę skontrolowanej działalności ze wskazaniem ustaleń, na których została oparta,</w:t>
      </w:r>
    </w:p>
    <w:p w14:paraId="6D6B764D" w14:textId="77777777" w:rsidR="00A0415F" w:rsidRPr="001058D1" w:rsidRDefault="00CE0F15">
      <w:pPr>
        <w:pStyle w:val="Teksttreci20"/>
        <w:numPr>
          <w:ilvl w:val="0"/>
          <w:numId w:val="10"/>
        </w:numPr>
        <w:shd w:val="clear" w:color="auto" w:fill="auto"/>
        <w:tabs>
          <w:tab w:val="left" w:pos="904"/>
        </w:tabs>
        <w:spacing w:line="250" w:lineRule="exact"/>
        <w:ind w:left="900" w:hanging="420"/>
        <w:jc w:val="both"/>
      </w:pPr>
      <w:r w:rsidRPr="001058D1">
        <w:t>zakres, przyczyny i skutki stwierdzonych nieprawidłowości,</w:t>
      </w:r>
    </w:p>
    <w:p w14:paraId="4EA66494" w14:textId="77777777" w:rsidR="00A0415F" w:rsidRPr="001058D1" w:rsidRDefault="00CE0F15">
      <w:pPr>
        <w:pStyle w:val="Teksttreci20"/>
        <w:numPr>
          <w:ilvl w:val="0"/>
          <w:numId w:val="10"/>
        </w:numPr>
        <w:shd w:val="clear" w:color="auto" w:fill="auto"/>
        <w:tabs>
          <w:tab w:val="left" w:pos="904"/>
        </w:tabs>
        <w:spacing w:line="250" w:lineRule="exact"/>
        <w:ind w:left="900" w:hanging="420"/>
        <w:jc w:val="both"/>
      </w:pPr>
      <w:r w:rsidRPr="001058D1">
        <w:t>zalecenia lub wnioski dotyczące usunięcia występujących nieprawidłowości lub usprawnienia funkcjonowania kontrolowanej jednostki;</w:t>
      </w:r>
    </w:p>
    <w:p w14:paraId="606D5E4D" w14:textId="77777777" w:rsidR="00A0415F" w:rsidRPr="001058D1" w:rsidRDefault="00CE0F15">
      <w:pPr>
        <w:pStyle w:val="Teksttreci20"/>
        <w:numPr>
          <w:ilvl w:val="0"/>
          <w:numId w:val="9"/>
        </w:numPr>
        <w:shd w:val="clear" w:color="auto" w:fill="auto"/>
        <w:tabs>
          <w:tab w:val="left" w:pos="425"/>
        </w:tabs>
        <w:spacing w:line="250" w:lineRule="exact"/>
        <w:ind w:left="480"/>
        <w:jc w:val="both"/>
      </w:pPr>
      <w:r w:rsidRPr="001058D1">
        <w:t>opracowywanie rocznych sprawozdań z wyników kontroli resortowych przeprowadzonych przez Biuro;</w:t>
      </w:r>
    </w:p>
    <w:p w14:paraId="29DECCA3" w14:textId="77777777" w:rsidR="00A0415F" w:rsidRPr="001058D1" w:rsidRDefault="00CE0F15">
      <w:pPr>
        <w:pStyle w:val="Teksttreci20"/>
        <w:numPr>
          <w:ilvl w:val="0"/>
          <w:numId w:val="9"/>
        </w:numPr>
        <w:shd w:val="clear" w:color="auto" w:fill="auto"/>
        <w:tabs>
          <w:tab w:val="left" w:pos="425"/>
        </w:tabs>
        <w:spacing w:after="273" w:line="250" w:lineRule="exact"/>
        <w:ind w:left="480"/>
        <w:jc w:val="both"/>
      </w:pPr>
      <w:r w:rsidRPr="001058D1">
        <w:t>wykonywanie innych zadań zleconych przez Dyrektora lub Zastępcę Dyrektora.</w:t>
      </w:r>
    </w:p>
    <w:p w14:paraId="635D64ED" w14:textId="77777777" w:rsidR="00A0415F" w:rsidRPr="001058D1" w:rsidRDefault="00CE0F15" w:rsidP="00EC5073">
      <w:pPr>
        <w:pStyle w:val="Nagwek20"/>
        <w:keepNext/>
        <w:keepLines/>
        <w:shd w:val="clear" w:color="auto" w:fill="auto"/>
        <w:spacing w:before="0" w:after="230" w:line="246" w:lineRule="exact"/>
      </w:pPr>
      <w:r w:rsidRPr="001058D1">
        <w:t>§ 11.</w:t>
      </w:r>
    </w:p>
    <w:p w14:paraId="10F5BE87" w14:textId="77777777" w:rsidR="00A0415F" w:rsidRPr="001058D1" w:rsidRDefault="00CE0F15" w:rsidP="00EC5073">
      <w:pPr>
        <w:pStyle w:val="Teksttreci60"/>
        <w:shd w:val="clear" w:color="auto" w:fill="auto"/>
        <w:spacing w:before="0"/>
        <w:ind w:left="480"/>
      </w:pPr>
      <w:r w:rsidRPr="001058D1">
        <w:rPr>
          <w:rStyle w:val="Teksttreci6Bezpogrubienia"/>
        </w:rPr>
        <w:t xml:space="preserve">Do zadań </w:t>
      </w:r>
      <w:r w:rsidRPr="001058D1">
        <w:t>Zespołu do spraw Kontroli Instytucji Pośredniczącej i Instytutów Badawczych</w:t>
      </w:r>
    </w:p>
    <w:p w14:paraId="3E9B0022" w14:textId="77777777" w:rsidR="00A0415F" w:rsidRPr="001058D1" w:rsidRDefault="00CE0F15" w:rsidP="00EC5073">
      <w:pPr>
        <w:pStyle w:val="Teksttreci20"/>
        <w:shd w:val="clear" w:color="auto" w:fill="auto"/>
        <w:spacing w:line="250" w:lineRule="exact"/>
        <w:ind w:left="480"/>
        <w:jc w:val="both"/>
      </w:pPr>
      <w:r w:rsidRPr="001058D1">
        <w:t>należy w szczególności:</w:t>
      </w:r>
    </w:p>
    <w:p w14:paraId="5B60EFF1" w14:textId="77777777" w:rsidR="00A0415F" w:rsidRPr="001058D1" w:rsidRDefault="00CE0F15" w:rsidP="00EC5073">
      <w:pPr>
        <w:pStyle w:val="Teksttreci20"/>
        <w:numPr>
          <w:ilvl w:val="0"/>
          <w:numId w:val="11"/>
        </w:numPr>
        <w:shd w:val="clear" w:color="auto" w:fill="auto"/>
        <w:tabs>
          <w:tab w:val="left" w:pos="425"/>
        </w:tabs>
        <w:spacing w:line="250" w:lineRule="exact"/>
        <w:ind w:left="480"/>
        <w:jc w:val="both"/>
      </w:pPr>
      <w:r w:rsidRPr="001058D1">
        <w:t>organizowanie i przeprowadzanie, we własnym zakresie bądź z udziałem pracowników innych komórek organizacyjnych Ministerstwa, kontroli instytutów badawczych nadzorowanych przez Ministra, w tym:</w:t>
      </w:r>
    </w:p>
    <w:p w14:paraId="30E1D75B" w14:textId="77777777" w:rsidR="00A0415F" w:rsidRPr="001058D1" w:rsidRDefault="00CE0F15" w:rsidP="00EC5073">
      <w:pPr>
        <w:pStyle w:val="Teksttreci20"/>
        <w:numPr>
          <w:ilvl w:val="0"/>
          <w:numId w:val="12"/>
        </w:numPr>
        <w:shd w:val="clear" w:color="auto" w:fill="auto"/>
        <w:tabs>
          <w:tab w:val="left" w:pos="904"/>
        </w:tabs>
        <w:spacing w:line="250" w:lineRule="exact"/>
        <w:ind w:left="900" w:hanging="420"/>
        <w:jc w:val="both"/>
      </w:pPr>
      <w:r w:rsidRPr="001058D1">
        <w:t>przeprowadzanie, zgodnie z ustawą z dnia 15 lipca 2011 r. o kontroli w administracji rządowej oraz standardami kontroli w administracji rządowej, kontroli planowych, kontroli doraźnych, zleconych przez Kierownictwo Ministerstwa oraz kontroli sprawdzających, instytutów badawczych nadzorowanych przez Ministra, w tym kontroli wynikających z ustawy z dnia 30 kwietnia 2010 r. o instytutach badawczych (Dz. U. z 2017 r. poz. 1158, z późn. zm.),</w:t>
      </w:r>
    </w:p>
    <w:p w14:paraId="630F79A0" w14:textId="02A7287C" w:rsidR="00A0415F" w:rsidRPr="001058D1" w:rsidRDefault="00CE0F15" w:rsidP="00EC5073">
      <w:pPr>
        <w:pStyle w:val="Teksttreci20"/>
        <w:numPr>
          <w:ilvl w:val="0"/>
          <w:numId w:val="12"/>
        </w:numPr>
        <w:shd w:val="clear" w:color="auto" w:fill="auto"/>
        <w:tabs>
          <w:tab w:val="left" w:pos="904"/>
        </w:tabs>
        <w:spacing w:line="250" w:lineRule="exact"/>
        <w:ind w:left="900" w:hanging="420"/>
        <w:jc w:val="both"/>
      </w:pPr>
      <w:r w:rsidRPr="001058D1">
        <w:t xml:space="preserve">ustalanie stanu faktycznego w zakresie kontrolowanego obszaru, a w razie stwierdzenia nieprawidłowości </w:t>
      </w:r>
      <w:r w:rsidR="008F398B">
        <w:t>–</w:t>
      </w:r>
      <w:r w:rsidRPr="001058D1">
        <w:t xml:space="preserve"> ustalanie ich przyczyn i skutków oraz określanie osób za nie odpowiedzialnych,</w:t>
      </w:r>
    </w:p>
    <w:p w14:paraId="63B9D879" w14:textId="77777777" w:rsidR="00A0415F" w:rsidRPr="001058D1" w:rsidRDefault="00CE0F15" w:rsidP="00EC5073">
      <w:pPr>
        <w:pStyle w:val="Teksttreci20"/>
        <w:numPr>
          <w:ilvl w:val="0"/>
          <w:numId w:val="12"/>
        </w:numPr>
        <w:shd w:val="clear" w:color="auto" w:fill="auto"/>
        <w:tabs>
          <w:tab w:val="left" w:pos="904"/>
        </w:tabs>
        <w:spacing w:line="250" w:lineRule="exact"/>
        <w:ind w:left="900" w:hanging="420"/>
        <w:jc w:val="both"/>
      </w:pPr>
      <w:r w:rsidRPr="001058D1">
        <w:t>opracowywanie, w oparciu o poczynione ustale</w:t>
      </w:r>
      <w:r w:rsidR="00EC5073" w:rsidRPr="001058D1">
        <w:t>nia, syntetycznej informacji o </w:t>
      </w:r>
      <w:r w:rsidRPr="001058D1">
        <w:t>wynikach przeprowadzonej kontroli oraz projektów wystąpień</w:t>
      </w:r>
      <w:r w:rsidR="001058D1">
        <w:t xml:space="preserve"> pokontrolnych lub sprawozdań z </w:t>
      </w:r>
      <w:r w:rsidRPr="001058D1">
        <w:t>kontroli zawierających:</w:t>
      </w:r>
    </w:p>
    <w:p w14:paraId="6BB282A1" w14:textId="77777777" w:rsidR="00A0415F" w:rsidRPr="001058D1" w:rsidRDefault="00CE0F15" w:rsidP="00EC5073">
      <w:pPr>
        <w:pStyle w:val="Teksttreci20"/>
        <w:numPr>
          <w:ilvl w:val="0"/>
          <w:numId w:val="13"/>
        </w:numPr>
        <w:shd w:val="clear" w:color="auto" w:fill="auto"/>
        <w:tabs>
          <w:tab w:val="left" w:pos="1186"/>
        </w:tabs>
        <w:spacing w:line="254" w:lineRule="exact"/>
        <w:ind w:left="1180" w:hanging="280"/>
        <w:jc w:val="both"/>
      </w:pPr>
      <w:r w:rsidRPr="001058D1">
        <w:t>ocenę skontrolowanej działalności ze wskazaniem ustaleń, na których została oparta,</w:t>
      </w:r>
    </w:p>
    <w:p w14:paraId="3A4A512D" w14:textId="77777777" w:rsidR="00A0415F" w:rsidRPr="001058D1" w:rsidRDefault="00CE0F15" w:rsidP="00EC5073">
      <w:pPr>
        <w:pStyle w:val="Teksttreci20"/>
        <w:numPr>
          <w:ilvl w:val="0"/>
          <w:numId w:val="13"/>
        </w:numPr>
        <w:shd w:val="clear" w:color="auto" w:fill="auto"/>
        <w:tabs>
          <w:tab w:val="left" w:pos="1186"/>
        </w:tabs>
        <w:spacing w:line="254" w:lineRule="exact"/>
        <w:ind w:left="1180" w:hanging="280"/>
        <w:jc w:val="both"/>
      </w:pPr>
      <w:r w:rsidRPr="001058D1">
        <w:t>zakres, przyczyny i skutki stwierdzonych nieprawidłowości,</w:t>
      </w:r>
    </w:p>
    <w:p w14:paraId="5018FA65" w14:textId="77777777" w:rsidR="00A0415F" w:rsidRPr="001058D1" w:rsidRDefault="00CE0F15" w:rsidP="00EC5073">
      <w:pPr>
        <w:pStyle w:val="Teksttreci20"/>
        <w:numPr>
          <w:ilvl w:val="0"/>
          <w:numId w:val="13"/>
        </w:numPr>
        <w:shd w:val="clear" w:color="auto" w:fill="auto"/>
        <w:tabs>
          <w:tab w:val="left" w:pos="1186"/>
        </w:tabs>
        <w:spacing w:line="250" w:lineRule="exact"/>
        <w:ind w:left="1180" w:hanging="280"/>
        <w:jc w:val="both"/>
      </w:pPr>
      <w:r w:rsidRPr="001058D1">
        <w:t>zalecenia lub wnioski dotyczące usunięcia występujących nieprawidłowości lub usprawnienia funkcjonowania kontrolowanej jednostki;</w:t>
      </w:r>
    </w:p>
    <w:p w14:paraId="694AE6BB" w14:textId="77777777" w:rsidR="00A0415F" w:rsidRPr="001058D1" w:rsidRDefault="00CE0F15" w:rsidP="00EC5073">
      <w:pPr>
        <w:pStyle w:val="Teksttreci20"/>
        <w:numPr>
          <w:ilvl w:val="0"/>
          <w:numId w:val="11"/>
        </w:numPr>
        <w:shd w:val="clear" w:color="auto" w:fill="auto"/>
        <w:tabs>
          <w:tab w:val="left" w:pos="425"/>
        </w:tabs>
        <w:spacing w:line="250" w:lineRule="exact"/>
        <w:ind w:left="480"/>
        <w:jc w:val="both"/>
      </w:pPr>
      <w:r w:rsidRPr="001058D1">
        <w:t>realizacja zadań związanych z działaniami Ministra jako Instytucji Pośredniczącej Programu Operacyjnego Infrastruktura i Środowisko 2007-2013, zwanego dalej „POliŚ 2007-2013", oraz Programu Operacyjnego Infrastruktura i Środowisko 2014-2020, zwanego dalej „POliŚ 2014-2020”, w ramach działań kontrolnych, w tym:</w:t>
      </w:r>
    </w:p>
    <w:p w14:paraId="79827F4D" w14:textId="77777777" w:rsidR="00A0415F" w:rsidRPr="001058D1" w:rsidRDefault="00CE0F15" w:rsidP="00EC5073">
      <w:pPr>
        <w:pStyle w:val="Teksttreci20"/>
        <w:numPr>
          <w:ilvl w:val="0"/>
          <w:numId w:val="14"/>
        </w:numPr>
        <w:shd w:val="clear" w:color="auto" w:fill="auto"/>
        <w:tabs>
          <w:tab w:val="left" w:pos="904"/>
        </w:tabs>
        <w:spacing w:line="250" w:lineRule="exact"/>
        <w:ind w:left="900" w:hanging="420"/>
        <w:jc w:val="both"/>
      </w:pPr>
      <w:r w:rsidRPr="001058D1">
        <w:t>sporządzanie i przekazywanie do Departamentu Funduszy Ekologicznych:</w:t>
      </w:r>
    </w:p>
    <w:p w14:paraId="1E5AB857" w14:textId="77777777" w:rsidR="00A0415F" w:rsidRPr="001058D1" w:rsidRDefault="00CE0F15" w:rsidP="00EC5073">
      <w:pPr>
        <w:pStyle w:val="Teksttreci20"/>
        <w:numPr>
          <w:ilvl w:val="0"/>
          <w:numId w:val="13"/>
        </w:numPr>
        <w:shd w:val="clear" w:color="auto" w:fill="auto"/>
        <w:tabs>
          <w:tab w:val="left" w:pos="1174"/>
        </w:tabs>
        <w:ind w:left="1160" w:hanging="280"/>
        <w:jc w:val="both"/>
      </w:pPr>
      <w:r w:rsidRPr="001058D1">
        <w:t>wkładu do sprawozdania z wykonania planu kontroli systemowych,</w:t>
      </w:r>
    </w:p>
    <w:p w14:paraId="195EB5C1" w14:textId="77777777" w:rsidR="00A0415F" w:rsidRPr="001058D1" w:rsidRDefault="00CE0F15" w:rsidP="00EC5073">
      <w:pPr>
        <w:pStyle w:val="Teksttreci20"/>
        <w:numPr>
          <w:ilvl w:val="0"/>
          <w:numId w:val="13"/>
        </w:numPr>
        <w:shd w:val="clear" w:color="auto" w:fill="auto"/>
        <w:tabs>
          <w:tab w:val="left" w:pos="1174"/>
        </w:tabs>
        <w:spacing w:line="250" w:lineRule="exact"/>
        <w:ind w:left="1160" w:hanging="280"/>
        <w:jc w:val="both"/>
      </w:pPr>
      <w:r w:rsidRPr="001058D1">
        <w:t>wkładu do planu kontroli na dany rok obrachun</w:t>
      </w:r>
      <w:r w:rsidR="00EC5073" w:rsidRPr="001058D1">
        <w:t>kowy w ramach POliŚ 2014-2020 w </w:t>
      </w:r>
      <w:r w:rsidRPr="001058D1">
        <w:t>zakresie kontroli projektów Planów Działań pomocy technicznej i kontroli trwałości Planów Działań pomocy technicznej w Instytucjach Wdrażających,</w:t>
      </w:r>
    </w:p>
    <w:p w14:paraId="616F5FEA" w14:textId="77777777" w:rsidR="00A0415F" w:rsidRPr="001058D1" w:rsidRDefault="00CE0F15" w:rsidP="00EC5073">
      <w:pPr>
        <w:pStyle w:val="Teksttreci20"/>
        <w:numPr>
          <w:ilvl w:val="0"/>
          <w:numId w:val="13"/>
        </w:numPr>
        <w:shd w:val="clear" w:color="auto" w:fill="auto"/>
        <w:tabs>
          <w:tab w:val="left" w:pos="1174"/>
        </w:tabs>
        <w:spacing w:line="250" w:lineRule="exact"/>
        <w:ind w:left="1160" w:hanging="280"/>
        <w:jc w:val="both"/>
      </w:pPr>
      <w:r w:rsidRPr="001058D1">
        <w:t xml:space="preserve">wkładu do Rocznego podsumowania </w:t>
      </w:r>
      <w:r w:rsidR="00EC5073" w:rsidRPr="001058D1">
        <w:t>końcowych sprawozdań z audytu i </w:t>
      </w:r>
      <w:r w:rsidRPr="001058D1">
        <w:t>przeprowadzonych kontroli za rok obrachun</w:t>
      </w:r>
      <w:r w:rsidR="00EC5073" w:rsidRPr="001058D1">
        <w:t>kowy w ramach POliŚ 2014-2020 w </w:t>
      </w:r>
      <w:r w:rsidRPr="001058D1">
        <w:t>zakresie kontroli projektów Planów Działań pomocy technicznej, kontroli procedur zawierania umów przez Instytucje Wdrażające w ramach Planów Działań pomocy technicznej, kontroli trwałości Planów Działań pomocy technicznej i innych kontroli prowadzonych przez Biuro,</w:t>
      </w:r>
    </w:p>
    <w:p w14:paraId="08BF73B2" w14:textId="77777777" w:rsidR="00A0415F" w:rsidRPr="001058D1" w:rsidRDefault="00CE0F15" w:rsidP="00EC5073">
      <w:pPr>
        <w:pStyle w:val="Teksttreci20"/>
        <w:numPr>
          <w:ilvl w:val="0"/>
          <w:numId w:val="13"/>
        </w:numPr>
        <w:shd w:val="clear" w:color="auto" w:fill="auto"/>
        <w:tabs>
          <w:tab w:val="left" w:pos="1174"/>
        </w:tabs>
        <w:spacing w:line="250" w:lineRule="exact"/>
        <w:ind w:left="1160" w:hanging="280"/>
        <w:jc w:val="both"/>
      </w:pPr>
      <w:r w:rsidRPr="001058D1">
        <w:t>wkładu do Instrukcji Wykonawczej Instytucji Pośredniczącej POliŚ oraz wkładu do Opisu Funkcjonowania i Procedur dla POliŚ 2014-2020,</w:t>
      </w:r>
    </w:p>
    <w:p w14:paraId="33C6256B" w14:textId="77777777" w:rsidR="00A0415F" w:rsidRPr="001058D1" w:rsidRDefault="00CE0F15" w:rsidP="00EC5073">
      <w:pPr>
        <w:pStyle w:val="Teksttreci20"/>
        <w:numPr>
          <w:ilvl w:val="0"/>
          <w:numId w:val="14"/>
        </w:numPr>
        <w:shd w:val="clear" w:color="auto" w:fill="auto"/>
        <w:tabs>
          <w:tab w:val="left" w:pos="749"/>
        </w:tabs>
        <w:spacing w:line="250" w:lineRule="exact"/>
        <w:ind w:left="740" w:hanging="360"/>
        <w:jc w:val="both"/>
      </w:pPr>
      <w:r w:rsidRPr="001058D1">
        <w:t>koordynowanie i prowadzenie planowych kontroli systemowych w Instytucjach Wdrażających POliŚ 2007-2013 we współpracy z Departamentem Ekonomicznym,</w:t>
      </w:r>
    </w:p>
    <w:p w14:paraId="539644B9" w14:textId="77777777" w:rsidR="00A0415F" w:rsidRPr="001058D1" w:rsidRDefault="00CE0F15" w:rsidP="00EC5073">
      <w:pPr>
        <w:pStyle w:val="Teksttreci20"/>
        <w:numPr>
          <w:ilvl w:val="0"/>
          <w:numId w:val="14"/>
        </w:numPr>
        <w:shd w:val="clear" w:color="auto" w:fill="auto"/>
        <w:tabs>
          <w:tab w:val="left" w:pos="749"/>
        </w:tabs>
        <w:spacing w:line="250" w:lineRule="exact"/>
        <w:ind w:left="740" w:hanging="360"/>
        <w:jc w:val="both"/>
      </w:pPr>
      <w:r w:rsidRPr="001058D1">
        <w:t>prowadzenie kontroli doraźnych Instytucji Wdrażających POliŚ 2007-2013 z własnej inicjatywy, z inicjatywy Departamentu Funduszy Ekologicznych lub na zlecenie Instytucji Zarządzającej,</w:t>
      </w:r>
    </w:p>
    <w:p w14:paraId="46D758A7" w14:textId="77777777" w:rsidR="00A0415F" w:rsidRPr="001058D1" w:rsidRDefault="00CE0F15" w:rsidP="00EC5073">
      <w:pPr>
        <w:pStyle w:val="Teksttreci20"/>
        <w:numPr>
          <w:ilvl w:val="0"/>
          <w:numId w:val="14"/>
        </w:numPr>
        <w:shd w:val="clear" w:color="auto" w:fill="auto"/>
        <w:tabs>
          <w:tab w:val="left" w:pos="749"/>
        </w:tabs>
        <w:spacing w:line="250" w:lineRule="exact"/>
        <w:ind w:left="740" w:hanging="360"/>
        <w:jc w:val="both"/>
      </w:pPr>
      <w:r w:rsidRPr="001058D1">
        <w:t>prowadzenie i monitorowanie rejestru zaleceń pokontrolnych wydanych Instytucjom Wdrażającym w wyniku przeprowadzonych kontroli systemowych w ramach POliŚ 2007-2013,</w:t>
      </w:r>
    </w:p>
    <w:p w14:paraId="4E70EAA4" w14:textId="77777777" w:rsidR="00A0415F" w:rsidRPr="001058D1" w:rsidRDefault="00CE0F15" w:rsidP="00EC5073">
      <w:pPr>
        <w:pStyle w:val="Teksttreci20"/>
        <w:numPr>
          <w:ilvl w:val="0"/>
          <w:numId w:val="14"/>
        </w:numPr>
        <w:shd w:val="clear" w:color="auto" w:fill="auto"/>
        <w:tabs>
          <w:tab w:val="left" w:pos="749"/>
        </w:tabs>
        <w:spacing w:line="250" w:lineRule="exact"/>
        <w:ind w:left="740" w:hanging="360"/>
        <w:jc w:val="both"/>
      </w:pPr>
      <w:r w:rsidRPr="001058D1">
        <w:t>prowadzenie kontroli projektów Planów Działań pomocy technicznej w Instytucjach Wdrażających POliŚ 2014-2020,</w:t>
      </w:r>
    </w:p>
    <w:p w14:paraId="5CE6659A" w14:textId="77777777" w:rsidR="00A0415F" w:rsidRPr="001058D1" w:rsidRDefault="00CE0F15" w:rsidP="00EC5073">
      <w:pPr>
        <w:pStyle w:val="Teksttreci20"/>
        <w:numPr>
          <w:ilvl w:val="0"/>
          <w:numId w:val="14"/>
        </w:numPr>
        <w:shd w:val="clear" w:color="auto" w:fill="auto"/>
        <w:tabs>
          <w:tab w:val="left" w:pos="749"/>
        </w:tabs>
        <w:spacing w:line="269" w:lineRule="exact"/>
        <w:ind w:left="740" w:hanging="360"/>
        <w:jc w:val="both"/>
      </w:pPr>
      <w:r w:rsidRPr="001058D1">
        <w:t xml:space="preserve">prowadzenie kontroli procedur zawierania umów przez Instytucje Wdrażające </w:t>
      </w:r>
      <w:r w:rsidR="00EC5073" w:rsidRPr="001058D1">
        <w:t>w </w:t>
      </w:r>
      <w:r w:rsidRPr="001058D1">
        <w:t>ramach Planów Działań pomocy technicznej POliŚ 2014-2020,</w:t>
      </w:r>
    </w:p>
    <w:p w14:paraId="0DD49E7D" w14:textId="61C8DE88" w:rsidR="00A0415F" w:rsidRPr="001058D1" w:rsidRDefault="00CE0F15" w:rsidP="00EC5073">
      <w:pPr>
        <w:pStyle w:val="Teksttreci20"/>
        <w:numPr>
          <w:ilvl w:val="0"/>
          <w:numId w:val="14"/>
        </w:numPr>
        <w:shd w:val="clear" w:color="auto" w:fill="auto"/>
        <w:tabs>
          <w:tab w:val="left" w:pos="749"/>
        </w:tabs>
        <w:spacing w:line="250" w:lineRule="exact"/>
        <w:ind w:left="740" w:hanging="360"/>
        <w:jc w:val="both"/>
      </w:pPr>
      <w:r w:rsidRPr="001058D1">
        <w:t>prowadzenie kontroli trwałości Planów Działań pomocy technicznej POliŚ 2014-2020</w:t>
      </w:r>
      <w:r w:rsidR="00706BC5">
        <w:t>,</w:t>
      </w:r>
    </w:p>
    <w:p w14:paraId="30D0D736" w14:textId="77777777" w:rsidR="00A0415F" w:rsidRPr="001058D1" w:rsidRDefault="00CE0F15" w:rsidP="00EC5073">
      <w:pPr>
        <w:pStyle w:val="Teksttreci20"/>
        <w:numPr>
          <w:ilvl w:val="0"/>
          <w:numId w:val="14"/>
        </w:numPr>
        <w:shd w:val="clear" w:color="auto" w:fill="auto"/>
        <w:tabs>
          <w:tab w:val="left" w:pos="749"/>
        </w:tabs>
        <w:spacing w:line="250" w:lineRule="exact"/>
        <w:ind w:left="740" w:hanging="360"/>
        <w:jc w:val="both"/>
      </w:pPr>
      <w:r w:rsidRPr="001058D1">
        <w:t>udział w kontrolach systemowych w ramach POliŚ 2014-2020,</w:t>
      </w:r>
    </w:p>
    <w:p w14:paraId="56DCF620" w14:textId="77777777" w:rsidR="00A0415F" w:rsidRPr="001058D1" w:rsidRDefault="00CE0F15" w:rsidP="00EC5073">
      <w:pPr>
        <w:pStyle w:val="Teksttreci20"/>
        <w:numPr>
          <w:ilvl w:val="0"/>
          <w:numId w:val="14"/>
        </w:numPr>
        <w:shd w:val="clear" w:color="auto" w:fill="auto"/>
        <w:tabs>
          <w:tab w:val="left" w:pos="749"/>
        </w:tabs>
        <w:spacing w:line="250" w:lineRule="exact"/>
        <w:ind w:left="740" w:hanging="360"/>
        <w:jc w:val="both"/>
      </w:pPr>
      <w:r w:rsidRPr="001058D1">
        <w:t>nadzór nad wdrażaniem przez Instytucje Wdrażające zaleceń pokontrolnych z kontroli projektów Planów Działań pomocy technicznej w ramach POliŚ 2014-2020,</w:t>
      </w:r>
    </w:p>
    <w:p w14:paraId="75DB1CB6" w14:textId="77777777" w:rsidR="00A0415F" w:rsidRPr="001058D1" w:rsidRDefault="00CE0F15" w:rsidP="00EC5073">
      <w:pPr>
        <w:pStyle w:val="Teksttreci20"/>
        <w:numPr>
          <w:ilvl w:val="0"/>
          <w:numId w:val="14"/>
        </w:numPr>
        <w:shd w:val="clear" w:color="auto" w:fill="auto"/>
        <w:tabs>
          <w:tab w:val="left" w:pos="749"/>
        </w:tabs>
        <w:spacing w:line="250" w:lineRule="exact"/>
        <w:ind w:left="740" w:hanging="360"/>
        <w:jc w:val="both"/>
      </w:pPr>
      <w:r w:rsidRPr="001058D1">
        <w:t>sporządzanie i przekazywanie do Departamentu Ekonomicznego, na podstawie wyników kontroli, wkładów bieżących do Rejestru Korekt i Naruszeń w ramach Pomocy Technicznej POliŚ 2014-2020,</w:t>
      </w:r>
    </w:p>
    <w:p w14:paraId="71E97251" w14:textId="77777777" w:rsidR="00A0415F" w:rsidRPr="001058D1" w:rsidRDefault="00CE0F15" w:rsidP="00EC5073">
      <w:pPr>
        <w:pStyle w:val="Teksttreci20"/>
        <w:numPr>
          <w:ilvl w:val="0"/>
          <w:numId w:val="14"/>
        </w:numPr>
        <w:shd w:val="clear" w:color="auto" w:fill="auto"/>
        <w:tabs>
          <w:tab w:val="left" w:pos="749"/>
        </w:tabs>
        <w:spacing w:line="250" w:lineRule="exact"/>
        <w:ind w:left="740" w:hanging="360"/>
        <w:jc w:val="both"/>
      </w:pPr>
      <w:r w:rsidRPr="001058D1">
        <w:t>sporządzanie i przekazywanie do Departamentu Funduszy Ekologicznych wkładu do wniosków o dofinansowanie oraz wniosków o płatność w ramach Pomocy Technicznej POliŚ 2014-2020 w części dotyczącej kontroli Pomocy Technicznej,</w:t>
      </w:r>
    </w:p>
    <w:p w14:paraId="23D3858A" w14:textId="720DFE2B" w:rsidR="00A0415F" w:rsidRPr="001058D1" w:rsidRDefault="00CE0F15" w:rsidP="00EC5073">
      <w:pPr>
        <w:pStyle w:val="Teksttreci20"/>
        <w:numPr>
          <w:ilvl w:val="0"/>
          <w:numId w:val="14"/>
        </w:numPr>
        <w:shd w:val="clear" w:color="auto" w:fill="auto"/>
        <w:tabs>
          <w:tab w:val="left" w:pos="749"/>
        </w:tabs>
        <w:spacing w:line="250" w:lineRule="exact"/>
        <w:ind w:left="740" w:hanging="360"/>
        <w:jc w:val="both"/>
      </w:pPr>
      <w:r w:rsidRPr="001058D1">
        <w:t>sporządzanie rocznych sprawozdań wraz z wnioskami dla Dyrektora z wyników kontroli oraz realizacji pozostałych zadań Zespołu</w:t>
      </w:r>
      <w:r w:rsidR="002E1174">
        <w:t>;</w:t>
      </w:r>
    </w:p>
    <w:p w14:paraId="70EBD0F6" w14:textId="77777777" w:rsidR="00A0415F" w:rsidRPr="001058D1" w:rsidRDefault="00CE0F15" w:rsidP="00EC5073">
      <w:pPr>
        <w:pStyle w:val="Teksttreci20"/>
        <w:numPr>
          <w:ilvl w:val="0"/>
          <w:numId w:val="11"/>
        </w:numPr>
        <w:shd w:val="clear" w:color="auto" w:fill="auto"/>
        <w:tabs>
          <w:tab w:val="left" w:pos="342"/>
        </w:tabs>
        <w:spacing w:line="250" w:lineRule="exact"/>
        <w:ind w:left="380" w:hanging="380"/>
        <w:jc w:val="both"/>
      </w:pPr>
      <w:r w:rsidRPr="001058D1">
        <w:t>prowadzenie spraw związanych z realizacją budżetu</w:t>
      </w:r>
      <w:r w:rsidR="00EC5073" w:rsidRPr="001058D1">
        <w:t xml:space="preserve"> Biura w układzie zadaniowym i </w:t>
      </w:r>
      <w:r w:rsidRPr="001058D1">
        <w:t>paragrafowym;</w:t>
      </w:r>
    </w:p>
    <w:p w14:paraId="21BC5BBD" w14:textId="77777777" w:rsidR="00A0415F" w:rsidRPr="001058D1" w:rsidRDefault="00CE0F15" w:rsidP="00EC5073">
      <w:pPr>
        <w:pStyle w:val="Teksttreci20"/>
        <w:numPr>
          <w:ilvl w:val="0"/>
          <w:numId w:val="11"/>
        </w:numPr>
        <w:shd w:val="clear" w:color="auto" w:fill="auto"/>
        <w:tabs>
          <w:tab w:val="left" w:pos="352"/>
        </w:tabs>
        <w:spacing w:after="273" w:line="250" w:lineRule="exact"/>
        <w:ind w:left="380" w:hanging="380"/>
        <w:jc w:val="both"/>
      </w:pPr>
      <w:r w:rsidRPr="001058D1">
        <w:t>wykonywanie innych zadań zleconych przez Dyrektora lub Zastępcę Dyrektora.</w:t>
      </w:r>
    </w:p>
    <w:p w14:paraId="52182A91" w14:textId="77777777" w:rsidR="00A0415F" w:rsidRPr="001058D1" w:rsidRDefault="00CE0F15" w:rsidP="00EC5073">
      <w:pPr>
        <w:pStyle w:val="Nagwek20"/>
        <w:keepNext/>
        <w:keepLines/>
        <w:shd w:val="clear" w:color="auto" w:fill="auto"/>
        <w:spacing w:before="0" w:after="230" w:line="246" w:lineRule="exact"/>
      </w:pPr>
      <w:r w:rsidRPr="001058D1">
        <w:t>§ 12.</w:t>
      </w:r>
    </w:p>
    <w:p w14:paraId="0425CC67" w14:textId="77777777" w:rsidR="00A0415F" w:rsidRPr="001058D1" w:rsidRDefault="00CE0F15" w:rsidP="00EC5073">
      <w:pPr>
        <w:pStyle w:val="Teksttreci20"/>
        <w:shd w:val="clear" w:color="auto" w:fill="auto"/>
        <w:spacing w:line="250" w:lineRule="exact"/>
        <w:ind w:firstLine="0"/>
        <w:jc w:val="both"/>
      </w:pPr>
      <w:r w:rsidRPr="001058D1">
        <w:t xml:space="preserve">Do zadań </w:t>
      </w:r>
      <w:r w:rsidRPr="001058D1">
        <w:rPr>
          <w:rStyle w:val="Teksttreci2Pogrubienie"/>
        </w:rPr>
        <w:t xml:space="preserve">Zespołu do spraw Audytu Wewnętrznego </w:t>
      </w:r>
      <w:r w:rsidRPr="001058D1">
        <w:t>należy planowanie, organizowanie</w:t>
      </w:r>
      <w:r w:rsidR="00EC5073" w:rsidRPr="001058D1">
        <w:t xml:space="preserve"> i </w:t>
      </w:r>
      <w:r w:rsidRPr="001058D1">
        <w:t>realizowanie zadań z audytu wewnętrznego, a w szczególności:</w:t>
      </w:r>
    </w:p>
    <w:p w14:paraId="391F4916" w14:textId="77777777" w:rsidR="00A0415F" w:rsidRPr="001058D1" w:rsidRDefault="00CE0F15" w:rsidP="00EC5073">
      <w:pPr>
        <w:pStyle w:val="Teksttreci20"/>
        <w:numPr>
          <w:ilvl w:val="0"/>
          <w:numId w:val="15"/>
        </w:numPr>
        <w:shd w:val="clear" w:color="auto" w:fill="auto"/>
        <w:tabs>
          <w:tab w:val="left" w:pos="341"/>
        </w:tabs>
        <w:spacing w:line="250" w:lineRule="exact"/>
        <w:ind w:left="380" w:hanging="380"/>
        <w:jc w:val="both"/>
      </w:pPr>
      <w:r w:rsidRPr="001058D1">
        <w:t>koordynowanie audytu wewnętrznego w ramach resortu;</w:t>
      </w:r>
    </w:p>
    <w:p w14:paraId="00439747" w14:textId="77777777" w:rsidR="00A0415F" w:rsidRPr="001058D1" w:rsidRDefault="00CE0F15" w:rsidP="00EC5073">
      <w:pPr>
        <w:pStyle w:val="Teksttreci20"/>
        <w:numPr>
          <w:ilvl w:val="0"/>
          <w:numId w:val="15"/>
        </w:numPr>
        <w:shd w:val="clear" w:color="auto" w:fill="auto"/>
        <w:tabs>
          <w:tab w:val="left" w:pos="342"/>
        </w:tabs>
        <w:spacing w:line="250" w:lineRule="exact"/>
        <w:ind w:left="380" w:hanging="380"/>
        <w:jc w:val="both"/>
      </w:pPr>
      <w:r w:rsidRPr="001058D1">
        <w:t>przygotowywanie w porozumieniu z Ministrem projektu rocznego planu audytu wewnętrznego;</w:t>
      </w:r>
    </w:p>
    <w:p w14:paraId="3C0F40CE" w14:textId="77777777" w:rsidR="00A0415F" w:rsidRPr="001058D1" w:rsidRDefault="00CE0F15" w:rsidP="00EC5073">
      <w:pPr>
        <w:pStyle w:val="Teksttreci20"/>
        <w:numPr>
          <w:ilvl w:val="0"/>
          <w:numId w:val="15"/>
        </w:numPr>
        <w:shd w:val="clear" w:color="auto" w:fill="auto"/>
        <w:tabs>
          <w:tab w:val="left" w:pos="342"/>
        </w:tabs>
        <w:spacing w:line="250" w:lineRule="exact"/>
        <w:ind w:left="380" w:hanging="380"/>
        <w:jc w:val="both"/>
      </w:pPr>
      <w:r w:rsidRPr="001058D1">
        <w:t>realizacja zadań audytowych zgodnie z planem, w tym:</w:t>
      </w:r>
    </w:p>
    <w:p w14:paraId="3035F9A7" w14:textId="77777777" w:rsidR="00A0415F" w:rsidRPr="001058D1" w:rsidRDefault="00CE0F15" w:rsidP="00EC5073">
      <w:pPr>
        <w:pStyle w:val="Teksttreci20"/>
        <w:numPr>
          <w:ilvl w:val="0"/>
          <w:numId w:val="16"/>
        </w:numPr>
        <w:shd w:val="clear" w:color="auto" w:fill="auto"/>
        <w:tabs>
          <w:tab w:val="left" w:pos="749"/>
        </w:tabs>
        <w:spacing w:line="250" w:lineRule="exact"/>
        <w:ind w:left="740" w:hanging="360"/>
        <w:jc w:val="both"/>
      </w:pPr>
      <w:r w:rsidRPr="001058D1">
        <w:t>badanie stanu kontroli zarządczej w Ministerstwi</w:t>
      </w:r>
      <w:r w:rsidR="00EC5073" w:rsidRPr="001058D1">
        <w:t>e, w wyniku którego Minister i </w:t>
      </w:r>
      <w:r w:rsidRPr="001058D1">
        <w:t>Dyrektor Generalny Ministerstwa uzyskują obiektywną i niezależną ocenę adekwatności, efektywności i skuteczności tej kontroli,</w:t>
      </w:r>
    </w:p>
    <w:p w14:paraId="21B7433A" w14:textId="77777777" w:rsidR="00A0415F" w:rsidRPr="001058D1" w:rsidRDefault="00CE0F15" w:rsidP="00EC5073">
      <w:pPr>
        <w:pStyle w:val="Teksttreci20"/>
        <w:numPr>
          <w:ilvl w:val="0"/>
          <w:numId w:val="16"/>
        </w:numPr>
        <w:shd w:val="clear" w:color="auto" w:fill="auto"/>
        <w:tabs>
          <w:tab w:val="left" w:pos="749"/>
        </w:tabs>
        <w:spacing w:line="250" w:lineRule="exact"/>
        <w:ind w:left="740" w:hanging="360"/>
        <w:jc w:val="both"/>
      </w:pPr>
      <w:r w:rsidRPr="001058D1">
        <w:t>ocena zgodności prowadzonej działalności z przepis</w:t>
      </w:r>
      <w:r w:rsidR="00EC5073" w:rsidRPr="001058D1">
        <w:t>ami prawa oraz obowiązującymi w </w:t>
      </w:r>
      <w:r w:rsidRPr="001058D1">
        <w:t>Ministerstwie procedurami wewnętrznymi,</w:t>
      </w:r>
    </w:p>
    <w:p w14:paraId="0E9ACD75" w14:textId="77777777" w:rsidR="00A0415F" w:rsidRPr="001058D1" w:rsidRDefault="00CE0F15" w:rsidP="00EC5073">
      <w:pPr>
        <w:pStyle w:val="Teksttreci20"/>
        <w:numPr>
          <w:ilvl w:val="0"/>
          <w:numId w:val="16"/>
        </w:numPr>
        <w:shd w:val="clear" w:color="auto" w:fill="auto"/>
        <w:tabs>
          <w:tab w:val="left" w:pos="753"/>
        </w:tabs>
        <w:spacing w:line="250" w:lineRule="exact"/>
        <w:ind w:left="760" w:hanging="440"/>
        <w:jc w:val="both"/>
      </w:pPr>
      <w:r w:rsidRPr="001058D1">
        <w:t>ocena efektywności i gospodarności podejmowanych działań, określanie oraz analizowanie przyczyn i skutków uchybień;</w:t>
      </w:r>
    </w:p>
    <w:p w14:paraId="63C8BC9F" w14:textId="77777777" w:rsidR="00A0415F" w:rsidRPr="001058D1" w:rsidRDefault="00CE0F15" w:rsidP="00EC5073">
      <w:pPr>
        <w:pStyle w:val="Teksttreci20"/>
        <w:numPr>
          <w:ilvl w:val="0"/>
          <w:numId w:val="15"/>
        </w:numPr>
        <w:shd w:val="clear" w:color="auto" w:fill="auto"/>
        <w:tabs>
          <w:tab w:val="left" w:pos="340"/>
        </w:tabs>
        <w:spacing w:line="250" w:lineRule="exact"/>
        <w:ind w:left="320" w:hanging="320"/>
        <w:jc w:val="both"/>
      </w:pPr>
      <w:r w:rsidRPr="001058D1">
        <w:t>przedstawianie do akceptacji Dyrektora wyników audytu wewnętrznego w sprawozdaniach z poszczególnych audytów;</w:t>
      </w:r>
    </w:p>
    <w:p w14:paraId="26F905AB" w14:textId="77777777" w:rsidR="00A0415F" w:rsidRPr="001058D1" w:rsidRDefault="00CE0F15" w:rsidP="00EC5073">
      <w:pPr>
        <w:pStyle w:val="Teksttreci20"/>
        <w:numPr>
          <w:ilvl w:val="0"/>
          <w:numId w:val="15"/>
        </w:numPr>
        <w:shd w:val="clear" w:color="auto" w:fill="auto"/>
        <w:tabs>
          <w:tab w:val="left" w:pos="340"/>
        </w:tabs>
        <w:spacing w:line="250" w:lineRule="exact"/>
        <w:ind w:left="320" w:hanging="320"/>
        <w:jc w:val="both"/>
      </w:pPr>
      <w:r w:rsidRPr="001058D1">
        <w:t>prowadzenie czynności doradczych mających na celu wspieranie Ministra i Dyrektora Generalnego Ministerstwa w realizacji celów i zadań;</w:t>
      </w:r>
    </w:p>
    <w:p w14:paraId="3A5B25CC" w14:textId="77777777" w:rsidR="00A0415F" w:rsidRPr="001058D1" w:rsidRDefault="00CE0F15" w:rsidP="00EC5073">
      <w:pPr>
        <w:pStyle w:val="Teksttreci20"/>
        <w:numPr>
          <w:ilvl w:val="0"/>
          <w:numId w:val="15"/>
        </w:numPr>
        <w:shd w:val="clear" w:color="auto" w:fill="auto"/>
        <w:tabs>
          <w:tab w:val="left" w:pos="340"/>
        </w:tabs>
        <w:spacing w:line="250" w:lineRule="exact"/>
        <w:ind w:left="440" w:hanging="440"/>
        <w:jc w:val="both"/>
      </w:pPr>
      <w:r w:rsidRPr="001058D1">
        <w:t>przeprowadzanie audytów zleconych oraz audytów poza planem audytu wewnętrznego;</w:t>
      </w:r>
    </w:p>
    <w:p w14:paraId="55C5D12F" w14:textId="77777777" w:rsidR="00A0415F" w:rsidRPr="001058D1" w:rsidRDefault="00CE0F15" w:rsidP="00EC5073">
      <w:pPr>
        <w:pStyle w:val="Teksttreci20"/>
        <w:numPr>
          <w:ilvl w:val="0"/>
          <w:numId w:val="15"/>
        </w:numPr>
        <w:shd w:val="clear" w:color="auto" w:fill="auto"/>
        <w:tabs>
          <w:tab w:val="left" w:pos="340"/>
        </w:tabs>
        <w:spacing w:line="250" w:lineRule="exact"/>
        <w:ind w:left="320" w:hanging="320"/>
        <w:jc w:val="both"/>
      </w:pPr>
      <w:r w:rsidRPr="001058D1">
        <w:t>przeprowadzanie czynności sprawdzających realizację zaleceń z przeprowadzonych zadań audytowych;</w:t>
      </w:r>
    </w:p>
    <w:p w14:paraId="20F6DC41" w14:textId="77777777" w:rsidR="00A0415F" w:rsidRPr="001058D1" w:rsidRDefault="00CE0F15" w:rsidP="00EC5073">
      <w:pPr>
        <w:pStyle w:val="Teksttreci20"/>
        <w:numPr>
          <w:ilvl w:val="0"/>
          <w:numId w:val="15"/>
        </w:numPr>
        <w:shd w:val="clear" w:color="auto" w:fill="auto"/>
        <w:tabs>
          <w:tab w:val="left" w:pos="340"/>
        </w:tabs>
        <w:spacing w:line="250" w:lineRule="exact"/>
        <w:ind w:left="320" w:hanging="320"/>
        <w:jc w:val="both"/>
      </w:pPr>
      <w:r w:rsidRPr="001058D1">
        <w:t xml:space="preserve">wykorzystywanie wyników kontroli zewnętrznej </w:t>
      </w:r>
      <w:r w:rsidR="00EC5073" w:rsidRPr="001058D1">
        <w:t>w realizacji zadań audytowych w </w:t>
      </w:r>
      <w:r w:rsidRPr="001058D1">
        <w:t>Ministerstwie;</w:t>
      </w:r>
    </w:p>
    <w:p w14:paraId="396C7DD5" w14:textId="77777777" w:rsidR="00A0415F" w:rsidRPr="001058D1" w:rsidRDefault="00CE0F15" w:rsidP="00EC5073">
      <w:pPr>
        <w:pStyle w:val="Teksttreci20"/>
        <w:numPr>
          <w:ilvl w:val="0"/>
          <w:numId w:val="15"/>
        </w:numPr>
        <w:shd w:val="clear" w:color="auto" w:fill="auto"/>
        <w:tabs>
          <w:tab w:val="left" w:pos="340"/>
        </w:tabs>
        <w:spacing w:line="250" w:lineRule="exact"/>
        <w:ind w:left="320" w:hanging="320"/>
        <w:jc w:val="both"/>
      </w:pPr>
      <w:r w:rsidRPr="001058D1">
        <w:t>sporządzanie projektu sprawozdania z wykonania planu audytu wewnętrznego za rok poprzedni wraz z wnioskami;</w:t>
      </w:r>
    </w:p>
    <w:p w14:paraId="12243484" w14:textId="5DD138B3" w:rsidR="00A0415F" w:rsidRPr="001058D1" w:rsidRDefault="00CE0F15" w:rsidP="00EC5073">
      <w:pPr>
        <w:pStyle w:val="Teksttreci20"/>
        <w:numPr>
          <w:ilvl w:val="0"/>
          <w:numId w:val="15"/>
        </w:numPr>
        <w:shd w:val="clear" w:color="auto" w:fill="auto"/>
        <w:tabs>
          <w:tab w:val="left" w:pos="436"/>
        </w:tabs>
        <w:spacing w:line="250" w:lineRule="exact"/>
        <w:ind w:left="440" w:hanging="440"/>
        <w:jc w:val="both"/>
      </w:pPr>
      <w:r w:rsidRPr="001058D1">
        <w:t xml:space="preserve">obsługa Komitetu Audytu dla </w:t>
      </w:r>
      <w:r w:rsidR="0042775F" w:rsidRPr="001058D1">
        <w:t>dział</w:t>
      </w:r>
      <w:r w:rsidR="0042775F">
        <w:t>u</w:t>
      </w:r>
      <w:r w:rsidR="0042775F" w:rsidRPr="001058D1">
        <w:t xml:space="preserve"> </w:t>
      </w:r>
      <w:r w:rsidRPr="001058D1">
        <w:t>środowisko, w tym</w:t>
      </w:r>
      <w:r w:rsidR="00EC5073" w:rsidRPr="001058D1">
        <w:t xml:space="preserve"> w </w:t>
      </w:r>
      <w:r w:rsidRPr="001058D1">
        <w:t>szczególności:</w:t>
      </w:r>
    </w:p>
    <w:p w14:paraId="11FF6128" w14:textId="77777777" w:rsidR="00A0415F" w:rsidRPr="001058D1" w:rsidRDefault="00CE0F15" w:rsidP="00EC5073">
      <w:pPr>
        <w:pStyle w:val="Teksttreci20"/>
        <w:numPr>
          <w:ilvl w:val="0"/>
          <w:numId w:val="17"/>
        </w:numPr>
        <w:shd w:val="clear" w:color="auto" w:fill="auto"/>
        <w:tabs>
          <w:tab w:val="left" w:pos="770"/>
        </w:tabs>
        <w:spacing w:line="250" w:lineRule="exact"/>
        <w:ind w:left="760" w:hanging="320"/>
        <w:jc w:val="both"/>
      </w:pPr>
      <w:r w:rsidRPr="001058D1">
        <w:t>gromadzenie planów audytu i sprawozdań z wykonania planów oraz innych niezbędnych dla Komitetu Audytu informacji z jednostek podległych Ministrowi albo nadzorowanych przez Ministra i komórek organizacyjnych Ministerstwa,</w:t>
      </w:r>
    </w:p>
    <w:p w14:paraId="0D3EEDA9" w14:textId="77777777" w:rsidR="00A0415F" w:rsidRPr="001058D1" w:rsidRDefault="00CE0F15" w:rsidP="00EC5073">
      <w:pPr>
        <w:pStyle w:val="Teksttreci20"/>
        <w:numPr>
          <w:ilvl w:val="0"/>
          <w:numId w:val="17"/>
        </w:numPr>
        <w:shd w:val="clear" w:color="auto" w:fill="auto"/>
        <w:tabs>
          <w:tab w:val="left" w:pos="770"/>
        </w:tabs>
        <w:spacing w:line="250" w:lineRule="exact"/>
        <w:ind w:left="760" w:hanging="320"/>
        <w:jc w:val="both"/>
      </w:pPr>
      <w:r w:rsidRPr="001058D1">
        <w:t>przygotowywanie zbiorczych informacji o istotnych ryzykach i słabościach kontroli zarządczej oraz proponowanych usprawnieniach kontroli zarządczej,</w:t>
      </w:r>
    </w:p>
    <w:p w14:paraId="423033BA" w14:textId="77777777" w:rsidR="00A0415F" w:rsidRPr="001058D1" w:rsidRDefault="00CE0F15" w:rsidP="00EC5073">
      <w:pPr>
        <w:pStyle w:val="Teksttreci20"/>
        <w:numPr>
          <w:ilvl w:val="0"/>
          <w:numId w:val="17"/>
        </w:numPr>
        <w:shd w:val="clear" w:color="auto" w:fill="auto"/>
        <w:tabs>
          <w:tab w:val="left" w:pos="770"/>
        </w:tabs>
        <w:spacing w:line="250" w:lineRule="exact"/>
        <w:ind w:left="760" w:hanging="320"/>
        <w:jc w:val="both"/>
      </w:pPr>
      <w:r w:rsidRPr="001058D1">
        <w:t>zapewnienie obsługi organizacyjnej Komitetu Audytu;</w:t>
      </w:r>
    </w:p>
    <w:p w14:paraId="4E3D3D69" w14:textId="77777777" w:rsidR="00A0415F" w:rsidRPr="001058D1" w:rsidRDefault="00CE0F15" w:rsidP="00EC5073">
      <w:pPr>
        <w:pStyle w:val="Teksttreci20"/>
        <w:numPr>
          <w:ilvl w:val="0"/>
          <w:numId w:val="15"/>
        </w:numPr>
        <w:shd w:val="clear" w:color="auto" w:fill="auto"/>
        <w:tabs>
          <w:tab w:val="left" w:pos="441"/>
        </w:tabs>
        <w:spacing w:after="263" w:line="250" w:lineRule="exact"/>
        <w:ind w:left="440" w:hanging="440"/>
        <w:jc w:val="both"/>
      </w:pPr>
      <w:r w:rsidRPr="001058D1">
        <w:t>wykonywanie innych zadań zleconych przez Dyrektora.</w:t>
      </w:r>
    </w:p>
    <w:p w14:paraId="1E69D2FE" w14:textId="77777777" w:rsidR="00A0415F" w:rsidRPr="001058D1" w:rsidRDefault="00CE0F15" w:rsidP="00EC5073">
      <w:pPr>
        <w:pStyle w:val="Nagwek20"/>
        <w:keepNext/>
        <w:keepLines/>
        <w:shd w:val="clear" w:color="auto" w:fill="auto"/>
        <w:spacing w:before="0" w:after="230" w:line="246" w:lineRule="exact"/>
      </w:pPr>
      <w:r w:rsidRPr="001058D1">
        <w:t>§ 13.</w:t>
      </w:r>
    </w:p>
    <w:p w14:paraId="5CD018B0" w14:textId="77777777" w:rsidR="00A0415F" w:rsidRPr="001058D1" w:rsidRDefault="00CE0F15" w:rsidP="00EC5073">
      <w:pPr>
        <w:pStyle w:val="Teksttreci60"/>
        <w:shd w:val="clear" w:color="auto" w:fill="auto"/>
        <w:spacing w:before="0"/>
        <w:ind w:left="440" w:hanging="440"/>
      </w:pPr>
      <w:r w:rsidRPr="001058D1">
        <w:rPr>
          <w:rStyle w:val="Teksttreci6Bezpogrubienia"/>
        </w:rPr>
        <w:t xml:space="preserve">Do zadań </w:t>
      </w:r>
      <w:r w:rsidRPr="001058D1">
        <w:t xml:space="preserve">Zespołu do spraw Kontroli Zarządczej </w:t>
      </w:r>
      <w:r w:rsidRPr="001058D1">
        <w:rPr>
          <w:rStyle w:val="Teksttreci6Bezpogrubienia"/>
        </w:rPr>
        <w:t>należy w szczególności:</w:t>
      </w:r>
    </w:p>
    <w:p w14:paraId="364FFD8B" w14:textId="77777777" w:rsidR="00A0415F" w:rsidRPr="001058D1" w:rsidRDefault="00CE0F15" w:rsidP="00EC5073">
      <w:pPr>
        <w:pStyle w:val="Teksttreci20"/>
        <w:numPr>
          <w:ilvl w:val="0"/>
          <w:numId w:val="18"/>
        </w:numPr>
        <w:shd w:val="clear" w:color="auto" w:fill="auto"/>
        <w:tabs>
          <w:tab w:val="left" w:pos="426"/>
        </w:tabs>
        <w:spacing w:line="250" w:lineRule="exact"/>
        <w:ind w:left="440" w:hanging="440"/>
        <w:jc w:val="both"/>
      </w:pPr>
      <w:r w:rsidRPr="001058D1">
        <w:t>realizacja obowiązków wynikających z ustawy z dnia 27 sierpnia 2009 r. o finansach publicznych w zakresie koordynowania kontroli zarządczej w Ministerstwie, w tym:</w:t>
      </w:r>
    </w:p>
    <w:p w14:paraId="35BE7CA9" w14:textId="09AD328F" w:rsidR="00A0415F" w:rsidRPr="001058D1" w:rsidRDefault="00CE0F15" w:rsidP="00EC5073">
      <w:pPr>
        <w:pStyle w:val="Teksttreci20"/>
        <w:numPr>
          <w:ilvl w:val="0"/>
          <w:numId w:val="19"/>
        </w:numPr>
        <w:shd w:val="clear" w:color="auto" w:fill="auto"/>
        <w:tabs>
          <w:tab w:val="left" w:pos="766"/>
        </w:tabs>
        <w:spacing w:line="250" w:lineRule="exact"/>
        <w:ind w:left="760" w:hanging="320"/>
        <w:jc w:val="both"/>
      </w:pPr>
      <w:r w:rsidRPr="001058D1">
        <w:t>realizacja obowiązków związanych z koordynacją procesu składania przez Ministra oświadczenia o stanie kontroli zarządczej za podległ</w:t>
      </w:r>
      <w:r w:rsidR="00AE5A94">
        <w:t>y</w:t>
      </w:r>
      <w:r w:rsidRPr="001058D1">
        <w:t xml:space="preserve"> mu dział administracji rządowej - środowisko,</w:t>
      </w:r>
    </w:p>
    <w:p w14:paraId="67C13DF4" w14:textId="77777777" w:rsidR="00A0415F" w:rsidRPr="001058D1" w:rsidRDefault="00CE0F15" w:rsidP="00EC5073">
      <w:pPr>
        <w:pStyle w:val="Teksttreci20"/>
        <w:numPr>
          <w:ilvl w:val="0"/>
          <w:numId w:val="19"/>
        </w:numPr>
        <w:shd w:val="clear" w:color="auto" w:fill="auto"/>
        <w:tabs>
          <w:tab w:val="left" w:pos="770"/>
        </w:tabs>
        <w:spacing w:line="250" w:lineRule="exact"/>
        <w:ind w:left="760" w:hanging="320"/>
        <w:jc w:val="both"/>
      </w:pPr>
      <w:r w:rsidRPr="001058D1">
        <w:t>zapewnienie jednolitych standardów w zakresie identyfikacji, analizy i oceny ryzyka oraz mechanizmów kontroli w Ministerstwie i w jednostkach podległych Ministrowi albo nadzorowanych przez Ministra, zgodnie ze Standardami kontroli zarządczej dla sektora finansów publicznych,</w:t>
      </w:r>
    </w:p>
    <w:p w14:paraId="7B729C51" w14:textId="77777777" w:rsidR="00A0415F" w:rsidRPr="001058D1" w:rsidRDefault="00CE0F15" w:rsidP="00EC5073">
      <w:pPr>
        <w:pStyle w:val="Teksttreci20"/>
        <w:numPr>
          <w:ilvl w:val="0"/>
          <w:numId w:val="19"/>
        </w:numPr>
        <w:shd w:val="clear" w:color="auto" w:fill="auto"/>
        <w:tabs>
          <w:tab w:val="left" w:pos="770"/>
        </w:tabs>
        <w:spacing w:line="250" w:lineRule="exact"/>
        <w:ind w:left="760" w:hanging="320"/>
        <w:jc w:val="both"/>
      </w:pPr>
      <w:r w:rsidRPr="001058D1">
        <w:t>weryfikacja danych na temat ryzyk i mechanizmów kontroli przekazywanych przez dyrektorów komórek organizacyjnych Ministerstwa,</w:t>
      </w:r>
    </w:p>
    <w:p w14:paraId="76E3D818" w14:textId="77777777" w:rsidR="00A0415F" w:rsidRPr="001058D1" w:rsidRDefault="00CE0F15" w:rsidP="00EC5073">
      <w:pPr>
        <w:pStyle w:val="Teksttreci20"/>
        <w:numPr>
          <w:ilvl w:val="0"/>
          <w:numId w:val="19"/>
        </w:numPr>
        <w:shd w:val="clear" w:color="auto" w:fill="auto"/>
        <w:tabs>
          <w:tab w:val="left" w:pos="775"/>
        </w:tabs>
        <w:spacing w:line="250" w:lineRule="exact"/>
        <w:ind w:left="760" w:hanging="320"/>
        <w:jc w:val="both"/>
      </w:pPr>
      <w:r w:rsidRPr="001058D1">
        <w:t>opracowywanie w porozumieniu z komórkami organizacyjnymi Ministerstwa, informacji, z zakresu kontroli zarządczej na potrzeby Ministra oraz Dyrektora Generalnego Ministerstwa,</w:t>
      </w:r>
    </w:p>
    <w:p w14:paraId="1DE5F68C" w14:textId="77777777" w:rsidR="00A0415F" w:rsidRPr="001058D1" w:rsidRDefault="00CE0F15" w:rsidP="00EC5073">
      <w:pPr>
        <w:pStyle w:val="Teksttreci20"/>
        <w:numPr>
          <w:ilvl w:val="0"/>
          <w:numId w:val="19"/>
        </w:numPr>
        <w:shd w:val="clear" w:color="auto" w:fill="auto"/>
        <w:tabs>
          <w:tab w:val="left" w:pos="775"/>
        </w:tabs>
        <w:spacing w:line="250" w:lineRule="exact"/>
        <w:ind w:left="760" w:hanging="320"/>
        <w:jc w:val="both"/>
      </w:pPr>
      <w:r w:rsidRPr="001058D1">
        <w:t>koordynowanie spraw z zakresu planowania i wdrażania planów reakcji na ryzyko przez komórki organizacyjne Ministerstwa,</w:t>
      </w:r>
    </w:p>
    <w:p w14:paraId="1A302D02" w14:textId="77777777" w:rsidR="00A0415F" w:rsidRPr="001058D1" w:rsidRDefault="00CE0F15" w:rsidP="00EC5073">
      <w:pPr>
        <w:pStyle w:val="Teksttreci20"/>
        <w:numPr>
          <w:ilvl w:val="0"/>
          <w:numId w:val="19"/>
        </w:numPr>
        <w:shd w:val="clear" w:color="auto" w:fill="auto"/>
        <w:tabs>
          <w:tab w:val="left" w:pos="775"/>
        </w:tabs>
        <w:spacing w:line="250" w:lineRule="exact"/>
        <w:ind w:left="760" w:hanging="320"/>
        <w:jc w:val="both"/>
      </w:pPr>
      <w:r w:rsidRPr="001058D1">
        <w:t>tworzenie i aktualizacja metodyki oceny ryzyka i mechanizmów kontroli, jak również związanych z nią wzorów dokumentów;</w:t>
      </w:r>
    </w:p>
    <w:p w14:paraId="453B5887" w14:textId="77777777" w:rsidR="00A0415F" w:rsidRPr="001058D1" w:rsidRDefault="00CE0F15" w:rsidP="00EC5073">
      <w:pPr>
        <w:pStyle w:val="Teksttreci20"/>
        <w:numPr>
          <w:ilvl w:val="0"/>
          <w:numId w:val="18"/>
        </w:numPr>
        <w:shd w:val="clear" w:color="auto" w:fill="auto"/>
        <w:tabs>
          <w:tab w:val="left" w:pos="426"/>
        </w:tabs>
        <w:spacing w:line="250" w:lineRule="exact"/>
        <w:ind w:left="440" w:hanging="440"/>
        <w:jc w:val="both"/>
      </w:pPr>
      <w:r w:rsidRPr="001058D1">
        <w:t>koordynowanie kontroli zarządczej w jednostkach podległych Ministrowi albo nadzorowanych przez Ministra;</w:t>
      </w:r>
    </w:p>
    <w:p w14:paraId="10C012BB" w14:textId="77777777" w:rsidR="00A0415F" w:rsidRPr="001058D1" w:rsidRDefault="00CE0F15" w:rsidP="00EC5073">
      <w:pPr>
        <w:pStyle w:val="Teksttreci20"/>
        <w:numPr>
          <w:ilvl w:val="0"/>
          <w:numId w:val="18"/>
        </w:numPr>
        <w:shd w:val="clear" w:color="auto" w:fill="auto"/>
        <w:tabs>
          <w:tab w:val="left" w:pos="426"/>
        </w:tabs>
        <w:spacing w:line="250" w:lineRule="exact"/>
        <w:ind w:left="440" w:hanging="440"/>
        <w:jc w:val="both"/>
      </w:pPr>
      <w:r w:rsidRPr="001058D1">
        <w:t>koordynowanie realizacji zadań w zakresie skarg, wniosków i petycji wpływających do Ministerstwa, w tym:</w:t>
      </w:r>
    </w:p>
    <w:p w14:paraId="339B41B0" w14:textId="547948CD" w:rsidR="00A0415F" w:rsidRPr="001058D1" w:rsidRDefault="00CE0F15" w:rsidP="00EC5073">
      <w:pPr>
        <w:pStyle w:val="Teksttreci20"/>
        <w:numPr>
          <w:ilvl w:val="0"/>
          <w:numId w:val="20"/>
        </w:numPr>
        <w:shd w:val="clear" w:color="auto" w:fill="auto"/>
        <w:tabs>
          <w:tab w:val="left" w:pos="770"/>
        </w:tabs>
        <w:spacing w:line="250" w:lineRule="exact"/>
        <w:ind w:left="760" w:hanging="320"/>
        <w:jc w:val="both"/>
      </w:pPr>
      <w:r w:rsidRPr="001058D1">
        <w:t xml:space="preserve">ewidencja wpływających do Ministerstwa skarg, wniosków i petycji w centralnym rejestrze skarg, wniosków i petycji, zgodnie z „Instrukcją w sprawie organizacji przyjmowania i rozpatrywania skarg, wniosków oraz petycji w Ministerstwie Środowiska”, </w:t>
      </w:r>
    </w:p>
    <w:p w14:paraId="6633C7CA" w14:textId="77777777" w:rsidR="00A0415F" w:rsidRPr="001058D1" w:rsidRDefault="00CE0F15" w:rsidP="00EC5073">
      <w:pPr>
        <w:pStyle w:val="Teksttreci20"/>
        <w:numPr>
          <w:ilvl w:val="0"/>
          <w:numId w:val="20"/>
        </w:numPr>
        <w:shd w:val="clear" w:color="auto" w:fill="auto"/>
        <w:tabs>
          <w:tab w:val="left" w:pos="770"/>
        </w:tabs>
        <w:spacing w:line="250" w:lineRule="exact"/>
        <w:ind w:left="760" w:hanging="320"/>
        <w:jc w:val="both"/>
      </w:pPr>
      <w:r w:rsidRPr="001058D1">
        <w:t>analiza wstępna przedmiotu skarg, wniosków i petycji oraz niezwłoczne kierowanie ich do rozpatrzenia przez właściwą komórkę organizacyjną Ministerstwa lub jednostkę podległą Ministrowi albo nadzorowaną przez Ministra, jak również kierowanie ich do innych urzędów lub instytucji celem rozpatrzenia według właściwości,</w:t>
      </w:r>
    </w:p>
    <w:p w14:paraId="6B847BD4" w14:textId="77777777" w:rsidR="00A0415F" w:rsidRPr="001058D1" w:rsidRDefault="00CE0F15" w:rsidP="00EC5073">
      <w:pPr>
        <w:pStyle w:val="Teksttreci20"/>
        <w:numPr>
          <w:ilvl w:val="0"/>
          <w:numId w:val="20"/>
        </w:numPr>
        <w:shd w:val="clear" w:color="auto" w:fill="auto"/>
        <w:tabs>
          <w:tab w:val="left" w:pos="764"/>
        </w:tabs>
        <w:spacing w:line="250" w:lineRule="exact"/>
        <w:ind w:left="760" w:hanging="360"/>
        <w:jc w:val="both"/>
      </w:pPr>
      <w:r w:rsidRPr="001058D1">
        <w:t>umieszczanie skanu petycji oraz innych ustawowo wymaganych informacji na stronie internetowej Ministerstwa,</w:t>
      </w:r>
    </w:p>
    <w:p w14:paraId="548F5FFD" w14:textId="77777777" w:rsidR="00A0415F" w:rsidRPr="001058D1" w:rsidRDefault="00CE0F15">
      <w:pPr>
        <w:pStyle w:val="Teksttreci20"/>
        <w:numPr>
          <w:ilvl w:val="0"/>
          <w:numId w:val="20"/>
        </w:numPr>
        <w:shd w:val="clear" w:color="auto" w:fill="auto"/>
        <w:tabs>
          <w:tab w:val="left" w:pos="764"/>
        </w:tabs>
        <w:spacing w:line="250" w:lineRule="exact"/>
        <w:ind w:left="760" w:hanging="360"/>
        <w:jc w:val="both"/>
      </w:pPr>
      <w:r w:rsidRPr="001058D1">
        <w:t>rozpatrywanie we własnym zakresie skarg, wniosków i petycji niewymagających przekazania do innych komórek organizacyjnych Ministerstwa, jednostek podległych Ministrowi albo nadzorowanych przez Ministra lub innych urzędów lub instytucji,</w:t>
      </w:r>
    </w:p>
    <w:p w14:paraId="1B623D03" w14:textId="77777777" w:rsidR="00A0415F" w:rsidRPr="001058D1" w:rsidRDefault="00CE0F15">
      <w:pPr>
        <w:pStyle w:val="Teksttreci20"/>
        <w:numPr>
          <w:ilvl w:val="0"/>
          <w:numId w:val="20"/>
        </w:numPr>
        <w:shd w:val="clear" w:color="auto" w:fill="auto"/>
        <w:tabs>
          <w:tab w:val="left" w:pos="764"/>
        </w:tabs>
        <w:spacing w:line="250" w:lineRule="exact"/>
        <w:ind w:left="760" w:hanging="360"/>
        <w:jc w:val="both"/>
      </w:pPr>
      <w:r w:rsidRPr="001058D1">
        <w:t>monitorowanie terminowego załatwiania skarg, wniosków i petycji przez komórki organizacyjne Ministerstwa lub jednostki podległe Ministrowi albo nadzorowane przez Ministra, jak również przechowywanie dokumentacji w tym zakresie,</w:t>
      </w:r>
    </w:p>
    <w:p w14:paraId="22CB563C" w14:textId="77777777" w:rsidR="00A0415F" w:rsidRPr="001058D1" w:rsidRDefault="00CE0F15">
      <w:pPr>
        <w:pStyle w:val="Teksttreci20"/>
        <w:numPr>
          <w:ilvl w:val="0"/>
          <w:numId w:val="20"/>
        </w:numPr>
        <w:shd w:val="clear" w:color="auto" w:fill="auto"/>
        <w:tabs>
          <w:tab w:val="left" w:pos="764"/>
        </w:tabs>
        <w:spacing w:line="250" w:lineRule="exact"/>
        <w:ind w:left="760" w:hanging="360"/>
        <w:jc w:val="both"/>
      </w:pPr>
      <w:r w:rsidRPr="001058D1">
        <w:t>opracowywanie oraz przedstawianie Kierownictwu Ministerstwa:</w:t>
      </w:r>
    </w:p>
    <w:p w14:paraId="6DB813D6" w14:textId="77777777" w:rsidR="00A0415F" w:rsidRPr="001058D1" w:rsidRDefault="00CE0F15">
      <w:pPr>
        <w:pStyle w:val="Teksttreci20"/>
        <w:numPr>
          <w:ilvl w:val="0"/>
          <w:numId w:val="13"/>
        </w:numPr>
        <w:shd w:val="clear" w:color="auto" w:fill="auto"/>
        <w:tabs>
          <w:tab w:val="left" w:pos="1125"/>
        </w:tabs>
        <w:spacing w:line="250" w:lineRule="exact"/>
        <w:ind w:left="1180" w:hanging="420"/>
        <w:jc w:val="both"/>
      </w:pPr>
      <w:r w:rsidRPr="001058D1">
        <w:t>okresowych analiz i ocen dotyczących prz</w:t>
      </w:r>
      <w:r w:rsidR="00EC5073" w:rsidRPr="001058D1">
        <w:t>yjmowania i załatwiania skarg i </w:t>
      </w:r>
      <w:r w:rsidRPr="001058D1">
        <w:t>wniosków wraz ze wskazaniem przyczyn i źródeł ich powstawania, jak również propozycji zmierzających do ich usunięcia,</w:t>
      </w:r>
    </w:p>
    <w:p w14:paraId="49DDE2FE" w14:textId="77777777" w:rsidR="00A0415F" w:rsidRPr="001058D1" w:rsidRDefault="00CE0F15">
      <w:pPr>
        <w:pStyle w:val="Teksttreci20"/>
        <w:numPr>
          <w:ilvl w:val="0"/>
          <w:numId w:val="13"/>
        </w:numPr>
        <w:shd w:val="clear" w:color="auto" w:fill="auto"/>
        <w:tabs>
          <w:tab w:val="left" w:pos="1125"/>
        </w:tabs>
        <w:spacing w:line="250" w:lineRule="exact"/>
        <w:ind w:left="1180" w:hanging="420"/>
        <w:jc w:val="both"/>
      </w:pPr>
      <w:r w:rsidRPr="001058D1">
        <w:t>zbiorczej informacji rocznej o petycjach rozpatrzonych w roku poprzednim,</w:t>
      </w:r>
    </w:p>
    <w:p w14:paraId="6059F3A0" w14:textId="77777777" w:rsidR="00A0415F" w:rsidRPr="001058D1" w:rsidRDefault="00CE0F15">
      <w:pPr>
        <w:pStyle w:val="Teksttreci20"/>
        <w:numPr>
          <w:ilvl w:val="0"/>
          <w:numId w:val="20"/>
        </w:numPr>
        <w:shd w:val="clear" w:color="auto" w:fill="auto"/>
        <w:tabs>
          <w:tab w:val="left" w:pos="764"/>
        </w:tabs>
        <w:spacing w:line="250" w:lineRule="exact"/>
        <w:ind w:left="760" w:hanging="360"/>
        <w:jc w:val="both"/>
      </w:pPr>
      <w:r w:rsidRPr="001058D1">
        <w:t>współpraca z odpowiednimi komórkami organizacyjnymi Kancelarii Prezesa Rady Ministrów oraz innymi urzędami i instytucjami w zakresie skarg, wniosków i petycji,</w:t>
      </w:r>
    </w:p>
    <w:p w14:paraId="75E43AA8" w14:textId="77777777" w:rsidR="00A0415F" w:rsidRPr="001058D1" w:rsidRDefault="00CE0F15">
      <w:pPr>
        <w:pStyle w:val="Teksttreci20"/>
        <w:numPr>
          <w:ilvl w:val="0"/>
          <w:numId w:val="20"/>
        </w:numPr>
        <w:shd w:val="clear" w:color="auto" w:fill="auto"/>
        <w:tabs>
          <w:tab w:val="left" w:pos="764"/>
        </w:tabs>
        <w:spacing w:line="250" w:lineRule="exact"/>
        <w:ind w:left="760" w:hanging="360"/>
        <w:jc w:val="both"/>
      </w:pPr>
      <w:r w:rsidRPr="001058D1">
        <w:t>przyjmowanie interesantów w sprawach skarg, wniosków i petycji oraz opracowywanie związanej z tym dokumentacji;</w:t>
      </w:r>
    </w:p>
    <w:p w14:paraId="4FAB30B2" w14:textId="77777777" w:rsidR="00A0415F" w:rsidRPr="001058D1" w:rsidRDefault="00CE0F15">
      <w:pPr>
        <w:pStyle w:val="Teksttreci20"/>
        <w:numPr>
          <w:ilvl w:val="0"/>
          <w:numId w:val="18"/>
        </w:numPr>
        <w:shd w:val="clear" w:color="auto" w:fill="auto"/>
        <w:tabs>
          <w:tab w:val="left" w:pos="364"/>
        </w:tabs>
        <w:spacing w:line="250" w:lineRule="exact"/>
        <w:ind w:left="400" w:hanging="400"/>
        <w:jc w:val="both"/>
      </w:pPr>
      <w:r w:rsidRPr="001058D1">
        <w:t>koordynowanie nadzoru nad organami i jednostkami podległymi Ministrowi albo nadzorowanymi przez Ministra, w tym:</w:t>
      </w:r>
    </w:p>
    <w:p w14:paraId="75780BA1" w14:textId="77777777" w:rsidR="00A0415F" w:rsidRPr="001058D1" w:rsidRDefault="00CE0F15">
      <w:pPr>
        <w:pStyle w:val="Teksttreci20"/>
        <w:numPr>
          <w:ilvl w:val="0"/>
          <w:numId w:val="21"/>
        </w:numPr>
        <w:shd w:val="clear" w:color="auto" w:fill="auto"/>
        <w:tabs>
          <w:tab w:val="left" w:pos="764"/>
        </w:tabs>
        <w:spacing w:line="250" w:lineRule="exact"/>
        <w:ind w:left="760" w:hanging="360"/>
        <w:jc w:val="both"/>
      </w:pPr>
      <w:r w:rsidRPr="001058D1">
        <w:t>przeprowadzanie okresowych przeglądów dokumentu „Polityka nadzorcza Ministra Środowiska” i jego aktualizacja,</w:t>
      </w:r>
    </w:p>
    <w:p w14:paraId="19632011" w14:textId="77777777" w:rsidR="00A0415F" w:rsidRPr="001058D1" w:rsidRDefault="00CE0F15">
      <w:pPr>
        <w:pStyle w:val="Teksttreci20"/>
        <w:numPr>
          <w:ilvl w:val="0"/>
          <w:numId w:val="21"/>
        </w:numPr>
        <w:shd w:val="clear" w:color="auto" w:fill="auto"/>
        <w:tabs>
          <w:tab w:val="left" w:pos="764"/>
        </w:tabs>
        <w:spacing w:line="250" w:lineRule="exact"/>
        <w:ind w:left="760" w:hanging="360"/>
        <w:jc w:val="both"/>
      </w:pPr>
      <w:r w:rsidRPr="001058D1">
        <w:t>opiniowanie dokumentów nadzorczych pn. „Działania nadzorcze nad (</w:t>
      </w:r>
      <w:r w:rsidRPr="001058D1">
        <w:rPr>
          <w:rStyle w:val="Teksttreci2Kursywa"/>
        </w:rPr>
        <w:t>nazwa jednostki)"</w:t>
      </w:r>
      <w:r w:rsidRPr="001058D1">
        <w:t xml:space="preserve"> opracowywanych przez komórki organizacyjne Mini</w:t>
      </w:r>
      <w:r w:rsidR="001058D1">
        <w:t>sterstwa w zakresie zgodności z </w:t>
      </w:r>
      <w:r w:rsidRPr="001058D1">
        <w:t>dokumentem „Polityka nadzorcza Ministra Środowiska”;</w:t>
      </w:r>
    </w:p>
    <w:p w14:paraId="0AD1FA54" w14:textId="77777777" w:rsidR="00A0415F" w:rsidRPr="001058D1" w:rsidRDefault="00CE0F15">
      <w:pPr>
        <w:pStyle w:val="Teksttreci20"/>
        <w:numPr>
          <w:ilvl w:val="0"/>
          <w:numId w:val="18"/>
        </w:numPr>
        <w:shd w:val="clear" w:color="auto" w:fill="auto"/>
        <w:tabs>
          <w:tab w:val="left" w:pos="364"/>
        </w:tabs>
        <w:spacing w:line="250" w:lineRule="exact"/>
        <w:ind w:left="400" w:hanging="400"/>
        <w:jc w:val="both"/>
      </w:pPr>
      <w:r w:rsidRPr="001058D1">
        <w:t>realizacja zadań w zakresie współpracy Ministerstwa z o</w:t>
      </w:r>
      <w:r w:rsidR="00EC5073" w:rsidRPr="001058D1">
        <w:t>rganami kontroli zewnętrznej, w </w:t>
      </w:r>
      <w:r w:rsidRPr="001058D1">
        <w:t>tym:</w:t>
      </w:r>
    </w:p>
    <w:p w14:paraId="347D2D4D" w14:textId="77777777" w:rsidR="00A0415F" w:rsidRPr="001058D1" w:rsidRDefault="00CE0F15">
      <w:pPr>
        <w:pStyle w:val="Teksttreci20"/>
        <w:numPr>
          <w:ilvl w:val="0"/>
          <w:numId w:val="22"/>
        </w:numPr>
        <w:shd w:val="clear" w:color="auto" w:fill="auto"/>
        <w:tabs>
          <w:tab w:val="left" w:pos="764"/>
        </w:tabs>
        <w:spacing w:line="250" w:lineRule="exact"/>
        <w:ind w:left="760" w:hanging="360"/>
        <w:jc w:val="both"/>
      </w:pPr>
      <w:r w:rsidRPr="001058D1">
        <w:t>wsparcie Dyrektora w zapewnieniu współpracy Ministerstwa z organami kontroli zewnętrznej, w tym koordynowanie spraw związanych z przygotowywaniem odpowiedzi Ministra na wystąpienia pokontrolne, w szczególności Najwyższej Izby Kontroli,</w:t>
      </w:r>
    </w:p>
    <w:p w14:paraId="413FB312" w14:textId="77777777" w:rsidR="00A0415F" w:rsidRPr="001058D1" w:rsidRDefault="00CE0F15">
      <w:pPr>
        <w:pStyle w:val="Teksttreci20"/>
        <w:numPr>
          <w:ilvl w:val="0"/>
          <w:numId w:val="22"/>
        </w:numPr>
        <w:shd w:val="clear" w:color="auto" w:fill="auto"/>
        <w:tabs>
          <w:tab w:val="left" w:pos="764"/>
        </w:tabs>
        <w:spacing w:line="250" w:lineRule="exact"/>
        <w:ind w:left="760" w:hanging="360"/>
        <w:jc w:val="both"/>
      </w:pPr>
      <w:r w:rsidRPr="001058D1">
        <w:t xml:space="preserve">monitorowanie stanu realizacji wniosków </w:t>
      </w:r>
      <w:r w:rsidRPr="001058D1">
        <w:rPr>
          <w:rStyle w:val="Teksttreci2Kursywa"/>
        </w:rPr>
        <w:t>de lege ferenda</w:t>
      </w:r>
      <w:r w:rsidRPr="001058D1">
        <w:t xml:space="preserve"> oraz wniosków systemowych sformułowanych przez Najwyższą Izbę Kontroli p</w:t>
      </w:r>
      <w:r w:rsidR="001058D1">
        <w:t>o kontrolach przeprowadzonych w </w:t>
      </w:r>
      <w:r w:rsidRPr="001058D1">
        <w:t>Ministerstwie,</w:t>
      </w:r>
    </w:p>
    <w:p w14:paraId="43C59A0C" w14:textId="77777777" w:rsidR="00A0415F" w:rsidRPr="001058D1" w:rsidRDefault="00CE0F15">
      <w:pPr>
        <w:pStyle w:val="Teksttreci20"/>
        <w:numPr>
          <w:ilvl w:val="0"/>
          <w:numId w:val="22"/>
        </w:numPr>
        <w:shd w:val="clear" w:color="auto" w:fill="auto"/>
        <w:tabs>
          <w:tab w:val="left" w:pos="764"/>
        </w:tabs>
        <w:spacing w:line="250" w:lineRule="exact"/>
        <w:ind w:left="760" w:hanging="360"/>
        <w:jc w:val="both"/>
      </w:pPr>
      <w:r w:rsidRPr="001058D1">
        <w:t>opracowywanie zbiorczych informacji rocznych na temat wyników kontroli przeprowadzonych przez Najwyższą Izbę Kontroli, Urząd Kontroli Skarbowej oraz Państwową Inspekcję Pracy w komórkach organizacyjnych Ministerstwa oraz jednostkach podległych Ministrowi albo nadzorowanych przez Ministra;</w:t>
      </w:r>
    </w:p>
    <w:p w14:paraId="0EB39667" w14:textId="12E0E5A3" w:rsidR="00A0415F" w:rsidRPr="001058D1" w:rsidRDefault="00CE0F15">
      <w:pPr>
        <w:pStyle w:val="Teksttreci20"/>
        <w:numPr>
          <w:ilvl w:val="0"/>
          <w:numId w:val="18"/>
        </w:numPr>
        <w:shd w:val="clear" w:color="auto" w:fill="auto"/>
        <w:tabs>
          <w:tab w:val="left" w:pos="364"/>
        </w:tabs>
        <w:spacing w:line="250" w:lineRule="exact"/>
        <w:ind w:left="400" w:hanging="400"/>
        <w:jc w:val="both"/>
      </w:pPr>
      <w:r w:rsidRPr="001058D1">
        <w:t>koordynowanie działań związanych z przeciwdziałan</w:t>
      </w:r>
      <w:r w:rsidR="00EC5073" w:rsidRPr="001058D1">
        <w:t>iem korupcji w Ministerstwie</w:t>
      </w:r>
      <w:r w:rsidR="008A16A5">
        <w:t>;</w:t>
      </w:r>
    </w:p>
    <w:p w14:paraId="1A9DB14E" w14:textId="77777777" w:rsidR="00A0415F" w:rsidRPr="001058D1" w:rsidRDefault="00CE0F15">
      <w:pPr>
        <w:pStyle w:val="Teksttreci20"/>
        <w:numPr>
          <w:ilvl w:val="0"/>
          <w:numId w:val="18"/>
        </w:numPr>
        <w:shd w:val="clear" w:color="auto" w:fill="auto"/>
        <w:tabs>
          <w:tab w:val="left" w:pos="364"/>
        </w:tabs>
        <w:spacing w:after="243" w:line="250" w:lineRule="exact"/>
        <w:ind w:left="400" w:hanging="400"/>
        <w:jc w:val="both"/>
      </w:pPr>
      <w:r w:rsidRPr="001058D1">
        <w:t>wykonywanie innych zadań zleconych przez Dyrektora lub Zastępcę Dyrektora.</w:t>
      </w:r>
    </w:p>
    <w:p w14:paraId="2EA7C68B" w14:textId="77777777" w:rsidR="00A0415F" w:rsidRPr="001058D1" w:rsidRDefault="00CE0F15" w:rsidP="00EC5073">
      <w:pPr>
        <w:pStyle w:val="Nagwek20"/>
        <w:keepNext/>
        <w:keepLines/>
        <w:shd w:val="clear" w:color="auto" w:fill="auto"/>
        <w:spacing w:before="0" w:after="230" w:line="246" w:lineRule="exact"/>
      </w:pPr>
      <w:r w:rsidRPr="001058D1">
        <w:t>§ 14.</w:t>
      </w:r>
    </w:p>
    <w:p w14:paraId="757887BA" w14:textId="77777777" w:rsidR="00A0415F" w:rsidRPr="001058D1" w:rsidRDefault="00CE0F15" w:rsidP="00EC5073">
      <w:pPr>
        <w:pStyle w:val="Teksttreci60"/>
        <w:numPr>
          <w:ilvl w:val="0"/>
          <w:numId w:val="27"/>
        </w:numPr>
        <w:shd w:val="clear" w:color="auto" w:fill="auto"/>
        <w:spacing w:before="0"/>
        <w:ind w:left="426" w:hanging="426"/>
      </w:pPr>
      <w:r w:rsidRPr="001058D1">
        <w:rPr>
          <w:rStyle w:val="Teksttreci6Bezpogrubienia"/>
        </w:rPr>
        <w:t xml:space="preserve">Do właściwości </w:t>
      </w:r>
      <w:r w:rsidRPr="001058D1">
        <w:t xml:space="preserve">Administratora Bezpieczeństwa Informacji </w:t>
      </w:r>
      <w:r w:rsidRPr="001058D1">
        <w:rPr>
          <w:rStyle w:val="Teksttreci6Bezpogrubienia"/>
        </w:rPr>
        <w:t>należy:</w:t>
      </w:r>
    </w:p>
    <w:p w14:paraId="2BFBE47B" w14:textId="58D64BC5" w:rsidR="00A0415F" w:rsidRDefault="00CE0F15" w:rsidP="00EC5073">
      <w:pPr>
        <w:pStyle w:val="Teksttreci20"/>
        <w:numPr>
          <w:ilvl w:val="0"/>
          <w:numId w:val="23"/>
        </w:numPr>
        <w:shd w:val="clear" w:color="auto" w:fill="auto"/>
        <w:tabs>
          <w:tab w:val="left" w:pos="764"/>
        </w:tabs>
        <w:spacing w:line="250" w:lineRule="exact"/>
        <w:ind w:left="760" w:hanging="360"/>
        <w:jc w:val="both"/>
      </w:pPr>
      <w:r w:rsidRPr="001058D1">
        <w:t>sprawdzanie zgodności przetwarzania danych osobowych w komórkach organizacyjnych Ministerstwa z przepisami o ochronie danych osobowych oraz opracow</w:t>
      </w:r>
      <w:r w:rsidR="008E614F">
        <w:t>yw</w:t>
      </w:r>
      <w:r w:rsidRPr="001058D1">
        <w:t xml:space="preserve">anie w tym zakresie sprawozdania dla Ministra Środowiska </w:t>
      </w:r>
      <w:r w:rsidR="0042775F">
        <w:t>–</w:t>
      </w:r>
      <w:r w:rsidRPr="001058D1">
        <w:t xml:space="preserve"> Administratora danych osobowych w Ministerstwie (ADO);</w:t>
      </w:r>
    </w:p>
    <w:p w14:paraId="6BC7B975" w14:textId="77777777" w:rsidR="00896500" w:rsidRDefault="00CE0F15" w:rsidP="0075430E">
      <w:pPr>
        <w:pStyle w:val="Teksttreci20"/>
        <w:numPr>
          <w:ilvl w:val="0"/>
          <w:numId w:val="23"/>
        </w:numPr>
        <w:shd w:val="clear" w:color="auto" w:fill="auto"/>
        <w:tabs>
          <w:tab w:val="left" w:pos="764"/>
        </w:tabs>
        <w:spacing w:line="250" w:lineRule="exact"/>
        <w:ind w:left="760" w:hanging="360"/>
        <w:jc w:val="both"/>
      </w:pPr>
      <w:r w:rsidRPr="001058D1">
        <w:t xml:space="preserve">nadzorowanie opracowania i aktualizowania </w:t>
      </w:r>
    </w:p>
    <w:p w14:paraId="30BD4D8C" w14:textId="30BEB07C" w:rsidR="00896500" w:rsidRDefault="00896500" w:rsidP="00517971">
      <w:pPr>
        <w:pStyle w:val="Teksttreci20"/>
        <w:numPr>
          <w:ilvl w:val="0"/>
          <w:numId w:val="28"/>
        </w:numPr>
        <w:shd w:val="clear" w:color="auto" w:fill="auto"/>
        <w:spacing w:line="250" w:lineRule="exact"/>
        <w:ind w:left="1134"/>
        <w:jc w:val="both"/>
      </w:pPr>
      <w:r w:rsidRPr="0075430E">
        <w:t>Polityk</w:t>
      </w:r>
      <w:r w:rsidRPr="00896500">
        <w:t>i</w:t>
      </w:r>
      <w:r w:rsidRPr="0075430E">
        <w:t xml:space="preserve"> bezpieczeństwa w zakresie przetwarzania danych osobowych w</w:t>
      </w:r>
      <w:r w:rsidR="0075430E">
        <w:t> </w:t>
      </w:r>
      <w:r w:rsidRPr="0075430E">
        <w:t>M</w:t>
      </w:r>
      <w:r w:rsidRPr="00896500">
        <w:t xml:space="preserve">inisterstwie </w:t>
      </w:r>
      <w:r w:rsidRPr="0075430E">
        <w:t>Ś</w:t>
      </w:r>
      <w:r w:rsidRPr="00896500">
        <w:t>rodowiska</w:t>
      </w:r>
      <w:r w:rsidR="0075430E">
        <w:t>,</w:t>
      </w:r>
    </w:p>
    <w:p w14:paraId="7D3322FC" w14:textId="1E855C0A" w:rsidR="00896500" w:rsidRPr="0075430E" w:rsidRDefault="00896500" w:rsidP="00517971">
      <w:pPr>
        <w:pStyle w:val="Teksttreci20"/>
        <w:numPr>
          <w:ilvl w:val="0"/>
          <w:numId w:val="28"/>
        </w:numPr>
        <w:shd w:val="clear" w:color="auto" w:fill="auto"/>
        <w:spacing w:line="250" w:lineRule="exact"/>
        <w:ind w:left="1134"/>
        <w:jc w:val="both"/>
      </w:pPr>
      <w:r w:rsidRPr="00896500">
        <w:t>Instrukcji</w:t>
      </w:r>
      <w:r w:rsidRPr="0075430E">
        <w:t xml:space="preserve"> zarządzania systemami informatycznymi służącymi do przetwarzania danych osobowych w M</w:t>
      </w:r>
      <w:r w:rsidRPr="00896500">
        <w:t>inisterstwie Środowiska</w:t>
      </w:r>
    </w:p>
    <w:p w14:paraId="79790A89" w14:textId="60E5FCC0" w:rsidR="00A0415F" w:rsidRPr="001058D1" w:rsidRDefault="00CE0F15" w:rsidP="00517971">
      <w:pPr>
        <w:pStyle w:val="Teksttreci20"/>
        <w:shd w:val="clear" w:color="auto" w:fill="auto"/>
        <w:tabs>
          <w:tab w:val="left" w:pos="764"/>
        </w:tabs>
        <w:spacing w:line="250" w:lineRule="exact"/>
        <w:ind w:left="760" w:firstLine="0"/>
        <w:jc w:val="both"/>
      </w:pPr>
      <w:r w:rsidRPr="001058D1">
        <w:t xml:space="preserve">oraz przestrzegania zasad w </w:t>
      </w:r>
      <w:r w:rsidR="00896500" w:rsidRPr="001058D1">
        <w:t>ni</w:t>
      </w:r>
      <w:r w:rsidR="00896500">
        <w:t>ch</w:t>
      </w:r>
      <w:r w:rsidR="00896500" w:rsidRPr="001058D1">
        <w:t xml:space="preserve"> </w:t>
      </w:r>
      <w:r w:rsidRPr="001058D1">
        <w:t>określonych;</w:t>
      </w:r>
    </w:p>
    <w:p w14:paraId="33963164" w14:textId="77777777" w:rsidR="00A0415F" w:rsidRPr="001058D1" w:rsidRDefault="00CE0F15" w:rsidP="00EC5073">
      <w:pPr>
        <w:pStyle w:val="Teksttreci20"/>
        <w:numPr>
          <w:ilvl w:val="0"/>
          <w:numId w:val="23"/>
        </w:numPr>
        <w:shd w:val="clear" w:color="auto" w:fill="auto"/>
        <w:tabs>
          <w:tab w:val="left" w:pos="764"/>
        </w:tabs>
        <w:spacing w:line="250" w:lineRule="exact"/>
        <w:ind w:left="760" w:hanging="360"/>
        <w:jc w:val="both"/>
      </w:pPr>
      <w:r w:rsidRPr="001058D1">
        <w:t>zapewnianie zapoznania osób upoważnionych do p</w:t>
      </w:r>
      <w:r w:rsidR="00EC5073" w:rsidRPr="001058D1">
        <w:t>rzetwarzania danych osobowych z </w:t>
      </w:r>
      <w:r w:rsidRPr="001058D1">
        <w:t>przepisami o ochronie danych osobowych;</w:t>
      </w:r>
    </w:p>
    <w:p w14:paraId="23F19A7A" w14:textId="77777777" w:rsidR="00A0415F" w:rsidRPr="001058D1" w:rsidRDefault="00CE0F15" w:rsidP="00EC5073">
      <w:pPr>
        <w:pStyle w:val="Teksttreci20"/>
        <w:numPr>
          <w:ilvl w:val="0"/>
          <w:numId w:val="23"/>
        </w:numPr>
        <w:shd w:val="clear" w:color="auto" w:fill="auto"/>
        <w:tabs>
          <w:tab w:val="left" w:pos="764"/>
        </w:tabs>
        <w:spacing w:line="250" w:lineRule="exact"/>
        <w:ind w:left="760" w:hanging="360"/>
        <w:jc w:val="both"/>
      </w:pPr>
      <w:r w:rsidRPr="001058D1">
        <w:t>prowadzenie rejestru zbiorów danych przetwarzanych przez ADO, z wyjątkiem zbiorów danych osobowych zawierających dane wrażliwe;</w:t>
      </w:r>
    </w:p>
    <w:p w14:paraId="06C0094C" w14:textId="721E467C" w:rsidR="00A0415F" w:rsidRPr="001058D1" w:rsidRDefault="00CE0F15" w:rsidP="00EC5073">
      <w:pPr>
        <w:pStyle w:val="Teksttreci20"/>
        <w:numPr>
          <w:ilvl w:val="0"/>
          <w:numId w:val="23"/>
        </w:numPr>
        <w:shd w:val="clear" w:color="auto" w:fill="auto"/>
        <w:tabs>
          <w:tab w:val="left" w:pos="764"/>
        </w:tabs>
        <w:spacing w:line="250" w:lineRule="exact"/>
        <w:ind w:left="740" w:hanging="340"/>
        <w:jc w:val="both"/>
      </w:pPr>
      <w:r w:rsidRPr="001058D1">
        <w:t xml:space="preserve">organizacja bezpieczeństwa i ochrony danych osobowych zgodnie z </w:t>
      </w:r>
      <w:r w:rsidR="00896500">
        <w:t>obowiązującymi przepisami</w:t>
      </w:r>
      <w:r w:rsidRPr="001058D1">
        <w:t xml:space="preserve"> o ochronie danych osobowych;</w:t>
      </w:r>
    </w:p>
    <w:p w14:paraId="10316D52" w14:textId="77777777" w:rsidR="00A0415F" w:rsidRPr="001058D1" w:rsidRDefault="00CE0F15" w:rsidP="00EC5073">
      <w:pPr>
        <w:pStyle w:val="Teksttreci20"/>
        <w:numPr>
          <w:ilvl w:val="0"/>
          <w:numId w:val="23"/>
        </w:numPr>
        <w:shd w:val="clear" w:color="auto" w:fill="auto"/>
        <w:tabs>
          <w:tab w:val="left" w:pos="764"/>
        </w:tabs>
        <w:spacing w:line="250" w:lineRule="exact"/>
        <w:ind w:left="740" w:hanging="340"/>
        <w:jc w:val="both"/>
      </w:pPr>
      <w:r w:rsidRPr="001058D1">
        <w:t>zapewnienie przetwarzania danych zgodnie z uregulowaniami Polityki Bezpieczeństwa w zakresie przetwarzania danych osobowych w Ministerstwie Środowiska;</w:t>
      </w:r>
    </w:p>
    <w:p w14:paraId="533BABEB" w14:textId="77777777" w:rsidR="00A0415F" w:rsidRPr="001058D1" w:rsidRDefault="00CE0F15" w:rsidP="00EC5073">
      <w:pPr>
        <w:pStyle w:val="Teksttreci20"/>
        <w:numPr>
          <w:ilvl w:val="0"/>
          <w:numId w:val="23"/>
        </w:numPr>
        <w:shd w:val="clear" w:color="auto" w:fill="auto"/>
        <w:tabs>
          <w:tab w:val="left" w:pos="764"/>
        </w:tabs>
        <w:spacing w:line="250" w:lineRule="exact"/>
        <w:ind w:left="740" w:hanging="340"/>
        <w:jc w:val="both"/>
      </w:pPr>
      <w:r w:rsidRPr="001058D1">
        <w:t>prowadzenie ewidencji osób upoważnionych do p</w:t>
      </w:r>
      <w:r w:rsidR="00EC5073" w:rsidRPr="001058D1">
        <w:t>rzetwarzania danych osobowych w </w:t>
      </w:r>
      <w:r w:rsidRPr="001058D1">
        <w:t>ramach Ministerstwa;</w:t>
      </w:r>
    </w:p>
    <w:p w14:paraId="333F3B00" w14:textId="2DA3576A" w:rsidR="00A0415F" w:rsidRPr="001058D1" w:rsidRDefault="00CE0F15" w:rsidP="00EC5073">
      <w:pPr>
        <w:pStyle w:val="Teksttreci20"/>
        <w:numPr>
          <w:ilvl w:val="0"/>
          <w:numId w:val="23"/>
        </w:numPr>
        <w:shd w:val="clear" w:color="auto" w:fill="auto"/>
        <w:tabs>
          <w:tab w:val="left" w:pos="764"/>
        </w:tabs>
        <w:spacing w:line="250" w:lineRule="exact"/>
        <w:ind w:left="740" w:hanging="340"/>
        <w:jc w:val="both"/>
      </w:pPr>
      <w:r w:rsidRPr="001058D1">
        <w:t xml:space="preserve">zgłaszanie </w:t>
      </w:r>
      <w:r w:rsidR="0075430E" w:rsidRPr="001058D1">
        <w:t xml:space="preserve">zbiorów danych osobowych zawierających dane wrażliwe </w:t>
      </w:r>
      <w:r w:rsidRPr="001058D1">
        <w:t xml:space="preserve">do rejestracji do </w:t>
      </w:r>
      <w:r w:rsidR="0075430E">
        <w:t xml:space="preserve">organu do spraw </w:t>
      </w:r>
      <w:bookmarkStart w:id="5" w:name="highlightHit_35"/>
      <w:bookmarkEnd w:id="5"/>
      <w:r w:rsidR="0075430E">
        <w:rPr>
          <w:rStyle w:val="highlight"/>
        </w:rPr>
        <w:t>ochrony</w:t>
      </w:r>
      <w:r w:rsidR="0075430E">
        <w:t xml:space="preserve"> </w:t>
      </w:r>
      <w:bookmarkStart w:id="6" w:name="highlightHit_36"/>
      <w:bookmarkEnd w:id="6"/>
      <w:r w:rsidR="0075430E">
        <w:rPr>
          <w:rStyle w:val="highlight"/>
        </w:rPr>
        <w:t>danych</w:t>
      </w:r>
      <w:r w:rsidR="0075430E">
        <w:t xml:space="preserve"> </w:t>
      </w:r>
      <w:bookmarkStart w:id="7" w:name="highlightHit_37"/>
      <w:bookmarkEnd w:id="7"/>
      <w:r w:rsidR="0075430E">
        <w:rPr>
          <w:rStyle w:val="highlight"/>
        </w:rPr>
        <w:t>osobowych</w:t>
      </w:r>
      <w:r w:rsidRPr="001058D1">
        <w:t>;</w:t>
      </w:r>
    </w:p>
    <w:p w14:paraId="1BC746AB" w14:textId="77777777" w:rsidR="00A0415F" w:rsidRPr="001058D1" w:rsidRDefault="00CE0F15" w:rsidP="00EC5073">
      <w:pPr>
        <w:pStyle w:val="Teksttreci20"/>
        <w:numPr>
          <w:ilvl w:val="0"/>
          <w:numId w:val="23"/>
        </w:numPr>
        <w:shd w:val="clear" w:color="auto" w:fill="auto"/>
        <w:tabs>
          <w:tab w:val="left" w:pos="764"/>
        </w:tabs>
        <w:spacing w:line="250" w:lineRule="exact"/>
        <w:ind w:left="740" w:hanging="340"/>
        <w:jc w:val="both"/>
      </w:pPr>
      <w:r w:rsidRPr="001058D1">
        <w:t>prowadzenie postępowania wyjaśniającego w przypadku naruszenia ochrony danych osobowych;</w:t>
      </w:r>
    </w:p>
    <w:p w14:paraId="46EED587" w14:textId="77777777" w:rsidR="00A0415F" w:rsidRPr="001058D1" w:rsidRDefault="00CE0F15" w:rsidP="00EC5073">
      <w:pPr>
        <w:pStyle w:val="Teksttreci20"/>
        <w:numPr>
          <w:ilvl w:val="0"/>
          <w:numId w:val="23"/>
        </w:numPr>
        <w:shd w:val="clear" w:color="auto" w:fill="auto"/>
        <w:tabs>
          <w:tab w:val="left" w:pos="870"/>
        </w:tabs>
        <w:spacing w:line="250" w:lineRule="exact"/>
        <w:ind w:left="740" w:hanging="340"/>
        <w:jc w:val="both"/>
      </w:pPr>
      <w:r w:rsidRPr="001058D1">
        <w:t>nadzór nad bezpieczeństwem danych osobowych;</w:t>
      </w:r>
    </w:p>
    <w:p w14:paraId="538279DA" w14:textId="77777777" w:rsidR="00A0415F" w:rsidRPr="001058D1" w:rsidRDefault="00CE0F15" w:rsidP="00EC5073">
      <w:pPr>
        <w:pStyle w:val="Teksttreci20"/>
        <w:numPr>
          <w:ilvl w:val="0"/>
          <w:numId w:val="23"/>
        </w:numPr>
        <w:shd w:val="clear" w:color="auto" w:fill="auto"/>
        <w:tabs>
          <w:tab w:val="left" w:pos="870"/>
        </w:tabs>
        <w:spacing w:line="250" w:lineRule="exact"/>
        <w:ind w:left="740" w:hanging="340"/>
        <w:jc w:val="both"/>
      </w:pPr>
      <w:r w:rsidRPr="001058D1">
        <w:t>weryfikowanie i akceptowanie przedłożonych przez komórki organizacyjne Ministerstwa projektów umów powierzenia przetwarzania danych osobowych podmiotom zewnętrznym;</w:t>
      </w:r>
    </w:p>
    <w:p w14:paraId="38A6890B" w14:textId="77777777" w:rsidR="00896500" w:rsidRDefault="00CE0F15" w:rsidP="00EC5073">
      <w:pPr>
        <w:pStyle w:val="Teksttreci20"/>
        <w:numPr>
          <w:ilvl w:val="0"/>
          <w:numId w:val="23"/>
        </w:numPr>
        <w:shd w:val="clear" w:color="auto" w:fill="auto"/>
        <w:tabs>
          <w:tab w:val="left" w:pos="870"/>
        </w:tabs>
        <w:spacing w:line="250" w:lineRule="exact"/>
        <w:ind w:left="740" w:hanging="340"/>
        <w:jc w:val="both"/>
      </w:pPr>
      <w:r w:rsidRPr="001058D1">
        <w:t>inicjowanie i podejmowanie przedsięwzięć w zakresie doskonalenia ochrony danych osobowych</w:t>
      </w:r>
    </w:p>
    <w:p w14:paraId="4F8989EB" w14:textId="3DA597F7" w:rsidR="00A0415F" w:rsidRPr="001058D1" w:rsidRDefault="00896500" w:rsidP="00EC5073">
      <w:pPr>
        <w:pStyle w:val="Teksttreci20"/>
        <w:numPr>
          <w:ilvl w:val="0"/>
          <w:numId w:val="23"/>
        </w:numPr>
        <w:shd w:val="clear" w:color="auto" w:fill="auto"/>
        <w:tabs>
          <w:tab w:val="left" w:pos="870"/>
        </w:tabs>
        <w:spacing w:line="250" w:lineRule="exact"/>
        <w:ind w:left="740" w:hanging="340"/>
        <w:jc w:val="both"/>
      </w:pPr>
      <w:r>
        <w:t>opini</w:t>
      </w:r>
      <w:r w:rsidR="0075430E">
        <w:t>owanie</w:t>
      </w:r>
      <w:r>
        <w:t xml:space="preserve"> projekt</w:t>
      </w:r>
      <w:r w:rsidR="0075430E">
        <w:t>ów</w:t>
      </w:r>
      <w:r>
        <w:t xml:space="preserve"> aktów normatywnych, założeń projektów ustaw, dokumentów i</w:t>
      </w:r>
      <w:r w:rsidR="0075430E">
        <w:t> </w:t>
      </w:r>
      <w:r>
        <w:t>innych materiałów przygotowywanych przez inne ministerstwa i urzędy</w:t>
      </w:r>
      <w:r w:rsidR="00CE0F15" w:rsidRPr="001058D1">
        <w:t>.</w:t>
      </w:r>
    </w:p>
    <w:p w14:paraId="6A7CE186" w14:textId="77777777" w:rsidR="00A0415F" w:rsidRPr="001058D1" w:rsidRDefault="00CE0F15" w:rsidP="00B573CB">
      <w:pPr>
        <w:pStyle w:val="Teksttreci60"/>
        <w:numPr>
          <w:ilvl w:val="0"/>
          <w:numId w:val="27"/>
        </w:numPr>
        <w:shd w:val="clear" w:color="auto" w:fill="auto"/>
        <w:spacing w:before="0"/>
        <w:ind w:left="426" w:hanging="426"/>
        <w:rPr>
          <w:rStyle w:val="Teksttreci6Bezpogrubienia"/>
        </w:rPr>
      </w:pPr>
      <w:r w:rsidRPr="001058D1">
        <w:rPr>
          <w:rStyle w:val="Teksttreci6Bezpogrubienia"/>
        </w:rPr>
        <w:t>Funkcje Administratora Bezpieczeństwa Informacji oraz jego zastępców pełnią osoby</w:t>
      </w:r>
      <w:r w:rsidR="00B573CB" w:rsidRPr="001058D1">
        <w:rPr>
          <w:rStyle w:val="Teksttreci6Bezpogrubienia"/>
        </w:rPr>
        <w:t xml:space="preserve"> </w:t>
      </w:r>
      <w:r w:rsidRPr="001058D1">
        <w:rPr>
          <w:rStyle w:val="Teksttreci6Bezpogrubienia"/>
        </w:rPr>
        <w:t>wyznaczone przez Ministra, zgodnie z odrębnymi przepisami.</w:t>
      </w:r>
    </w:p>
    <w:p w14:paraId="53E4B3C3" w14:textId="77777777" w:rsidR="00B573CB" w:rsidRPr="001058D1" w:rsidRDefault="00B573CB" w:rsidP="00B573CB">
      <w:pPr>
        <w:pStyle w:val="Teksttreci60"/>
        <w:shd w:val="clear" w:color="auto" w:fill="auto"/>
        <w:spacing w:before="0"/>
        <w:ind w:left="426" w:firstLine="0"/>
        <w:rPr>
          <w:rStyle w:val="Teksttreci6Bezpogrubienia"/>
        </w:rPr>
      </w:pPr>
    </w:p>
    <w:p w14:paraId="07D110C4" w14:textId="77777777" w:rsidR="00A0415F" w:rsidRPr="001058D1" w:rsidRDefault="00CE0F15" w:rsidP="00EC5073">
      <w:pPr>
        <w:pStyle w:val="Nagwek20"/>
        <w:keepNext/>
        <w:keepLines/>
        <w:shd w:val="clear" w:color="auto" w:fill="auto"/>
        <w:spacing w:before="0" w:after="230" w:line="246" w:lineRule="exact"/>
      </w:pPr>
      <w:r w:rsidRPr="001058D1">
        <w:t>§ 15.</w:t>
      </w:r>
    </w:p>
    <w:p w14:paraId="7A7CE945" w14:textId="77777777" w:rsidR="00A0415F" w:rsidRPr="001058D1" w:rsidRDefault="00CE0F15" w:rsidP="00B573CB">
      <w:pPr>
        <w:pStyle w:val="Teksttreci20"/>
        <w:numPr>
          <w:ilvl w:val="0"/>
          <w:numId w:val="24"/>
        </w:numPr>
        <w:shd w:val="clear" w:color="auto" w:fill="auto"/>
        <w:tabs>
          <w:tab w:val="left" w:pos="362"/>
        </w:tabs>
        <w:spacing w:line="250" w:lineRule="exact"/>
        <w:ind w:left="284" w:hanging="284"/>
        <w:jc w:val="both"/>
      </w:pPr>
      <w:r w:rsidRPr="001058D1">
        <w:t xml:space="preserve">Podstawowym zadaniem </w:t>
      </w:r>
      <w:r w:rsidRPr="001058D1">
        <w:rPr>
          <w:rStyle w:val="Teksttreci2Pogrubienie"/>
        </w:rPr>
        <w:t xml:space="preserve">Sekretariatu Biura </w:t>
      </w:r>
      <w:r w:rsidRPr="001058D1">
        <w:t>jest prowadzenie spraw związanych</w:t>
      </w:r>
      <w:r w:rsidR="00B573CB" w:rsidRPr="001058D1">
        <w:t xml:space="preserve"> z </w:t>
      </w:r>
      <w:r w:rsidRPr="001058D1">
        <w:t>obsługą Biura celem zapewnienia jego sprawnego funkcjonowania.</w:t>
      </w:r>
    </w:p>
    <w:p w14:paraId="250DF381" w14:textId="77777777" w:rsidR="00A0415F" w:rsidRPr="001058D1" w:rsidRDefault="00CE0F15" w:rsidP="00B573CB">
      <w:pPr>
        <w:pStyle w:val="Teksttreci20"/>
        <w:numPr>
          <w:ilvl w:val="0"/>
          <w:numId w:val="24"/>
        </w:numPr>
        <w:shd w:val="clear" w:color="auto" w:fill="auto"/>
        <w:tabs>
          <w:tab w:val="left" w:pos="362"/>
        </w:tabs>
        <w:spacing w:line="250" w:lineRule="exact"/>
        <w:ind w:left="284" w:hanging="284"/>
        <w:jc w:val="both"/>
      </w:pPr>
      <w:r w:rsidRPr="001058D1">
        <w:t>Do zadań Sekretariatu Biura należy w szczególności:</w:t>
      </w:r>
    </w:p>
    <w:p w14:paraId="23436405" w14:textId="77777777" w:rsidR="00A0415F" w:rsidRPr="001058D1" w:rsidRDefault="00CE0F15" w:rsidP="00EC5073">
      <w:pPr>
        <w:pStyle w:val="Teksttreci20"/>
        <w:numPr>
          <w:ilvl w:val="0"/>
          <w:numId w:val="25"/>
        </w:numPr>
        <w:shd w:val="clear" w:color="auto" w:fill="auto"/>
        <w:tabs>
          <w:tab w:val="left" w:pos="756"/>
        </w:tabs>
        <w:spacing w:line="250" w:lineRule="exact"/>
        <w:ind w:left="740" w:hanging="340"/>
        <w:jc w:val="both"/>
      </w:pPr>
      <w:r w:rsidRPr="001058D1">
        <w:t>przyjmowanie i wysyłanie korespondencji Biura;</w:t>
      </w:r>
    </w:p>
    <w:p w14:paraId="6B60EA95" w14:textId="77777777" w:rsidR="00A0415F" w:rsidRPr="001058D1" w:rsidRDefault="00CE0F15" w:rsidP="00EC5073">
      <w:pPr>
        <w:pStyle w:val="Teksttreci20"/>
        <w:numPr>
          <w:ilvl w:val="0"/>
          <w:numId w:val="25"/>
        </w:numPr>
        <w:shd w:val="clear" w:color="auto" w:fill="auto"/>
        <w:tabs>
          <w:tab w:val="left" w:pos="759"/>
        </w:tabs>
        <w:spacing w:line="250" w:lineRule="exact"/>
        <w:ind w:left="740" w:hanging="340"/>
        <w:jc w:val="both"/>
      </w:pPr>
      <w:r w:rsidRPr="001058D1">
        <w:t>przedkładanie przyjętej korespondencji do dekretacji Dyrektorowi i Zastępcy Dyrektora oraz rozdzielanie jej do odpowiednich komórek organizacyjnych Biura;</w:t>
      </w:r>
    </w:p>
    <w:p w14:paraId="00143D02" w14:textId="77777777" w:rsidR="00A0415F" w:rsidRPr="001058D1" w:rsidRDefault="00CE0F15" w:rsidP="00EC5073">
      <w:pPr>
        <w:pStyle w:val="Teksttreci20"/>
        <w:numPr>
          <w:ilvl w:val="0"/>
          <w:numId w:val="25"/>
        </w:numPr>
        <w:shd w:val="clear" w:color="auto" w:fill="auto"/>
        <w:tabs>
          <w:tab w:val="left" w:pos="759"/>
        </w:tabs>
        <w:spacing w:line="250" w:lineRule="exact"/>
        <w:ind w:left="740" w:hanging="340"/>
        <w:jc w:val="both"/>
      </w:pPr>
      <w:r w:rsidRPr="001058D1">
        <w:t>prowadzenie ewidencji pism wpływających i wychodzących z Biura;</w:t>
      </w:r>
    </w:p>
    <w:p w14:paraId="23753857" w14:textId="77777777" w:rsidR="00A0415F" w:rsidRPr="001058D1" w:rsidRDefault="00CE0F15" w:rsidP="00EC5073">
      <w:pPr>
        <w:pStyle w:val="Teksttreci20"/>
        <w:numPr>
          <w:ilvl w:val="0"/>
          <w:numId w:val="25"/>
        </w:numPr>
        <w:shd w:val="clear" w:color="auto" w:fill="auto"/>
        <w:tabs>
          <w:tab w:val="left" w:pos="769"/>
        </w:tabs>
        <w:spacing w:line="250" w:lineRule="exact"/>
        <w:ind w:left="740" w:hanging="340"/>
        <w:jc w:val="both"/>
      </w:pPr>
      <w:r w:rsidRPr="001058D1">
        <w:t>obsługa telefoniczna Dyrektora i Zastępcy Dyrektora oraz prowadzenie terminarza ich zajęć;</w:t>
      </w:r>
    </w:p>
    <w:p w14:paraId="62FF2770" w14:textId="77777777" w:rsidR="00A0415F" w:rsidRPr="001058D1" w:rsidRDefault="00CE0F15" w:rsidP="00EC5073">
      <w:pPr>
        <w:pStyle w:val="Teksttreci20"/>
        <w:numPr>
          <w:ilvl w:val="0"/>
          <w:numId w:val="25"/>
        </w:numPr>
        <w:shd w:val="clear" w:color="auto" w:fill="auto"/>
        <w:tabs>
          <w:tab w:val="left" w:pos="769"/>
        </w:tabs>
        <w:spacing w:line="250" w:lineRule="exact"/>
        <w:ind w:left="740" w:hanging="340"/>
        <w:jc w:val="both"/>
      </w:pPr>
      <w:r w:rsidRPr="001058D1">
        <w:t>udzielanie informacji interesantom, a w razie potrzeby kierowanie ich do właściwych pracowników Biura lub innych komórek organizacyjnych Ministerstwa;</w:t>
      </w:r>
    </w:p>
    <w:p w14:paraId="7198E640" w14:textId="77777777" w:rsidR="00A0415F" w:rsidRPr="001058D1" w:rsidRDefault="00CE0F15" w:rsidP="00EC5073">
      <w:pPr>
        <w:pStyle w:val="Teksttreci20"/>
        <w:numPr>
          <w:ilvl w:val="0"/>
          <w:numId w:val="25"/>
        </w:numPr>
        <w:shd w:val="clear" w:color="auto" w:fill="auto"/>
        <w:tabs>
          <w:tab w:val="left" w:pos="769"/>
        </w:tabs>
        <w:spacing w:line="250" w:lineRule="exact"/>
        <w:ind w:left="740" w:hanging="340"/>
        <w:jc w:val="both"/>
      </w:pPr>
      <w:r w:rsidRPr="001058D1">
        <w:t>prowadzenie spraw związanych z dostępem do informacji publicznej w zakresie spraw dotyczących działania Biura;</w:t>
      </w:r>
    </w:p>
    <w:p w14:paraId="11C61B0A" w14:textId="77777777" w:rsidR="00A0415F" w:rsidRPr="001058D1" w:rsidRDefault="00CE0F15" w:rsidP="00EC5073">
      <w:pPr>
        <w:pStyle w:val="Teksttreci20"/>
        <w:numPr>
          <w:ilvl w:val="0"/>
          <w:numId w:val="25"/>
        </w:numPr>
        <w:shd w:val="clear" w:color="auto" w:fill="auto"/>
        <w:tabs>
          <w:tab w:val="left" w:pos="769"/>
        </w:tabs>
        <w:spacing w:line="250" w:lineRule="exact"/>
        <w:ind w:left="740" w:hanging="340"/>
        <w:jc w:val="both"/>
      </w:pPr>
      <w:r w:rsidRPr="001058D1">
        <w:t>aktualizacja, administrowanie i redagowanie, w zakresie leżącym w kompetencjach Biura, serwisu intranetowego i serwisu internetowego Ministerstwa, w tym części serwisu internetowego Ministerstwa pełniącej funkcję strony podmiotowej Biuletynu Informacji Publicznej prowadzonej przez Ministra;</w:t>
      </w:r>
    </w:p>
    <w:p w14:paraId="780816C9" w14:textId="77777777" w:rsidR="00A0415F" w:rsidRPr="001058D1" w:rsidRDefault="00CE0F15" w:rsidP="00EC5073">
      <w:pPr>
        <w:pStyle w:val="Teksttreci20"/>
        <w:numPr>
          <w:ilvl w:val="0"/>
          <w:numId w:val="25"/>
        </w:numPr>
        <w:shd w:val="clear" w:color="auto" w:fill="auto"/>
        <w:tabs>
          <w:tab w:val="left" w:pos="769"/>
        </w:tabs>
        <w:spacing w:line="250" w:lineRule="exact"/>
        <w:ind w:left="740" w:hanging="340"/>
        <w:jc w:val="both"/>
      </w:pPr>
      <w:r w:rsidRPr="001058D1">
        <w:t>prowadzenie ewidencji sprawozdań, protokołów, wystąpień i zaleceń pokontrolnych organów kontroli zewnętrznej, a także przechowywanie kopii odpowiedzi udzielonych na wystąpienia pokontrolne zewnętrznych organów kontroli;</w:t>
      </w:r>
    </w:p>
    <w:p w14:paraId="695F1A26" w14:textId="14C3B101" w:rsidR="00A0415F" w:rsidRPr="001058D1" w:rsidRDefault="00CE0F15" w:rsidP="00EC5073">
      <w:pPr>
        <w:pStyle w:val="Teksttreci20"/>
        <w:numPr>
          <w:ilvl w:val="0"/>
          <w:numId w:val="25"/>
        </w:numPr>
        <w:shd w:val="clear" w:color="auto" w:fill="auto"/>
        <w:tabs>
          <w:tab w:val="left" w:pos="769"/>
        </w:tabs>
        <w:spacing w:line="250" w:lineRule="exact"/>
        <w:ind w:left="740" w:hanging="340"/>
        <w:jc w:val="both"/>
      </w:pPr>
      <w:r w:rsidRPr="001058D1">
        <w:t>nadzór nad przestrzeganiem w Biurze instrukcji kanc</w:t>
      </w:r>
      <w:r w:rsidR="00EC5073" w:rsidRPr="001058D1">
        <w:t>elaryjnej oraz przechowywanie i </w:t>
      </w:r>
      <w:r w:rsidRPr="001058D1">
        <w:t xml:space="preserve">przekazywanie akt Sekretariatu do archiwum </w:t>
      </w:r>
      <w:r w:rsidR="00517971">
        <w:t>zakładowego</w:t>
      </w:r>
      <w:r w:rsidRPr="001058D1">
        <w:t>;</w:t>
      </w:r>
    </w:p>
    <w:p w14:paraId="007B0AD6" w14:textId="77777777" w:rsidR="00A0415F" w:rsidRPr="001058D1" w:rsidRDefault="00CE0F15" w:rsidP="00EC5073">
      <w:pPr>
        <w:pStyle w:val="Teksttreci20"/>
        <w:numPr>
          <w:ilvl w:val="0"/>
          <w:numId w:val="25"/>
        </w:numPr>
        <w:shd w:val="clear" w:color="auto" w:fill="auto"/>
        <w:tabs>
          <w:tab w:val="left" w:pos="865"/>
        </w:tabs>
        <w:spacing w:line="250" w:lineRule="exact"/>
        <w:ind w:left="740" w:hanging="340"/>
        <w:jc w:val="both"/>
      </w:pPr>
      <w:r w:rsidRPr="001058D1">
        <w:t>prowadzenie listy obecności oraz załączników do niej;</w:t>
      </w:r>
    </w:p>
    <w:p w14:paraId="0B5B5DDB" w14:textId="77777777" w:rsidR="00A0415F" w:rsidRPr="001058D1" w:rsidRDefault="00CE0F15" w:rsidP="00EC5073">
      <w:pPr>
        <w:pStyle w:val="Teksttreci20"/>
        <w:numPr>
          <w:ilvl w:val="0"/>
          <w:numId w:val="25"/>
        </w:numPr>
        <w:shd w:val="clear" w:color="auto" w:fill="auto"/>
        <w:tabs>
          <w:tab w:val="left" w:pos="865"/>
        </w:tabs>
        <w:spacing w:line="250" w:lineRule="exact"/>
        <w:ind w:left="740" w:hanging="340"/>
        <w:jc w:val="both"/>
      </w:pPr>
      <w:r w:rsidRPr="001058D1">
        <w:t>prowadzenie spraw związanych z delegacjami służbowymi pracowników Biura;</w:t>
      </w:r>
    </w:p>
    <w:p w14:paraId="4B2C512F" w14:textId="326A37C6" w:rsidR="00A0415F" w:rsidRPr="001058D1" w:rsidRDefault="00CE0F15" w:rsidP="00EC5073">
      <w:pPr>
        <w:pStyle w:val="Teksttreci20"/>
        <w:numPr>
          <w:ilvl w:val="0"/>
          <w:numId w:val="25"/>
        </w:numPr>
        <w:shd w:val="clear" w:color="auto" w:fill="auto"/>
        <w:tabs>
          <w:tab w:val="left" w:pos="865"/>
        </w:tabs>
        <w:spacing w:line="250" w:lineRule="exact"/>
        <w:ind w:left="740" w:hanging="340"/>
        <w:jc w:val="both"/>
      </w:pPr>
      <w:r w:rsidRPr="001058D1">
        <w:t xml:space="preserve">sporządzanie planu urlopów na podstawie </w:t>
      </w:r>
      <w:r w:rsidR="002E1174">
        <w:t>deklaracji</w:t>
      </w:r>
      <w:r w:rsidR="002E1174" w:rsidRPr="001058D1">
        <w:t xml:space="preserve"> </w:t>
      </w:r>
      <w:r w:rsidRPr="001058D1">
        <w:t>pracowników Biura;</w:t>
      </w:r>
    </w:p>
    <w:p w14:paraId="7E334702" w14:textId="77777777" w:rsidR="00A0415F" w:rsidRPr="001058D1" w:rsidRDefault="00CE0F15" w:rsidP="00EC5073">
      <w:pPr>
        <w:pStyle w:val="Teksttreci20"/>
        <w:numPr>
          <w:ilvl w:val="0"/>
          <w:numId w:val="25"/>
        </w:numPr>
        <w:shd w:val="clear" w:color="auto" w:fill="auto"/>
        <w:tabs>
          <w:tab w:val="left" w:pos="865"/>
        </w:tabs>
        <w:spacing w:line="250" w:lineRule="exact"/>
        <w:ind w:left="740" w:hanging="340"/>
        <w:jc w:val="both"/>
      </w:pPr>
      <w:r w:rsidRPr="001058D1">
        <w:t xml:space="preserve">prowadzenie spraw związanych z zaopatrzeniem pracowników Biura w materiały biurowe oraz przydziały socjalne, a także w służbowe </w:t>
      </w:r>
      <w:r w:rsidR="00EC5073" w:rsidRPr="001058D1">
        <w:t>bilety komunikacji miejskiej, w </w:t>
      </w:r>
      <w:r w:rsidRPr="001058D1">
        <w:t>tym prowadzenie ewidencji wydanych biletów;</w:t>
      </w:r>
    </w:p>
    <w:p w14:paraId="10381276" w14:textId="77777777" w:rsidR="00A0415F" w:rsidRPr="001058D1" w:rsidRDefault="00CE0F15" w:rsidP="00EC5073">
      <w:pPr>
        <w:pStyle w:val="Teksttreci20"/>
        <w:numPr>
          <w:ilvl w:val="0"/>
          <w:numId w:val="25"/>
        </w:numPr>
        <w:shd w:val="clear" w:color="auto" w:fill="auto"/>
        <w:tabs>
          <w:tab w:val="left" w:pos="870"/>
        </w:tabs>
        <w:spacing w:line="250" w:lineRule="exact"/>
        <w:ind w:left="740" w:hanging="340"/>
        <w:jc w:val="both"/>
      </w:pPr>
      <w:r w:rsidRPr="001058D1">
        <w:t>wspieranie Dyrektora w realizacji obowiązku zapew</w:t>
      </w:r>
      <w:r w:rsidR="00B573CB" w:rsidRPr="001058D1">
        <w:t xml:space="preserve">nienia adekwatnej, skutecznej </w:t>
      </w:r>
      <w:r w:rsidR="00EC5073" w:rsidRPr="001058D1">
        <w:t>i </w:t>
      </w:r>
      <w:r w:rsidRPr="001058D1">
        <w:t>efektywnej kontroli zarządczej, zgodnie z wymogami</w:t>
      </w:r>
      <w:r w:rsidR="00B573CB" w:rsidRPr="001058D1">
        <w:t xml:space="preserve"> ustawy z dnia 27 sierpnia 2009 </w:t>
      </w:r>
      <w:r w:rsidRPr="001058D1">
        <w:t>r. o finansach publicznych;</w:t>
      </w:r>
    </w:p>
    <w:p w14:paraId="522900B9" w14:textId="2D2ED694" w:rsidR="00A0415F" w:rsidRDefault="00CE0F15" w:rsidP="00EC5073">
      <w:pPr>
        <w:pStyle w:val="Teksttreci20"/>
        <w:numPr>
          <w:ilvl w:val="0"/>
          <w:numId w:val="25"/>
        </w:numPr>
        <w:shd w:val="clear" w:color="auto" w:fill="auto"/>
        <w:tabs>
          <w:tab w:val="left" w:pos="870"/>
        </w:tabs>
        <w:spacing w:line="250" w:lineRule="exact"/>
        <w:ind w:left="740" w:hanging="340"/>
        <w:jc w:val="both"/>
      </w:pPr>
      <w:r w:rsidRPr="001058D1">
        <w:t>wykonywanie innych poleceń Dyrektora lub Zastępcy Dyrektora.</w:t>
      </w:r>
    </w:p>
    <w:p w14:paraId="0A0D9A78" w14:textId="77777777" w:rsidR="0042775F" w:rsidRPr="001058D1" w:rsidRDefault="0042775F" w:rsidP="000B21ED">
      <w:pPr>
        <w:pStyle w:val="Teksttreci20"/>
        <w:shd w:val="clear" w:color="auto" w:fill="auto"/>
        <w:tabs>
          <w:tab w:val="left" w:pos="870"/>
        </w:tabs>
        <w:spacing w:line="250" w:lineRule="exact"/>
        <w:ind w:left="740" w:firstLine="0"/>
        <w:jc w:val="both"/>
      </w:pPr>
    </w:p>
    <w:p w14:paraId="46EB983A" w14:textId="77777777" w:rsidR="00A0415F" w:rsidRPr="001058D1" w:rsidRDefault="00CE0F15" w:rsidP="00EC5073">
      <w:pPr>
        <w:pStyle w:val="Nagwek20"/>
        <w:keepNext/>
        <w:keepLines/>
        <w:shd w:val="clear" w:color="auto" w:fill="auto"/>
        <w:spacing w:before="0" w:after="230" w:line="246" w:lineRule="exact"/>
      </w:pPr>
      <w:r w:rsidRPr="001058D1">
        <w:t>§ 16.</w:t>
      </w:r>
    </w:p>
    <w:p w14:paraId="573BD078" w14:textId="77777777" w:rsidR="00A0415F" w:rsidRPr="001058D1" w:rsidRDefault="00CE0F15">
      <w:pPr>
        <w:pStyle w:val="Teksttreci20"/>
        <w:numPr>
          <w:ilvl w:val="0"/>
          <w:numId w:val="26"/>
        </w:numPr>
        <w:shd w:val="clear" w:color="auto" w:fill="auto"/>
        <w:tabs>
          <w:tab w:val="left" w:pos="347"/>
        </w:tabs>
        <w:spacing w:line="250" w:lineRule="exact"/>
        <w:ind w:left="380" w:hanging="380"/>
        <w:jc w:val="both"/>
      </w:pPr>
      <w:r w:rsidRPr="001058D1">
        <w:t>W przypadku nieobecności Dyrektora, zastępuje go Zastępca Dyrektora, z wyłączeniem spraw dotyczących koordynacji zadań Zespołu do spr</w:t>
      </w:r>
      <w:r w:rsidR="00EC5073" w:rsidRPr="001058D1">
        <w:t>aw Audytu Wewnętrznego, które w </w:t>
      </w:r>
      <w:r w:rsidRPr="001058D1">
        <w:t>przypadku nieobecności Dyrektora wykonuje Kierujący Zespołem do spraw Audytu Wewnętrznego.</w:t>
      </w:r>
    </w:p>
    <w:p w14:paraId="2CB97EE9" w14:textId="77777777" w:rsidR="00A0415F" w:rsidRPr="001058D1" w:rsidRDefault="00CE0F15">
      <w:pPr>
        <w:pStyle w:val="Teksttreci20"/>
        <w:numPr>
          <w:ilvl w:val="0"/>
          <w:numId w:val="26"/>
        </w:numPr>
        <w:shd w:val="clear" w:color="auto" w:fill="auto"/>
        <w:tabs>
          <w:tab w:val="left" w:pos="347"/>
        </w:tabs>
        <w:spacing w:line="250" w:lineRule="exact"/>
        <w:ind w:left="380" w:hanging="380"/>
        <w:jc w:val="both"/>
      </w:pPr>
      <w:r w:rsidRPr="001058D1">
        <w:t>W przypadku jednoczesnej nieobecności Dyrektora oraz Zastępcy Dyrektora, do zastępowania Dyrektora upoważniony jest wskazany przez niego naczelnik wydziału lub kierujący zespołem.</w:t>
      </w:r>
    </w:p>
    <w:p w14:paraId="63467906" w14:textId="77777777" w:rsidR="00A0415F" w:rsidRPr="001058D1" w:rsidRDefault="00CE0F15">
      <w:pPr>
        <w:pStyle w:val="Teksttreci20"/>
        <w:numPr>
          <w:ilvl w:val="0"/>
          <w:numId w:val="26"/>
        </w:numPr>
        <w:shd w:val="clear" w:color="auto" w:fill="auto"/>
        <w:tabs>
          <w:tab w:val="left" w:pos="347"/>
        </w:tabs>
        <w:spacing w:after="263" w:line="250" w:lineRule="exact"/>
        <w:ind w:left="380" w:hanging="380"/>
        <w:jc w:val="both"/>
      </w:pPr>
      <w:r w:rsidRPr="001058D1">
        <w:t>W przypadku nieobecności naczelnika wydziału lub kierującego zespołem, Dyrektor lub Zastępca Dyrektora wyznacza zastępującego go pracownika.</w:t>
      </w:r>
    </w:p>
    <w:p w14:paraId="219DC6DB" w14:textId="77777777" w:rsidR="00A0415F" w:rsidRPr="001058D1" w:rsidRDefault="00CE0F15" w:rsidP="00EC5073">
      <w:pPr>
        <w:pStyle w:val="Nagwek20"/>
        <w:keepNext/>
        <w:keepLines/>
        <w:shd w:val="clear" w:color="auto" w:fill="auto"/>
        <w:spacing w:before="0" w:after="230" w:line="246" w:lineRule="exact"/>
      </w:pPr>
      <w:r w:rsidRPr="001058D1">
        <w:t>§</w:t>
      </w:r>
      <w:r w:rsidR="00A3338E" w:rsidRPr="001058D1">
        <w:t xml:space="preserve"> </w:t>
      </w:r>
      <w:r w:rsidRPr="001058D1">
        <w:t>17.</w:t>
      </w:r>
    </w:p>
    <w:p w14:paraId="3CE273B6" w14:textId="77777777" w:rsidR="00A0415F" w:rsidRPr="001058D1" w:rsidRDefault="00CE0F15">
      <w:pPr>
        <w:pStyle w:val="Teksttreci20"/>
        <w:shd w:val="clear" w:color="auto" w:fill="auto"/>
        <w:ind w:left="380" w:hanging="380"/>
        <w:jc w:val="both"/>
      </w:pPr>
      <w:r w:rsidRPr="001058D1">
        <w:t>Regulamin wchodzi w życie z dniem zatwierdzenia.</w:t>
      </w:r>
    </w:p>
    <w:p w14:paraId="567DD0C7" w14:textId="77777777" w:rsidR="00B211AB" w:rsidRPr="001058D1" w:rsidRDefault="00B211AB" w:rsidP="00B211AB">
      <w:pPr>
        <w:pStyle w:val="Teksttreci20"/>
        <w:shd w:val="clear" w:color="auto" w:fill="auto"/>
        <w:spacing w:after="240"/>
        <w:ind w:left="1520" w:firstLine="0"/>
        <w:jc w:val="left"/>
      </w:pPr>
    </w:p>
    <w:p w14:paraId="33BF3CF5" w14:textId="77777777" w:rsidR="00B211AB" w:rsidRPr="001058D1" w:rsidRDefault="00B211AB" w:rsidP="00B211AB">
      <w:pPr>
        <w:pStyle w:val="Teksttreci20"/>
        <w:shd w:val="clear" w:color="auto" w:fill="auto"/>
        <w:spacing w:after="240"/>
        <w:ind w:left="1520" w:firstLine="0"/>
        <w:jc w:val="left"/>
      </w:pPr>
    </w:p>
    <w:p w14:paraId="4A92549A" w14:textId="77777777" w:rsidR="00B211AB" w:rsidRPr="001058D1" w:rsidRDefault="00B211AB" w:rsidP="00B211AB">
      <w:pPr>
        <w:pStyle w:val="Teksttreci20"/>
        <w:shd w:val="clear" w:color="auto" w:fill="auto"/>
        <w:ind w:left="1520" w:firstLine="0"/>
      </w:pPr>
      <w:r w:rsidRPr="001058D1">
        <w:t xml:space="preserve">DYREKTOR BIURA KONTROLI </w:t>
      </w:r>
    </w:p>
    <w:p w14:paraId="6AC46A5D" w14:textId="77777777" w:rsidR="00B211AB" w:rsidRPr="001058D1" w:rsidRDefault="00B211AB" w:rsidP="00B211AB">
      <w:pPr>
        <w:pStyle w:val="Teksttreci20"/>
        <w:shd w:val="clear" w:color="auto" w:fill="auto"/>
        <w:ind w:left="1520" w:firstLine="0"/>
      </w:pPr>
      <w:r w:rsidRPr="001058D1">
        <w:t>I AUDYTU WEWNĘTRZNEGO</w:t>
      </w:r>
    </w:p>
    <w:p w14:paraId="0C316A80" w14:textId="77777777" w:rsidR="00B211AB" w:rsidRPr="001058D1" w:rsidRDefault="00B211AB" w:rsidP="00B211AB">
      <w:pPr>
        <w:pStyle w:val="Teksttreci20"/>
        <w:shd w:val="clear" w:color="auto" w:fill="auto"/>
        <w:spacing w:after="240"/>
        <w:ind w:left="1520" w:firstLine="0"/>
        <w:jc w:val="left"/>
      </w:pPr>
    </w:p>
    <w:p w14:paraId="5ECF5597" w14:textId="77777777" w:rsidR="00B211AB" w:rsidRPr="001058D1" w:rsidRDefault="00B211AB" w:rsidP="00B211AB">
      <w:pPr>
        <w:pStyle w:val="Teksttreci20"/>
        <w:shd w:val="clear" w:color="auto" w:fill="auto"/>
        <w:spacing w:after="240"/>
        <w:ind w:left="1520" w:firstLine="0"/>
        <w:jc w:val="left"/>
      </w:pPr>
    </w:p>
    <w:p w14:paraId="53135852" w14:textId="77777777" w:rsidR="00B211AB" w:rsidRPr="001058D1" w:rsidRDefault="00B211AB" w:rsidP="00B211AB">
      <w:pPr>
        <w:pStyle w:val="Teksttreci20"/>
        <w:shd w:val="clear" w:color="auto" w:fill="auto"/>
        <w:spacing w:after="240"/>
        <w:ind w:left="1520" w:firstLine="0"/>
      </w:pPr>
      <w:r w:rsidRPr="001058D1">
        <w:t>….……………………………….</w:t>
      </w:r>
    </w:p>
    <w:p w14:paraId="28303328" w14:textId="77777777" w:rsidR="00B211AB" w:rsidRPr="001058D1" w:rsidRDefault="00B211AB" w:rsidP="00B211AB">
      <w:pPr>
        <w:pStyle w:val="Teksttreci20"/>
        <w:shd w:val="clear" w:color="auto" w:fill="auto"/>
        <w:spacing w:after="240"/>
        <w:ind w:left="5768" w:firstLine="0"/>
        <w:jc w:val="center"/>
      </w:pPr>
      <w:r w:rsidRPr="001058D1">
        <w:t xml:space="preserve">      Małgorzata Keller-Boroszko</w:t>
      </w:r>
    </w:p>
    <w:p w14:paraId="5C27588D" w14:textId="77777777" w:rsidR="00B211AB" w:rsidRPr="001058D1" w:rsidRDefault="00B211AB" w:rsidP="00B211AB">
      <w:pPr>
        <w:pStyle w:val="Teksttreci20"/>
        <w:shd w:val="clear" w:color="auto" w:fill="auto"/>
        <w:spacing w:after="240"/>
        <w:ind w:left="1520" w:firstLine="0"/>
        <w:jc w:val="left"/>
      </w:pPr>
    </w:p>
    <w:p w14:paraId="6C7CFCF3" w14:textId="77777777" w:rsidR="00B211AB" w:rsidRPr="001058D1" w:rsidRDefault="00B211AB" w:rsidP="00B211AB">
      <w:pPr>
        <w:pStyle w:val="Teksttreci20"/>
        <w:shd w:val="clear" w:color="auto" w:fill="auto"/>
        <w:spacing w:after="240"/>
        <w:ind w:left="1520" w:firstLine="0"/>
        <w:jc w:val="left"/>
      </w:pPr>
    </w:p>
    <w:p w14:paraId="1200ED6B" w14:textId="77777777" w:rsidR="00A0415F" w:rsidRPr="001058D1" w:rsidRDefault="00CE0F15" w:rsidP="00B211AB">
      <w:pPr>
        <w:pStyle w:val="Teksttreci20"/>
        <w:shd w:val="clear" w:color="auto" w:fill="auto"/>
        <w:spacing w:after="240"/>
        <w:ind w:left="1520" w:firstLine="0"/>
        <w:jc w:val="left"/>
      </w:pPr>
      <w:r w:rsidRPr="001058D1">
        <w:t>W porozumieniu:</w:t>
      </w:r>
    </w:p>
    <w:p w14:paraId="48A0CE27" w14:textId="77777777" w:rsidR="00B211AB" w:rsidRPr="001058D1" w:rsidRDefault="00B211AB" w:rsidP="00B211AB">
      <w:pPr>
        <w:pStyle w:val="Teksttreci20"/>
        <w:shd w:val="clear" w:color="auto" w:fill="auto"/>
        <w:spacing w:after="240"/>
        <w:ind w:firstLine="0"/>
        <w:jc w:val="left"/>
      </w:pPr>
      <w:r w:rsidRPr="001058D1">
        <w:t>DYREKTOR BIURA DYREKTORA GENERALNEGO</w:t>
      </w:r>
    </w:p>
    <w:p w14:paraId="5C11956B" w14:textId="77777777" w:rsidR="00B211AB" w:rsidRPr="001058D1" w:rsidRDefault="00B211AB" w:rsidP="00B211AB">
      <w:pPr>
        <w:pStyle w:val="Teksttreci20"/>
        <w:shd w:val="clear" w:color="auto" w:fill="auto"/>
        <w:spacing w:after="240"/>
        <w:ind w:firstLine="0"/>
        <w:jc w:val="left"/>
      </w:pPr>
    </w:p>
    <w:p w14:paraId="299E0F40" w14:textId="77777777" w:rsidR="00B211AB" w:rsidRPr="001058D1" w:rsidRDefault="00B211AB" w:rsidP="00B211AB">
      <w:pPr>
        <w:pStyle w:val="Teksttreci20"/>
        <w:shd w:val="clear" w:color="auto" w:fill="auto"/>
        <w:spacing w:after="240"/>
        <w:ind w:firstLine="0"/>
        <w:jc w:val="left"/>
      </w:pPr>
    </w:p>
    <w:p w14:paraId="2FBBDAE0" w14:textId="77777777" w:rsidR="00B211AB" w:rsidRPr="001058D1" w:rsidRDefault="00B211AB" w:rsidP="00B211AB">
      <w:pPr>
        <w:pStyle w:val="Teksttreci20"/>
        <w:shd w:val="clear" w:color="auto" w:fill="auto"/>
        <w:spacing w:after="240"/>
        <w:ind w:firstLine="0"/>
        <w:jc w:val="left"/>
      </w:pPr>
      <w:r w:rsidRPr="001058D1">
        <w:t>….……………………………….</w:t>
      </w:r>
    </w:p>
    <w:p w14:paraId="54C887EF" w14:textId="77777777" w:rsidR="00B211AB" w:rsidRPr="001058D1" w:rsidRDefault="00B211AB" w:rsidP="00B211AB">
      <w:pPr>
        <w:pStyle w:val="Teksttreci20"/>
        <w:shd w:val="clear" w:color="auto" w:fill="auto"/>
        <w:spacing w:after="240"/>
        <w:ind w:firstLine="0"/>
        <w:jc w:val="left"/>
      </w:pPr>
    </w:p>
    <w:p w14:paraId="2C13BD62" w14:textId="77777777" w:rsidR="00B211AB" w:rsidRPr="001058D1" w:rsidRDefault="00B211AB" w:rsidP="00B211AB">
      <w:pPr>
        <w:pStyle w:val="Teksttreci20"/>
        <w:shd w:val="clear" w:color="auto" w:fill="auto"/>
        <w:spacing w:after="240"/>
        <w:ind w:firstLine="0"/>
        <w:jc w:val="left"/>
      </w:pPr>
    </w:p>
    <w:p w14:paraId="0C551F1D" w14:textId="77777777" w:rsidR="00B211AB" w:rsidRPr="001058D1" w:rsidRDefault="00B211AB" w:rsidP="00B211AB">
      <w:pPr>
        <w:pStyle w:val="Teksttreci20"/>
        <w:shd w:val="clear" w:color="auto" w:fill="auto"/>
        <w:spacing w:after="240"/>
        <w:ind w:firstLine="0"/>
        <w:jc w:val="left"/>
      </w:pPr>
      <w:r w:rsidRPr="001058D1">
        <w:t>DYREKTOR DEPARTAMENTU PRAWNEGO</w:t>
      </w:r>
    </w:p>
    <w:p w14:paraId="38974C17" w14:textId="77777777" w:rsidR="00B211AB" w:rsidRPr="001058D1" w:rsidRDefault="00B211AB" w:rsidP="00B211AB">
      <w:pPr>
        <w:pStyle w:val="Teksttreci20"/>
        <w:shd w:val="clear" w:color="auto" w:fill="auto"/>
        <w:spacing w:after="240"/>
        <w:ind w:firstLine="0"/>
        <w:jc w:val="left"/>
      </w:pPr>
    </w:p>
    <w:p w14:paraId="1F4EDCCF" w14:textId="77777777" w:rsidR="00B211AB" w:rsidRPr="001058D1" w:rsidRDefault="00B211AB" w:rsidP="00B211AB">
      <w:pPr>
        <w:pStyle w:val="Teksttreci20"/>
        <w:shd w:val="clear" w:color="auto" w:fill="auto"/>
        <w:spacing w:after="240"/>
        <w:ind w:firstLine="0"/>
        <w:jc w:val="left"/>
      </w:pPr>
    </w:p>
    <w:p w14:paraId="2F79AB7F" w14:textId="77777777" w:rsidR="00B211AB" w:rsidRPr="001058D1" w:rsidRDefault="00B211AB" w:rsidP="00B211AB">
      <w:pPr>
        <w:pStyle w:val="Teksttreci100"/>
        <w:shd w:val="clear" w:color="auto" w:fill="auto"/>
        <w:spacing w:before="0"/>
        <w:rPr>
          <w:rStyle w:val="Teksttreci101"/>
          <w:rFonts w:ascii="Arial" w:hAnsi="Arial" w:cs="Arial"/>
          <w:b/>
          <w:bCs/>
          <w:i/>
          <w:iCs/>
        </w:rPr>
      </w:pPr>
      <w:r w:rsidRPr="001058D1">
        <w:rPr>
          <w:rFonts w:ascii="Arial" w:hAnsi="Arial" w:cs="Arial"/>
          <w:b w:val="0"/>
          <w:i w:val="0"/>
        </w:rPr>
        <w:t>….………………………………</w:t>
      </w:r>
    </w:p>
    <w:p w14:paraId="69B4E6C0" w14:textId="77777777" w:rsidR="00B211AB" w:rsidRDefault="00B211AB" w:rsidP="00B211AB">
      <w:pPr>
        <w:pStyle w:val="Teksttreci100"/>
        <w:shd w:val="clear" w:color="auto" w:fill="auto"/>
        <w:spacing w:before="0"/>
        <w:rPr>
          <w:rStyle w:val="Teksttreci101"/>
          <w:b/>
          <w:bCs/>
          <w:i/>
          <w:iCs/>
        </w:rPr>
      </w:pPr>
    </w:p>
    <w:p w14:paraId="5C0535C1" w14:textId="77777777" w:rsidR="00B211AB" w:rsidRDefault="00B211AB" w:rsidP="00B211AB">
      <w:pPr>
        <w:pStyle w:val="Teksttreci100"/>
        <w:shd w:val="clear" w:color="auto" w:fill="auto"/>
        <w:spacing w:before="0"/>
        <w:rPr>
          <w:rStyle w:val="Teksttreci101"/>
          <w:b/>
          <w:bCs/>
          <w:i/>
          <w:iCs/>
        </w:rPr>
      </w:pPr>
    </w:p>
    <w:p w14:paraId="4EEC1D6E" w14:textId="77777777" w:rsidR="00B211AB" w:rsidRDefault="00B211AB" w:rsidP="00B211AB">
      <w:pPr>
        <w:pStyle w:val="Teksttreci100"/>
        <w:shd w:val="clear" w:color="auto" w:fill="auto"/>
        <w:spacing w:before="0"/>
        <w:rPr>
          <w:rStyle w:val="Teksttreci101"/>
          <w:b/>
          <w:bCs/>
          <w:i/>
          <w:iCs/>
        </w:rPr>
      </w:pPr>
    </w:p>
    <w:p w14:paraId="5331E984" w14:textId="77777777" w:rsidR="00A0415F" w:rsidRDefault="00A0415F" w:rsidP="00B211AB">
      <w:pPr>
        <w:pStyle w:val="Teksttreci100"/>
        <w:shd w:val="clear" w:color="auto" w:fill="auto"/>
        <w:spacing w:before="0"/>
        <w:sectPr w:rsidR="00A0415F">
          <w:type w:val="continuous"/>
          <w:pgSz w:w="11900" w:h="16840"/>
          <w:pgMar w:top="1281" w:right="1386" w:bottom="1138" w:left="1322" w:header="0" w:footer="3" w:gutter="0"/>
          <w:cols w:space="720"/>
          <w:noEndnote/>
          <w:docGrid w:linePitch="360"/>
        </w:sectPr>
      </w:pPr>
    </w:p>
    <w:p w14:paraId="3CD83DA7" w14:textId="77777777" w:rsidR="00A0415F" w:rsidRDefault="00A0415F">
      <w:pPr>
        <w:spacing w:line="240" w:lineRule="exact"/>
        <w:rPr>
          <w:sz w:val="19"/>
          <w:szCs w:val="19"/>
        </w:rPr>
      </w:pPr>
    </w:p>
    <w:p w14:paraId="4EC1FB32" w14:textId="77777777" w:rsidR="00A0415F" w:rsidRDefault="00A0415F">
      <w:pPr>
        <w:spacing w:line="240" w:lineRule="exact"/>
        <w:rPr>
          <w:sz w:val="19"/>
          <w:szCs w:val="19"/>
        </w:rPr>
      </w:pPr>
    </w:p>
    <w:p w14:paraId="02CE8A9B" w14:textId="77777777" w:rsidR="00A0415F" w:rsidRDefault="00A0415F">
      <w:pPr>
        <w:rPr>
          <w:sz w:val="2"/>
          <w:szCs w:val="2"/>
        </w:rPr>
        <w:sectPr w:rsidR="00A0415F">
          <w:type w:val="continuous"/>
          <w:pgSz w:w="11900" w:h="16840"/>
          <w:pgMar w:top="1220" w:right="0" w:bottom="1159" w:left="0" w:header="0" w:footer="3" w:gutter="0"/>
          <w:cols w:space="720"/>
          <w:noEndnote/>
          <w:docGrid w:linePitch="360"/>
        </w:sectPr>
      </w:pPr>
    </w:p>
    <w:p w14:paraId="48A7FCD4" w14:textId="77777777" w:rsidR="00A0415F" w:rsidRDefault="00A0415F">
      <w:pPr>
        <w:spacing w:line="410" w:lineRule="exact"/>
      </w:pPr>
    </w:p>
    <w:p w14:paraId="6F9B2469" w14:textId="77777777" w:rsidR="00A0415F" w:rsidRDefault="00CE0F15">
      <w:pPr>
        <w:rPr>
          <w:sz w:val="2"/>
          <w:szCs w:val="2"/>
        </w:rPr>
        <w:sectPr w:rsidR="00A0415F">
          <w:type w:val="continuous"/>
          <w:pgSz w:w="11900" w:h="16840"/>
          <w:pgMar w:top="1220" w:right="1426" w:bottom="1159" w:left="1311" w:header="0" w:footer="3" w:gutter="0"/>
          <w:cols w:space="720"/>
          <w:noEndnote/>
          <w:docGrid w:linePitch="360"/>
        </w:sectPr>
      </w:pPr>
      <w:r>
        <w:br w:type="page"/>
      </w:r>
    </w:p>
    <w:p w14:paraId="2DD0C75B" w14:textId="1FA9ADB3" w:rsidR="00A0415F" w:rsidRDefault="00B573CB" w:rsidP="00496516">
      <w:pPr>
        <w:pStyle w:val="Teksttreci20"/>
        <w:shd w:val="clear" w:color="auto" w:fill="auto"/>
        <w:spacing w:line="230" w:lineRule="exact"/>
        <w:ind w:firstLine="0"/>
        <w:sectPr w:rsidR="00A0415F">
          <w:footerReference w:type="default" r:id="rId8"/>
          <w:pgSz w:w="16840" w:h="11900" w:orient="landscape"/>
          <w:pgMar w:top="801" w:right="1218" w:bottom="801" w:left="10481" w:header="0" w:footer="3" w:gutter="0"/>
          <w:cols w:space="720"/>
          <w:noEndnote/>
          <w:docGrid w:linePitch="360"/>
        </w:sectPr>
      </w:pPr>
      <w:r>
        <w:rPr>
          <w:noProof/>
          <w:lang w:bidi="ar-SA"/>
        </w:rPr>
        <mc:AlternateContent>
          <mc:Choice Requires="wps">
            <w:drawing>
              <wp:anchor distT="0" distB="5767070" distL="1947545" distR="2209800" simplePos="0" relativeHeight="251660288" behindDoc="1" locked="0" layoutInCell="1" allowOverlap="1" wp14:anchorId="25E2A6E6" wp14:editId="0329925C">
                <wp:simplePos x="0" y="0"/>
                <wp:positionH relativeFrom="margin">
                  <wp:posOffset>-3764280</wp:posOffset>
                </wp:positionH>
                <wp:positionV relativeFrom="margin">
                  <wp:posOffset>603250</wp:posOffset>
                </wp:positionV>
                <wp:extent cx="4819015" cy="312420"/>
                <wp:effectExtent l="0" t="0" r="0" b="4445"/>
                <wp:wrapTopAndBottom/>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A9E19" w14:textId="2D443841" w:rsidR="000B21ED" w:rsidRDefault="00CE0F15" w:rsidP="0075430E">
                            <w:pPr>
                              <w:pStyle w:val="Teksttreci60"/>
                              <w:shd w:val="clear" w:color="auto" w:fill="auto"/>
                              <w:spacing w:before="0" w:line="246" w:lineRule="exact"/>
                              <w:ind w:firstLine="0"/>
                              <w:jc w:val="center"/>
                              <w:rPr>
                                <w:rStyle w:val="Teksttreci6Exact"/>
                                <w:b/>
                                <w:bCs/>
                              </w:rPr>
                            </w:pPr>
                            <w:r>
                              <w:rPr>
                                <w:rStyle w:val="Teksttreci6Exact"/>
                                <w:b/>
                                <w:bCs/>
                              </w:rPr>
                              <w:t>Schemat struktury organizacyjnej</w:t>
                            </w:r>
                          </w:p>
                          <w:p w14:paraId="613F930D" w14:textId="731FFD45" w:rsidR="00A0415F" w:rsidRDefault="00CE0F15" w:rsidP="0075430E">
                            <w:pPr>
                              <w:pStyle w:val="Teksttreci60"/>
                              <w:shd w:val="clear" w:color="auto" w:fill="auto"/>
                              <w:spacing w:before="0" w:line="246" w:lineRule="exact"/>
                              <w:ind w:firstLine="0"/>
                              <w:jc w:val="center"/>
                            </w:pPr>
                            <w:r>
                              <w:rPr>
                                <w:rStyle w:val="Teksttreci6Exact"/>
                                <w:b/>
                                <w:bCs/>
                              </w:rPr>
                              <w:t>Biura Kontroli i Audytu Wewnętrznego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2A6E6" id="_x0000_t202" coordsize="21600,21600" o:spt="202" path="m,l,21600r21600,l21600,xe">
                <v:stroke joinstyle="miter"/>
                <v:path gradientshapeok="t" o:connecttype="rect"/>
              </v:shapetype>
              <v:shape id="Text Box 10" o:spid="_x0000_s1026" type="#_x0000_t202" style="position:absolute;left:0;text-align:left;margin-left:-296.4pt;margin-top:47.5pt;width:379.45pt;height:24.6pt;z-index:-251656192;visibility:visible;mso-wrap-style:square;mso-width-percent:0;mso-height-percent:0;mso-wrap-distance-left:153.35pt;mso-wrap-distance-top:0;mso-wrap-distance-right:174pt;mso-wrap-distance-bottom:454.1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eBrwIAAKo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" filled="f" stroked="f">
                <v:textbox style="mso-fit-shape-to-text:t" inset="0,0,0,0">
                  <w:txbxContent>
                    <w:p w14:paraId="37CA9E19" w14:textId="2D443841" w:rsidR="000B21ED" w:rsidRDefault="00CE0F15" w:rsidP="0075430E">
                      <w:pPr>
                        <w:pStyle w:val="Teksttreci60"/>
                        <w:shd w:val="clear" w:color="auto" w:fill="auto"/>
                        <w:spacing w:before="0" w:line="246" w:lineRule="exact"/>
                        <w:ind w:firstLine="0"/>
                        <w:jc w:val="center"/>
                        <w:rPr>
                          <w:rStyle w:val="Teksttreci6Exact"/>
                          <w:b/>
                          <w:bCs/>
                        </w:rPr>
                      </w:pPr>
                      <w:r>
                        <w:rPr>
                          <w:rStyle w:val="Teksttreci6Exact"/>
                          <w:b/>
                          <w:bCs/>
                        </w:rPr>
                        <w:t>Schemat struktury organizacyjnej</w:t>
                      </w:r>
                    </w:p>
                    <w:p w14:paraId="613F930D" w14:textId="731FFD45" w:rsidR="00A0415F" w:rsidRDefault="00CE0F15" w:rsidP="0075430E">
                      <w:pPr>
                        <w:pStyle w:val="Teksttreci60"/>
                        <w:shd w:val="clear" w:color="auto" w:fill="auto"/>
                        <w:spacing w:before="0" w:line="246" w:lineRule="exact"/>
                        <w:ind w:firstLine="0"/>
                        <w:jc w:val="center"/>
                      </w:pPr>
                      <w:r>
                        <w:rPr>
                          <w:rStyle w:val="Teksttreci6Exact"/>
                          <w:b/>
                          <w:bCs/>
                        </w:rPr>
                        <w:t>Biura Kontroli i Audytu Wewnętrznego</w:t>
                      </w:r>
                    </w:p>
                  </w:txbxContent>
                </v:textbox>
                <w10:wrap type="topAndBottom" anchorx="margin" anchory="margin"/>
              </v:shape>
            </w:pict>
          </mc:Fallback>
        </mc:AlternateContent>
      </w:r>
      <w:r>
        <w:rPr>
          <w:noProof/>
          <w:lang w:bidi="ar-SA"/>
        </w:rPr>
        <w:drawing>
          <wp:anchor distT="496570" distB="254000" distL="63500" distR="600710" simplePos="0" relativeHeight="251661312" behindDoc="1" locked="0" layoutInCell="1" allowOverlap="1" wp14:anchorId="6CE08DDD" wp14:editId="7DAF4B33">
            <wp:simplePos x="0" y="0"/>
            <wp:positionH relativeFrom="margin">
              <wp:posOffset>-5711825</wp:posOffset>
            </wp:positionH>
            <wp:positionV relativeFrom="margin">
              <wp:posOffset>1121410</wp:posOffset>
            </wp:positionV>
            <wp:extent cx="8375650" cy="5193665"/>
            <wp:effectExtent l="0" t="0" r="0" b="0"/>
            <wp:wrapTopAndBottom/>
            <wp:docPr id="11" name="Obraz 11" descr="C:\Users\mbialek\AppData\Local\Temp\ABBYY\PDFTransform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bialek\AppData\Local\Temp\ABBYY\PDFTransformer\12.00\media\image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75650" cy="5193665"/>
                    </a:xfrm>
                    <a:prstGeom prst="rect">
                      <a:avLst/>
                    </a:prstGeom>
                    <a:noFill/>
                  </pic:spPr>
                </pic:pic>
              </a:graphicData>
            </a:graphic>
            <wp14:sizeRelH relativeFrom="page">
              <wp14:pctWidth>0</wp14:pctWidth>
            </wp14:sizeRelH>
            <wp14:sizeRelV relativeFrom="page">
              <wp14:pctHeight>0</wp14:pctHeight>
            </wp14:sizeRelV>
          </wp:anchor>
        </w:drawing>
      </w:r>
      <w:r w:rsidR="00CE0F15">
        <w:t>Załąc</w:t>
      </w:r>
      <w:r w:rsidR="00496516">
        <w:t xml:space="preserve">znik do wewnętrznego regulaminu </w:t>
      </w:r>
      <w:r w:rsidR="00CE0F15">
        <w:t>organiza</w:t>
      </w:r>
      <w:r w:rsidR="00496516">
        <w:t xml:space="preserve">cyjnego Biura Kontroli i Audytu </w:t>
      </w:r>
      <w:r w:rsidR="00CE0F15">
        <w:t xml:space="preserve">Wewnętrznego z dnia </w:t>
      </w:r>
      <w:r w:rsidR="00517971">
        <w:t>…………………..</w:t>
      </w:r>
    </w:p>
    <w:p w14:paraId="3D7CC799" w14:textId="77777777" w:rsidR="00A0415F" w:rsidRDefault="00A0415F">
      <w:pPr>
        <w:framePr w:h="1186" w:wrap="notBeside" w:vAnchor="text" w:hAnchor="text" w:xAlign="center" w:y="1"/>
        <w:jc w:val="center"/>
        <w:rPr>
          <w:sz w:val="2"/>
          <w:szCs w:val="2"/>
        </w:rPr>
      </w:pPr>
    </w:p>
    <w:p w14:paraId="770214BE" w14:textId="77777777" w:rsidR="00A0415F" w:rsidRDefault="00A0415F">
      <w:pPr>
        <w:rPr>
          <w:sz w:val="2"/>
          <w:szCs w:val="2"/>
        </w:rPr>
      </w:pPr>
    </w:p>
    <w:sectPr w:rsidR="00A0415F">
      <w:pgSz w:w="11900" w:h="16840"/>
      <w:pgMar w:top="1127" w:right="1287" w:bottom="1127" w:left="103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FF46" w14:textId="77777777" w:rsidR="00BE1802" w:rsidRDefault="00BE1802">
      <w:r>
        <w:separator/>
      </w:r>
    </w:p>
  </w:endnote>
  <w:endnote w:type="continuationSeparator" w:id="0">
    <w:p w14:paraId="27284670" w14:textId="77777777" w:rsidR="00BE1802" w:rsidRDefault="00BE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77A6" w14:textId="77777777" w:rsidR="00A0415F" w:rsidRDefault="00B573CB">
    <w:pPr>
      <w:rPr>
        <w:sz w:val="2"/>
        <w:szCs w:val="2"/>
      </w:rPr>
    </w:pPr>
    <w:r>
      <w:rPr>
        <w:noProof/>
        <w:lang w:bidi="ar-SA"/>
      </w:rPr>
      <mc:AlternateContent>
        <mc:Choice Requires="wps">
          <w:drawing>
            <wp:anchor distT="0" distB="0" distL="63500" distR="63500" simplePos="0" relativeHeight="251657728" behindDoc="1" locked="0" layoutInCell="1" allowOverlap="1" wp14:anchorId="2849DB43" wp14:editId="346D5416">
              <wp:simplePos x="0" y="0"/>
              <wp:positionH relativeFrom="page">
                <wp:posOffset>3730625</wp:posOffset>
              </wp:positionH>
              <wp:positionV relativeFrom="page">
                <wp:posOffset>10046335</wp:posOffset>
              </wp:positionV>
              <wp:extent cx="64135" cy="13144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9B720" w14:textId="373F1469" w:rsidR="00A0415F" w:rsidRDefault="00CE0F15">
                          <w:pPr>
                            <w:pStyle w:val="Nagweklubstopka0"/>
                            <w:shd w:val="clear" w:color="auto" w:fill="auto"/>
                            <w:spacing w:line="240" w:lineRule="auto"/>
                            <w:jc w:val="left"/>
                          </w:pPr>
                          <w:r>
                            <w:fldChar w:fldCharType="begin"/>
                          </w:r>
                          <w:r>
                            <w:instrText xml:space="preserve"> PAGE \* MERGEFORMAT </w:instrText>
                          </w:r>
                          <w:r>
                            <w:fldChar w:fldCharType="separate"/>
                          </w:r>
                          <w:r w:rsidR="004D7A80" w:rsidRPr="004D7A80">
                            <w:rPr>
                              <w:rStyle w:val="Nagweklubstopka9ptBezpogrubienia"/>
                              <w:noProof/>
                            </w:rPr>
                            <w:t>1</w:t>
                          </w:r>
                          <w:r>
                            <w:rPr>
                              <w:rStyle w:val="Nagweklubstopka9ptBezpogrubien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9DB43" id="_x0000_t202" coordsize="21600,21600" o:spt="202" path="m,l,21600r21600,l21600,xe">
              <v:stroke joinstyle="miter"/>
              <v:path gradientshapeok="t" o:connecttype="rect"/>
            </v:shapetype>
            <v:shape id="Text Box 1" o:spid="_x0000_s1027" type="#_x0000_t202" style="position:absolute;margin-left:293.75pt;margin-top:791.05pt;width:5.05pt;height:10.3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" filled="f" stroked="f">
              <v:textbox style="mso-fit-shape-to-text:t" inset="0,0,0,0">
                <w:txbxContent>
                  <w:p w14:paraId="0509B720" w14:textId="373F1469" w:rsidR="00A0415F" w:rsidRDefault="00CE0F15">
                    <w:pPr>
                      <w:pStyle w:val="Nagweklubstopka0"/>
                      <w:shd w:val="clear" w:color="auto" w:fill="auto"/>
                      <w:spacing w:line="240" w:lineRule="auto"/>
                      <w:jc w:val="left"/>
                    </w:pPr>
                    <w:r>
                      <w:fldChar w:fldCharType="begin"/>
                    </w:r>
                    <w:r>
                      <w:instrText xml:space="preserve"> PAGE \* MERGEFORMAT </w:instrText>
                    </w:r>
                    <w:r>
                      <w:fldChar w:fldCharType="separate"/>
                    </w:r>
                    <w:r w:rsidR="004D7A80" w:rsidRPr="004D7A80">
                      <w:rPr>
                        <w:rStyle w:val="Nagweklubstopka9ptBezpogrubienia"/>
                        <w:noProof/>
                      </w:rPr>
                      <w:t>1</w:t>
                    </w:r>
                    <w:r>
                      <w:rPr>
                        <w:rStyle w:val="Nagweklubstopka9ptBezpogrubien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1594" w14:textId="77777777" w:rsidR="00A0415F" w:rsidRDefault="00A041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ED806" w14:textId="77777777" w:rsidR="00BE1802" w:rsidRDefault="00BE1802"/>
  </w:footnote>
  <w:footnote w:type="continuationSeparator" w:id="0">
    <w:p w14:paraId="7C7C9160" w14:textId="77777777" w:rsidR="00BE1802" w:rsidRDefault="00BE18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9F2"/>
    <w:multiLevelType w:val="multilevel"/>
    <w:tmpl w:val="9544F0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B151C"/>
    <w:multiLevelType w:val="multilevel"/>
    <w:tmpl w:val="EAFA22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7690B"/>
    <w:multiLevelType w:val="multilevel"/>
    <w:tmpl w:val="551C97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95E6C"/>
    <w:multiLevelType w:val="multilevel"/>
    <w:tmpl w:val="32D447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106AD"/>
    <w:multiLevelType w:val="multilevel"/>
    <w:tmpl w:val="B9C0922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4C7945"/>
    <w:multiLevelType w:val="multilevel"/>
    <w:tmpl w:val="3D987C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A13F1F"/>
    <w:multiLevelType w:val="multilevel"/>
    <w:tmpl w:val="AE1AAC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8D1F98"/>
    <w:multiLevelType w:val="multilevel"/>
    <w:tmpl w:val="A7D63D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D610DB"/>
    <w:multiLevelType w:val="multilevel"/>
    <w:tmpl w:val="AAAC22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050B4E"/>
    <w:multiLevelType w:val="multilevel"/>
    <w:tmpl w:val="BD0267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BE37D0"/>
    <w:multiLevelType w:val="multilevel"/>
    <w:tmpl w:val="D15084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757A82"/>
    <w:multiLevelType w:val="multilevel"/>
    <w:tmpl w:val="3DC2C0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AC5CD2"/>
    <w:multiLevelType w:val="multilevel"/>
    <w:tmpl w:val="56487D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5C3181"/>
    <w:multiLevelType w:val="multilevel"/>
    <w:tmpl w:val="A442FF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F5D50"/>
    <w:multiLevelType w:val="multilevel"/>
    <w:tmpl w:val="123023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FF24D3"/>
    <w:multiLevelType w:val="multilevel"/>
    <w:tmpl w:val="C4A47A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CE59F2"/>
    <w:multiLevelType w:val="multilevel"/>
    <w:tmpl w:val="B9B02C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EE7C9B"/>
    <w:multiLevelType w:val="multilevel"/>
    <w:tmpl w:val="2F1CCD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9C3C31"/>
    <w:multiLevelType w:val="multilevel"/>
    <w:tmpl w:val="B45A6D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AE0A9A"/>
    <w:multiLevelType w:val="multilevel"/>
    <w:tmpl w:val="DD3E4C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947F40"/>
    <w:multiLevelType w:val="multilevel"/>
    <w:tmpl w:val="033A28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21016C"/>
    <w:multiLevelType w:val="hybridMultilevel"/>
    <w:tmpl w:val="5D8E8186"/>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22" w15:restartNumberingAfterBreak="0">
    <w:nsid w:val="6B59101B"/>
    <w:multiLevelType w:val="multilevel"/>
    <w:tmpl w:val="1A62A0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F37D61"/>
    <w:multiLevelType w:val="hybridMultilevel"/>
    <w:tmpl w:val="213C765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DA0D3A"/>
    <w:multiLevelType w:val="multilevel"/>
    <w:tmpl w:val="15060D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4A531E"/>
    <w:multiLevelType w:val="multilevel"/>
    <w:tmpl w:val="B958E5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BA6188"/>
    <w:multiLevelType w:val="multilevel"/>
    <w:tmpl w:val="F8EE66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8A7934"/>
    <w:multiLevelType w:val="multilevel"/>
    <w:tmpl w:val="1D0CB0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4"/>
  </w:num>
  <w:num w:numId="3">
    <w:abstractNumId w:val="15"/>
  </w:num>
  <w:num w:numId="4">
    <w:abstractNumId w:val="3"/>
  </w:num>
  <w:num w:numId="5">
    <w:abstractNumId w:val="16"/>
  </w:num>
  <w:num w:numId="6">
    <w:abstractNumId w:val="6"/>
  </w:num>
  <w:num w:numId="7">
    <w:abstractNumId w:val="5"/>
  </w:num>
  <w:num w:numId="8">
    <w:abstractNumId w:val="10"/>
  </w:num>
  <w:num w:numId="9">
    <w:abstractNumId w:val="27"/>
  </w:num>
  <w:num w:numId="10">
    <w:abstractNumId w:val="19"/>
  </w:num>
  <w:num w:numId="11">
    <w:abstractNumId w:val="24"/>
  </w:num>
  <w:num w:numId="12">
    <w:abstractNumId w:val="8"/>
  </w:num>
  <w:num w:numId="13">
    <w:abstractNumId w:val="4"/>
  </w:num>
  <w:num w:numId="14">
    <w:abstractNumId w:val="20"/>
  </w:num>
  <w:num w:numId="15">
    <w:abstractNumId w:val="9"/>
  </w:num>
  <w:num w:numId="16">
    <w:abstractNumId w:val="1"/>
  </w:num>
  <w:num w:numId="17">
    <w:abstractNumId w:val="13"/>
  </w:num>
  <w:num w:numId="18">
    <w:abstractNumId w:val="12"/>
  </w:num>
  <w:num w:numId="19">
    <w:abstractNumId w:val="25"/>
  </w:num>
  <w:num w:numId="20">
    <w:abstractNumId w:val="7"/>
  </w:num>
  <w:num w:numId="21">
    <w:abstractNumId w:val="2"/>
  </w:num>
  <w:num w:numId="22">
    <w:abstractNumId w:val="18"/>
  </w:num>
  <w:num w:numId="23">
    <w:abstractNumId w:val="0"/>
  </w:num>
  <w:num w:numId="24">
    <w:abstractNumId w:val="22"/>
  </w:num>
  <w:num w:numId="25">
    <w:abstractNumId w:val="11"/>
  </w:num>
  <w:num w:numId="26">
    <w:abstractNumId w:val="26"/>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savePreviewPicture/>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5F"/>
    <w:rsid w:val="00004900"/>
    <w:rsid w:val="000B21ED"/>
    <w:rsid w:val="000C50E3"/>
    <w:rsid w:val="001058D1"/>
    <w:rsid w:val="00182E15"/>
    <w:rsid w:val="001B412A"/>
    <w:rsid w:val="002150DA"/>
    <w:rsid w:val="002E1174"/>
    <w:rsid w:val="0035763F"/>
    <w:rsid w:val="0042775F"/>
    <w:rsid w:val="004308FE"/>
    <w:rsid w:val="00474261"/>
    <w:rsid w:val="00496516"/>
    <w:rsid w:val="004D7A80"/>
    <w:rsid w:val="0051098C"/>
    <w:rsid w:val="00513F7D"/>
    <w:rsid w:val="00517971"/>
    <w:rsid w:val="005B0C17"/>
    <w:rsid w:val="00706BC5"/>
    <w:rsid w:val="0075430E"/>
    <w:rsid w:val="00896500"/>
    <w:rsid w:val="008A1356"/>
    <w:rsid w:val="008A16A5"/>
    <w:rsid w:val="008E614F"/>
    <w:rsid w:val="008F398B"/>
    <w:rsid w:val="009B70AF"/>
    <w:rsid w:val="009E5482"/>
    <w:rsid w:val="00A0415F"/>
    <w:rsid w:val="00A3338E"/>
    <w:rsid w:val="00AE5A94"/>
    <w:rsid w:val="00B211AB"/>
    <w:rsid w:val="00B573CB"/>
    <w:rsid w:val="00B71FEC"/>
    <w:rsid w:val="00BE1802"/>
    <w:rsid w:val="00CA568A"/>
    <w:rsid w:val="00CE0F15"/>
    <w:rsid w:val="00D04891"/>
    <w:rsid w:val="00D775C6"/>
    <w:rsid w:val="00D91231"/>
    <w:rsid w:val="00DF6D16"/>
    <w:rsid w:val="00EC5073"/>
    <w:rsid w:val="00EC613E"/>
    <w:rsid w:val="00F85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47E41"/>
  <w15:docId w15:val="{E7FD6A21-4CFD-4398-BEF1-7BA4784C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2"/>
      <w:szCs w:val="22"/>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24"/>
      <w:szCs w:val="24"/>
      <w:u w:val="none"/>
    </w:rPr>
  </w:style>
  <w:style w:type="character" w:customStyle="1" w:styleId="Teksttreci31">
    <w:name w:val="Tekst treści (3)"/>
    <w:basedOn w:val="Teksttreci3"/>
    <w:rPr>
      <w:rFonts w:ascii="Times New Roman" w:eastAsia="Times New Roman" w:hAnsi="Times New Roman" w:cs="Times New Roman"/>
      <w:b w:val="0"/>
      <w:bCs w:val="0"/>
      <w:i w:val="0"/>
      <w:iCs w:val="0"/>
      <w:smallCaps w:val="0"/>
      <w:strike w:val="0"/>
      <w:color w:val="9C9BDB"/>
      <w:spacing w:val="0"/>
      <w:w w:val="100"/>
      <w:position w:val="0"/>
      <w:sz w:val="24"/>
      <w:szCs w:val="24"/>
      <w:u w:val="none"/>
      <w:lang w:val="pl-PL" w:eastAsia="pl-PL" w:bidi="pl-PL"/>
    </w:rPr>
  </w:style>
  <w:style w:type="character" w:customStyle="1" w:styleId="Teksttreci32">
    <w:name w:val="Tekst treści (3)"/>
    <w:basedOn w:val="Teksttreci3"/>
    <w:rPr>
      <w:rFonts w:ascii="Times New Roman" w:eastAsia="Times New Roman" w:hAnsi="Times New Roman" w:cs="Times New Roman"/>
      <w:b w:val="0"/>
      <w:bCs w:val="0"/>
      <w:i w:val="0"/>
      <w:iCs w:val="0"/>
      <w:smallCaps w:val="0"/>
      <w:strike w:val="0"/>
      <w:color w:val="4145A3"/>
      <w:spacing w:val="0"/>
      <w:w w:val="100"/>
      <w:position w:val="0"/>
      <w:sz w:val="24"/>
      <w:szCs w:val="24"/>
      <w:u w:val="none"/>
      <w:lang w:val="pl-PL" w:eastAsia="pl-PL" w:bidi="pl-PL"/>
    </w:rPr>
  </w:style>
  <w:style w:type="character" w:customStyle="1" w:styleId="Teksttreci4">
    <w:name w:val="Tekst treści (4)_"/>
    <w:basedOn w:val="Domylnaczcionkaakapitu"/>
    <w:link w:val="Teksttreci40"/>
    <w:rPr>
      <w:rFonts w:ascii="Arial" w:eastAsia="Arial" w:hAnsi="Arial" w:cs="Arial"/>
      <w:b/>
      <w:bCs/>
      <w:i/>
      <w:iCs/>
      <w:smallCaps w:val="0"/>
      <w:strike w:val="0"/>
      <w:spacing w:val="10"/>
      <w:sz w:val="18"/>
      <w:szCs w:val="18"/>
      <w:u w:val="none"/>
    </w:rPr>
  </w:style>
  <w:style w:type="character" w:customStyle="1" w:styleId="Teksttreci41">
    <w:name w:val="Tekst treści (4)"/>
    <w:basedOn w:val="Teksttreci4"/>
    <w:rPr>
      <w:rFonts w:ascii="Arial" w:eastAsia="Arial" w:hAnsi="Arial" w:cs="Arial"/>
      <w:b/>
      <w:bCs/>
      <w:i/>
      <w:iCs/>
      <w:smallCaps w:val="0"/>
      <w:strike w:val="0"/>
      <w:color w:val="9C9BDB"/>
      <w:spacing w:val="10"/>
      <w:w w:val="100"/>
      <w:position w:val="0"/>
      <w:sz w:val="18"/>
      <w:szCs w:val="18"/>
      <w:u w:val="none"/>
      <w:lang w:val="pl-PL" w:eastAsia="pl-PL" w:bidi="pl-PL"/>
    </w:rPr>
  </w:style>
  <w:style w:type="character" w:customStyle="1" w:styleId="Teksttreci413ptBezkursywyOdstpy0pt">
    <w:name w:val="Tekst treści (4) + 13 pt;Bez kursywy;Odstępy 0 pt"/>
    <w:basedOn w:val="Teksttreci4"/>
    <w:rPr>
      <w:rFonts w:ascii="Arial" w:eastAsia="Arial" w:hAnsi="Arial" w:cs="Arial"/>
      <w:b/>
      <w:bCs/>
      <w:i/>
      <w:iCs/>
      <w:smallCaps w:val="0"/>
      <w:strike w:val="0"/>
      <w:color w:val="9C9BDB"/>
      <w:spacing w:val="0"/>
      <w:w w:val="100"/>
      <w:position w:val="0"/>
      <w:sz w:val="26"/>
      <w:szCs w:val="26"/>
      <w:u w:val="none"/>
      <w:lang w:val="pl-PL" w:eastAsia="pl-PL" w:bidi="pl-PL"/>
    </w:rPr>
  </w:style>
  <w:style w:type="character" w:customStyle="1" w:styleId="Teksttreci413ptBezkursywyOdstpy0pt0">
    <w:name w:val="Tekst treści (4) + 13 pt;Bez kursywy;Odstępy 0 pt"/>
    <w:basedOn w:val="Teksttreci4"/>
    <w:rPr>
      <w:rFonts w:ascii="Arial" w:eastAsia="Arial" w:hAnsi="Arial" w:cs="Arial"/>
      <w:b/>
      <w:bCs/>
      <w:i/>
      <w:iCs/>
      <w:smallCaps w:val="0"/>
      <w:strike w:val="0"/>
      <w:color w:val="5586D2"/>
      <w:spacing w:val="0"/>
      <w:w w:val="100"/>
      <w:position w:val="0"/>
      <w:sz w:val="26"/>
      <w:szCs w:val="26"/>
      <w:u w:val="none"/>
      <w:lang w:val="pl-PL" w:eastAsia="pl-PL" w:bidi="pl-PL"/>
    </w:rPr>
  </w:style>
  <w:style w:type="character" w:customStyle="1" w:styleId="PodpisobrazuExact">
    <w:name w:val="Podpis obrazu Exact"/>
    <w:basedOn w:val="Domylnaczcionkaakapitu"/>
    <w:link w:val="Podpisobrazu"/>
    <w:rPr>
      <w:rFonts w:ascii="Arial" w:eastAsia="Arial" w:hAnsi="Arial" w:cs="Arial"/>
      <w:b w:val="0"/>
      <w:bCs w:val="0"/>
      <w:i w:val="0"/>
      <w:iCs w:val="0"/>
      <w:smallCaps w:val="0"/>
      <w:strike w:val="0"/>
      <w:sz w:val="22"/>
      <w:szCs w:val="22"/>
      <w:u w:val="none"/>
    </w:rPr>
  </w:style>
  <w:style w:type="character" w:customStyle="1" w:styleId="Teksttreci11Exact">
    <w:name w:val="Tekst treści (11) Exact"/>
    <w:basedOn w:val="Domylnaczcionkaakapitu"/>
    <w:link w:val="Teksttreci11"/>
    <w:rPr>
      <w:rFonts w:ascii="Times New Roman" w:eastAsia="Times New Roman" w:hAnsi="Times New Roman" w:cs="Times New Roman"/>
      <w:b w:val="0"/>
      <w:bCs w:val="0"/>
      <w:i w:val="0"/>
      <w:iCs w:val="0"/>
      <w:smallCaps w:val="0"/>
      <w:strike w:val="0"/>
      <w:sz w:val="22"/>
      <w:szCs w:val="22"/>
      <w:u w:val="none"/>
    </w:rPr>
  </w:style>
  <w:style w:type="character" w:customStyle="1" w:styleId="Teksttreci11Arial10ptExact">
    <w:name w:val="Tekst treści (11) + Arial;10 pt Exact"/>
    <w:basedOn w:val="Teksttreci11Exact"/>
    <w:rPr>
      <w:rFonts w:ascii="Arial" w:eastAsia="Arial" w:hAnsi="Arial" w:cs="Arial"/>
      <w:b/>
      <w:bCs/>
      <w:i w:val="0"/>
      <w:iCs w:val="0"/>
      <w:smallCaps w:val="0"/>
      <w:strike w:val="0"/>
      <w:color w:val="9C9BDB"/>
      <w:spacing w:val="0"/>
      <w:w w:val="100"/>
      <w:position w:val="0"/>
      <w:sz w:val="20"/>
      <w:szCs w:val="20"/>
      <w:u w:val="none"/>
      <w:lang w:val="pl-PL" w:eastAsia="pl-PL" w:bidi="pl-PL"/>
    </w:rPr>
  </w:style>
  <w:style w:type="character" w:customStyle="1" w:styleId="Teksttreci11Exact0">
    <w:name w:val="Tekst treści (11) Exact"/>
    <w:basedOn w:val="Teksttreci11Exact"/>
    <w:rPr>
      <w:rFonts w:ascii="Times New Roman" w:eastAsia="Times New Roman" w:hAnsi="Times New Roman" w:cs="Times New Roman"/>
      <w:b w:val="0"/>
      <w:bCs w:val="0"/>
      <w:i w:val="0"/>
      <w:iCs w:val="0"/>
      <w:smallCaps w:val="0"/>
      <w:strike w:val="0"/>
      <w:color w:val="9C9BDB"/>
      <w:spacing w:val="0"/>
      <w:w w:val="100"/>
      <w:position w:val="0"/>
      <w:sz w:val="22"/>
      <w:szCs w:val="22"/>
      <w:u w:val="none"/>
      <w:lang w:val="pl-PL" w:eastAsia="pl-PL" w:bidi="pl-PL"/>
    </w:rPr>
  </w:style>
  <w:style w:type="character" w:customStyle="1" w:styleId="Nagwek1">
    <w:name w:val="Nagłówek #1_"/>
    <w:basedOn w:val="Domylnaczcionkaakapitu"/>
    <w:link w:val="Nagwek10"/>
    <w:rPr>
      <w:rFonts w:ascii="Microsoft Sans Serif" w:eastAsia="Microsoft Sans Serif" w:hAnsi="Microsoft Sans Serif" w:cs="Microsoft Sans Serif"/>
      <w:b w:val="0"/>
      <w:bCs w:val="0"/>
      <w:i w:val="0"/>
      <w:iCs w:val="0"/>
      <w:smallCaps w:val="0"/>
      <w:strike w:val="0"/>
      <w:w w:val="66"/>
      <w:sz w:val="28"/>
      <w:szCs w:val="28"/>
      <w:u w:val="none"/>
    </w:rPr>
  </w:style>
  <w:style w:type="character" w:customStyle="1" w:styleId="Nagwek11">
    <w:name w:val="Nagłówek #1"/>
    <w:basedOn w:val="Nagwek1"/>
    <w:rPr>
      <w:rFonts w:ascii="Microsoft Sans Serif" w:eastAsia="Microsoft Sans Serif" w:hAnsi="Microsoft Sans Serif" w:cs="Microsoft Sans Serif"/>
      <w:b w:val="0"/>
      <w:bCs w:val="0"/>
      <w:i w:val="0"/>
      <w:iCs w:val="0"/>
      <w:smallCaps w:val="0"/>
      <w:strike w:val="0"/>
      <w:color w:val="9C9BDB"/>
      <w:spacing w:val="0"/>
      <w:w w:val="66"/>
      <w:position w:val="0"/>
      <w:sz w:val="28"/>
      <w:szCs w:val="28"/>
      <w:u w:val="none"/>
      <w:lang w:val="pl-PL" w:eastAsia="pl-PL" w:bidi="pl-PL"/>
    </w:rPr>
  </w:style>
  <w:style w:type="character" w:customStyle="1" w:styleId="Nagwek1Arial4ptSkala100">
    <w:name w:val="Nagłówek #1 + Arial;4 pt;Skala 100%"/>
    <w:basedOn w:val="Nagwek1"/>
    <w:rPr>
      <w:rFonts w:ascii="Arial" w:eastAsia="Arial" w:hAnsi="Arial" w:cs="Arial"/>
      <w:b/>
      <w:bCs/>
      <w:i w:val="0"/>
      <w:iCs w:val="0"/>
      <w:smallCaps w:val="0"/>
      <w:strike w:val="0"/>
      <w:color w:val="9C9BDB"/>
      <w:spacing w:val="0"/>
      <w:w w:val="100"/>
      <w:position w:val="0"/>
      <w:sz w:val="8"/>
      <w:szCs w:val="8"/>
      <w:u w:val="none"/>
      <w:lang w:val="pl-PL" w:eastAsia="pl-PL" w:bidi="pl-PL"/>
    </w:rPr>
  </w:style>
  <w:style w:type="character" w:customStyle="1" w:styleId="Teksttreci5">
    <w:name w:val="Tekst treści (5)_"/>
    <w:basedOn w:val="Domylnaczcionkaakapitu"/>
    <w:link w:val="Teksttreci50"/>
    <w:rPr>
      <w:rFonts w:ascii="Arial" w:eastAsia="Arial" w:hAnsi="Arial" w:cs="Arial"/>
      <w:b/>
      <w:bCs/>
      <w:i w:val="0"/>
      <w:iCs w:val="0"/>
      <w:smallCaps w:val="0"/>
      <w:strike w:val="0"/>
      <w:sz w:val="16"/>
      <w:szCs w:val="16"/>
      <w:u w:val="none"/>
    </w:rPr>
  </w:style>
  <w:style w:type="character" w:customStyle="1" w:styleId="Teksttreci5105ptBezpogrubienia">
    <w:name w:val="Tekst treści (5) + 10;5 pt;Bez pogrubienia"/>
    <w:basedOn w:val="Teksttreci5"/>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Pr>
      <w:rFonts w:ascii="Arial" w:eastAsia="Arial" w:hAnsi="Arial" w:cs="Arial"/>
      <w:b w:val="0"/>
      <w:bCs w:val="0"/>
      <w:i w:val="0"/>
      <w:iCs w:val="0"/>
      <w:smallCaps w:val="0"/>
      <w:strike w:val="0"/>
      <w:sz w:val="22"/>
      <w:szCs w:val="22"/>
      <w:u w:val="none"/>
    </w:rPr>
  </w:style>
  <w:style w:type="character" w:customStyle="1" w:styleId="Nagwek12">
    <w:name w:val="Nagłówek #1 (2)_"/>
    <w:basedOn w:val="Domylnaczcionkaakapitu"/>
    <w:link w:val="Nagwek120"/>
    <w:rPr>
      <w:rFonts w:ascii="Arial" w:eastAsia="Arial" w:hAnsi="Arial" w:cs="Arial"/>
      <w:b w:val="0"/>
      <w:bCs w:val="0"/>
      <w:i w:val="0"/>
      <w:iCs w:val="0"/>
      <w:smallCaps w:val="0"/>
      <w:strike w:val="0"/>
      <w:sz w:val="22"/>
      <w:szCs w:val="22"/>
      <w:u w:val="none"/>
    </w:rPr>
  </w:style>
  <w:style w:type="character" w:customStyle="1" w:styleId="Nagweklubstopka">
    <w:name w:val="Nagłówek lub stopka_"/>
    <w:basedOn w:val="Domylnaczcionkaakapitu"/>
    <w:link w:val="Nagweklubstopka0"/>
    <w:rPr>
      <w:rFonts w:ascii="Arial" w:eastAsia="Arial" w:hAnsi="Arial" w:cs="Arial"/>
      <w:b/>
      <w:bCs/>
      <w:i w:val="0"/>
      <w:iCs w:val="0"/>
      <w:smallCaps w:val="0"/>
      <w:strike w:val="0"/>
      <w:sz w:val="17"/>
      <w:szCs w:val="17"/>
      <w:u w:val="none"/>
    </w:rPr>
  </w:style>
  <w:style w:type="character" w:customStyle="1" w:styleId="Nagweklubstopka9ptBezpogrubienia">
    <w:name w:val="Nagłówek lub stopka + 9 pt;Bez pogrubienia"/>
    <w:basedOn w:val="Nagweklubstopka"/>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Pogrubienie">
    <w:name w:val="Tekst treści (2) + Pogrubienie"/>
    <w:basedOn w:val="Teksttreci2"/>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Pr>
      <w:rFonts w:ascii="Arial" w:eastAsia="Arial" w:hAnsi="Arial" w:cs="Arial"/>
      <w:b/>
      <w:bCs/>
      <w:i w:val="0"/>
      <w:iCs w:val="0"/>
      <w:smallCaps w:val="0"/>
      <w:strike w:val="0"/>
      <w:sz w:val="22"/>
      <w:szCs w:val="22"/>
      <w:u w:val="none"/>
    </w:rPr>
  </w:style>
  <w:style w:type="character" w:customStyle="1" w:styleId="Teksttreci6Bezpogrubienia">
    <w:name w:val="Tekst treści (6) + Bez pogrubienia"/>
    <w:basedOn w:val="Teksttreci6"/>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Pr>
      <w:rFonts w:ascii="Arial" w:eastAsia="Arial" w:hAnsi="Arial" w:cs="Arial"/>
      <w:b/>
      <w:bCs/>
      <w:i w:val="0"/>
      <w:iCs w:val="0"/>
      <w:smallCaps w:val="0"/>
      <w:strike w:val="0"/>
      <w:sz w:val="15"/>
      <w:szCs w:val="15"/>
      <w:u w:val="none"/>
    </w:rPr>
  </w:style>
  <w:style w:type="character" w:customStyle="1" w:styleId="Teksttreci7105ptBezpogrubienia">
    <w:name w:val="Tekst treści (7) + 10;5 pt;Bez pogrubienia"/>
    <w:basedOn w:val="Teksttreci7"/>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Pr>
      <w:rFonts w:ascii="Arial" w:eastAsia="Arial" w:hAnsi="Arial" w:cs="Arial"/>
      <w:b/>
      <w:bCs/>
      <w:i w:val="0"/>
      <w:iCs w:val="0"/>
      <w:smallCaps w:val="0"/>
      <w:strike w:val="0"/>
      <w:sz w:val="19"/>
      <w:szCs w:val="19"/>
      <w:u w:val="none"/>
    </w:rPr>
  </w:style>
  <w:style w:type="character" w:customStyle="1" w:styleId="Teksttreci8105ptBezpogrubienia">
    <w:name w:val="Tekst treści (8) + 10;5 pt;Bez pogrubienia"/>
    <w:basedOn w:val="Teksttreci8"/>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2Maelitery">
    <w:name w:val="Tekst treści (2) + Małe litery"/>
    <w:basedOn w:val="Teksttreci2"/>
    <w:rPr>
      <w:rFonts w:ascii="Arial" w:eastAsia="Arial" w:hAnsi="Arial" w:cs="Arial"/>
      <w:b w:val="0"/>
      <w:bCs w:val="0"/>
      <w:i w:val="0"/>
      <w:iCs w:val="0"/>
      <w:smallCaps/>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Pr>
      <w:rFonts w:ascii="Arial" w:eastAsia="Arial" w:hAnsi="Arial" w:cs="Arial"/>
      <w:b w:val="0"/>
      <w:bCs w:val="0"/>
      <w:i w:val="0"/>
      <w:iCs w:val="0"/>
      <w:smallCaps w:val="0"/>
      <w:strike w:val="0"/>
      <w:sz w:val="18"/>
      <w:szCs w:val="18"/>
      <w:u w:val="none"/>
    </w:rPr>
  </w:style>
  <w:style w:type="character" w:customStyle="1" w:styleId="Teksttreci9105pt">
    <w:name w:val="Tekst treści (9) + 10;5 pt"/>
    <w:basedOn w:val="Teksttreci9"/>
    <w:rPr>
      <w:rFonts w:ascii="Arial" w:eastAsia="Arial" w:hAnsi="Arial" w:cs="Arial"/>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Pr>
      <w:rFonts w:ascii="Arial" w:eastAsia="Arial" w:hAnsi="Arial" w:cs="Arial"/>
      <w:b w:val="0"/>
      <w:bCs w:val="0"/>
      <w:i/>
      <w:iCs/>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iCs/>
      <w:smallCaps w:val="0"/>
      <w:strike w:val="0"/>
      <w:sz w:val="22"/>
      <w:szCs w:val="22"/>
      <w:u w:val="none"/>
    </w:rPr>
  </w:style>
  <w:style w:type="character" w:customStyle="1" w:styleId="Teksttreci101">
    <w:name w:val="Tekst treści (10)"/>
    <w:basedOn w:val="Teksttreci10"/>
    <w:rPr>
      <w:rFonts w:ascii="Times New Roman" w:eastAsia="Times New Roman" w:hAnsi="Times New Roman" w:cs="Times New Roman"/>
      <w:b/>
      <w:bCs/>
      <w:i/>
      <w:iCs/>
      <w:smallCaps w:val="0"/>
      <w:strike w:val="0"/>
      <w:color w:val="9C9BDB"/>
      <w:spacing w:val="0"/>
      <w:w w:val="100"/>
      <w:position w:val="0"/>
      <w:sz w:val="22"/>
      <w:szCs w:val="22"/>
      <w:u w:val="none"/>
      <w:lang w:val="pl-PL" w:eastAsia="pl-PL" w:bidi="pl-PL"/>
    </w:rPr>
  </w:style>
  <w:style w:type="character" w:customStyle="1" w:styleId="Teksttreci2Exact">
    <w:name w:val="Tekst treści (2) Exact"/>
    <w:basedOn w:val="Domylnaczcionkaakapitu"/>
    <w:rPr>
      <w:rFonts w:ascii="Arial" w:eastAsia="Arial" w:hAnsi="Arial" w:cs="Arial"/>
      <w:b w:val="0"/>
      <w:bCs w:val="0"/>
      <w:i w:val="0"/>
      <w:iCs w:val="0"/>
      <w:smallCaps w:val="0"/>
      <w:strike w:val="0"/>
      <w:sz w:val="22"/>
      <w:szCs w:val="22"/>
      <w:u w:val="none"/>
    </w:rPr>
  </w:style>
  <w:style w:type="character" w:customStyle="1" w:styleId="Teksttreci2Exact0">
    <w:name w:val="Tekst treści (2) Exact"/>
    <w:basedOn w:val="Teksttreci2"/>
    <w:rPr>
      <w:rFonts w:ascii="Arial" w:eastAsia="Arial" w:hAnsi="Arial" w:cs="Arial"/>
      <w:b w:val="0"/>
      <w:bCs w:val="0"/>
      <w:i w:val="0"/>
      <w:iCs w:val="0"/>
      <w:smallCaps w:val="0"/>
      <w:strike w:val="0"/>
      <w:color w:val="9C9BDB"/>
      <w:spacing w:val="0"/>
      <w:w w:val="100"/>
      <w:position w:val="0"/>
      <w:sz w:val="22"/>
      <w:szCs w:val="22"/>
      <w:u w:val="none"/>
      <w:lang w:val="pl-PL" w:eastAsia="pl-PL" w:bidi="pl-PL"/>
    </w:rPr>
  </w:style>
  <w:style w:type="character" w:customStyle="1" w:styleId="Teksttreci6Exact">
    <w:name w:val="Tekst treści (6) Exact"/>
    <w:basedOn w:val="Domylnaczcionkaakapitu"/>
    <w:rPr>
      <w:rFonts w:ascii="Arial" w:eastAsia="Arial" w:hAnsi="Arial" w:cs="Arial"/>
      <w:b/>
      <w:bCs/>
      <w:i w:val="0"/>
      <w:iCs w:val="0"/>
      <w:smallCaps w:val="0"/>
      <w:strike w:val="0"/>
      <w:sz w:val="22"/>
      <w:szCs w:val="22"/>
      <w:u w:val="none"/>
    </w:rPr>
  </w:style>
  <w:style w:type="character" w:customStyle="1" w:styleId="Teksttreci21">
    <w:name w:val="Tekst treści (2)"/>
    <w:basedOn w:val="Teksttreci2"/>
    <w:rPr>
      <w:rFonts w:ascii="Arial" w:eastAsia="Arial" w:hAnsi="Arial" w:cs="Arial"/>
      <w:b w:val="0"/>
      <w:bCs w:val="0"/>
      <w:i w:val="0"/>
      <w:iCs w:val="0"/>
      <w:smallCaps w:val="0"/>
      <w:strike w:val="0"/>
      <w:color w:val="4145A3"/>
      <w:spacing w:val="0"/>
      <w:w w:val="100"/>
      <w:position w:val="0"/>
      <w:sz w:val="22"/>
      <w:szCs w:val="22"/>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9ptKursywa">
    <w:name w:val="Nagłówek lub stopka + 9 pt;Kursywa"/>
    <w:basedOn w:val="Nagweklubstopka"/>
    <w:rPr>
      <w:rFonts w:ascii="Arial" w:eastAsia="Arial" w:hAnsi="Arial" w:cs="Arial"/>
      <w:b/>
      <w:bCs/>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pPr>
      <w:shd w:val="clear" w:color="auto" w:fill="FFFFFF"/>
      <w:spacing w:line="246" w:lineRule="exact"/>
      <w:ind w:hanging="480"/>
      <w:jc w:val="right"/>
    </w:pPr>
    <w:rPr>
      <w:rFonts w:ascii="Arial" w:eastAsia="Arial" w:hAnsi="Arial" w:cs="Arial"/>
      <w:sz w:val="22"/>
      <w:szCs w:val="22"/>
    </w:rPr>
  </w:style>
  <w:style w:type="paragraph" w:customStyle="1" w:styleId="Teksttreci30">
    <w:name w:val="Tekst treści (3)"/>
    <w:basedOn w:val="Normalny"/>
    <w:link w:val="Teksttreci3"/>
    <w:pPr>
      <w:shd w:val="clear" w:color="auto" w:fill="FFFFFF"/>
      <w:spacing w:after="120" w:line="202" w:lineRule="exact"/>
      <w:jc w:val="right"/>
    </w:pPr>
    <w:rPr>
      <w:rFonts w:ascii="Times New Roman" w:eastAsia="Times New Roman" w:hAnsi="Times New Roman" w:cs="Times New Roman"/>
    </w:rPr>
  </w:style>
  <w:style w:type="paragraph" w:customStyle="1" w:styleId="Teksttreci40">
    <w:name w:val="Tekst treści (4)"/>
    <w:basedOn w:val="Normalny"/>
    <w:link w:val="Teksttreci4"/>
    <w:pPr>
      <w:shd w:val="clear" w:color="auto" w:fill="FFFFFF"/>
      <w:spacing w:before="120" w:line="290" w:lineRule="exact"/>
      <w:jc w:val="right"/>
    </w:pPr>
    <w:rPr>
      <w:rFonts w:ascii="Arial" w:eastAsia="Arial" w:hAnsi="Arial" w:cs="Arial"/>
      <w:b/>
      <w:bCs/>
      <w:i/>
      <w:iCs/>
      <w:spacing w:val="10"/>
      <w:sz w:val="18"/>
      <w:szCs w:val="18"/>
    </w:rPr>
  </w:style>
  <w:style w:type="paragraph" w:customStyle="1" w:styleId="Podpisobrazu">
    <w:name w:val="Podpis obrazu"/>
    <w:basedOn w:val="Normalny"/>
    <w:link w:val="PodpisobrazuExact"/>
    <w:pPr>
      <w:shd w:val="clear" w:color="auto" w:fill="FFFFFF"/>
      <w:spacing w:line="246" w:lineRule="exact"/>
    </w:pPr>
    <w:rPr>
      <w:rFonts w:ascii="Arial" w:eastAsia="Arial" w:hAnsi="Arial" w:cs="Arial"/>
      <w:sz w:val="22"/>
      <w:szCs w:val="22"/>
    </w:rPr>
  </w:style>
  <w:style w:type="paragraph" w:customStyle="1" w:styleId="Teksttreci11">
    <w:name w:val="Tekst treści (11)"/>
    <w:basedOn w:val="Normalny"/>
    <w:link w:val="Teksttreci11Exact"/>
    <w:pPr>
      <w:shd w:val="clear" w:color="auto" w:fill="FFFFFF"/>
      <w:spacing w:line="211" w:lineRule="exact"/>
      <w:jc w:val="center"/>
    </w:pPr>
    <w:rPr>
      <w:rFonts w:ascii="Times New Roman" w:eastAsia="Times New Roman" w:hAnsi="Times New Roman" w:cs="Times New Roman"/>
      <w:sz w:val="22"/>
      <w:szCs w:val="22"/>
    </w:rPr>
  </w:style>
  <w:style w:type="paragraph" w:customStyle="1" w:styleId="Nagwek10">
    <w:name w:val="Nagłówek #1"/>
    <w:basedOn w:val="Normalny"/>
    <w:link w:val="Nagwek1"/>
    <w:pPr>
      <w:shd w:val="clear" w:color="auto" w:fill="FFFFFF"/>
      <w:spacing w:line="316" w:lineRule="exact"/>
      <w:outlineLvl w:val="0"/>
    </w:pPr>
    <w:rPr>
      <w:rFonts w:ascii="Microsoft Sans Serif" w:eastAsia="Microsoft Sans Serif" w:hAnsi="Microsoft Sans Serif" w:cs="Microsoft Sans Serif"/>
      <w:w w:val="66"/>
      <w:sz w:val="28"/>
      <w:szCs w:val="28"/>
    </w:rPr>
  </w:style>
  <w:style w:type="paragraph" w:customStyle="1" w:styleId="Teksttreci50">
    <w:name w:val="Tekst treści (5)"/>
    <w:basedOn w:val="Normalny"/>
    <w:link w:val="Teksttreci5"/>
    <w:pPr>
      <w:shd w:val="clear" w:color="auto" w:fill="FFFFFF"/>
      <w:spacing w:before="280" w:after="280" w:line="234" w:lineRule="exact"/>
      <w:jc w:val="center"/>
    </w:pPr>
    <w:rPr>
      <w:rFonts w:ascii="Arial" w:eastAsia="Arial" w:hAnsi="Arial" w:cs="Arial"/>
      <w:b/>
      <w:bCs/>
      <w:sz w:val="16"/>
      <w:szCs w:val="16"/>
    </w:rPr>
  </w:style>
  <w:style w:type="paragraph" w:customStyle="1" w:styleId="Nagwek20">
    <w:name w:val="Nagłówek #2"/>
    <w:basedOn w:val="Normalny"/>
    <w:link w:val="Nagwek2"/>
    <w:pPr>
      <w:shd w:val="clear" w:color="auto" w:fill="FFFFFF"/>
      <w:spacing w:before="280" w:line="504" w:lineRule="exact"/>
      <w:jc w:val="center"/>
      <w:outlineLvl w:val="1"/>
    </w:pPr>
    <w:rPr>
      <w:rFonts w:ascii="Arial" w:eastAsia="Arial" w:hAnsi="Arial" w:cs="Arial"/>
      <w:sz w:val="22"/>
      <w:szCs w:val="22"/>
    </w:rPr>
  </w:style>
  <w:style w:type="paragraph" w:customStyle="1" w:styleId="Nagwek120">
    <w:name w:val="Nagłówek #1 (2)"/>
    <w:basedOn w:val="Normalny"/>
    <w:link w:val="Nagwek12"/>
    <w:pPr>
      <w:shd w:val="clear" w:color="auto" w:fill="FFFFFF"/>
      <w:spacing w:line="504" w:lineRule="exact"/>
      <w:jc w:val="center"/>
      <w:outlineLvl w:val="0"/>
    </w:pPr>
    <w:rPr>
      <w:rFonts w:ascii="Arial" w:eastAsia="Arial" w:hAnsi="Arial" w:cs="Arial"/>
      <w:sz w:val="22"/>
      <w:szCs w:val="22"/>
    </w:rPr>
  </w:style>
  <w:style w:type="paragraph" w:customStyle="1" w:styleId="Nagweklubstopka0">
    <w:name w:val="Nagłówek lub stopka"/>
    <w:basedOn w:val="Normalny"/>
    <w:link w:val="Nagweklubstopka"/>
    <w:pPr>
      <w:shd w:val="clear" w:color="auto" w:fill="FFFFFF"/>
      <w:spacing w:line="200" w:lineRule="exact"/>
      <w:jc w:val="center"/>
    </w:pPr>
    <w:rPr>
      <w:rFonts w:ascii="Arial" w:eastAsia="Arial" w:hAnsi="Arial" w:cs="Arial"/>
      <w:b/>
      <w:bCs/>
      <w:sz w:val="17"/>
      <w:szCs w:val="17"/>
    </w:rPr>
  </w:style>
  <w:style w:type="paragraph" w:customStyle="1" w:styleId="Teksttreci60">
    <w:name w:val="Tekst treści (6)"/>
    <w:basedOn w:val="Normalny"/>
    <w:link w:val="Teksttreci6"/>
    <w:pPr>
      <w:shd w:val="clear" w:color="auto" w:fill="FFFFFF"/>
      <w:spacing w:before="240" w:line="250" w:lineRule="exact"/>
      <w:ind w:hanging="480"/>
      <w:jc w:val="both"/>
    </w:pPr>
    <w:rPr>
      <w:rFonts w:ascii="Arial" w:eastAsia="Arial" w:hAnsi="Arial" w:cs="Arial"/>
      <w:b/>
      <w:bCs/>
      <w:sz w:val="22"/>
      <w:szCs w:val="22"/>
    </w:rPr>
  </w:style>
  <w:style w:type="paragraph" w:customStyle="1" w:styleId="Teksttreci70">
    <w:name w:val="Tekst treści (7)"/>
    <w:basedOn w:val="Normalny"/>
    <w:link w:val="Teksttreci7"/>
    <w:pPr>
      <w:shd w:val="clear" w:color="auto" w:fill="FFFFFF"/>
      <w:spacing w:after="260" w:line="234" w:lineRule="exact"/>
      <w:jc w:val="center"/>
    </w:pPr>
    <w:rPr>
      <w:rFonts w:ascii="Arial" w:eastAsia="Arial" w:hAnsi="Arial" w:cs="Arial"/>
      <w:b/>
      <w:bCs/>
      <w:sz w:val="15"/>
      <w:szCs w:val="15"/>
    </w:rPr>
  </w:style>
  <w:style w:type="paragraph" w:customStyle="1" w:styleId="Teksttreci80">
    <w:name w:val="Tekst treści (8)"/>
    <w:basedOn w:val="Normalny"/>
    <w:link w:val="Teksttreci8"/>
    <w:pPr>
      <w:shd w:val="clear" w:color="auto" w:fill="FFFFFF"/>
      <w:spacing w:before="260" w:after="260" w:line="234" w:lineRule="exact"/>
      <w:jc w:val="center"/>
    </w:pPr>
    <w:rPr>
      <w:rFonts w:ascii="Arial" w:eastAsia="Arial" w:hAnsi="Arial" w:cs="Arial"/>
      <w:b/>
      <w:bCs/>
      <w:sz w:val="19"/>
      <w:szCs w:val="19"/>
    </w:rPr>
  </w:style>
  <w:style w:type="paragraph" w:customStyle="1" w:styleId="Teksttreci90">
    <w:name w:val="Tekst treści (9)"/>
    <w:basedOn w:val="Normalny"/>
    <w:link w:val="Teksttreci9"/>
    <w:pPr>
      <w:shd w:val="clear" w:color="auto" w:fill="FFFFFF"/>
      <w:spacing w:before="260" w:after="260" w:line="234" w:lineRule="exact"/>
      <w:jc w:val="center"/>
    </w:pPr>
    <w:rPr>
      <w:rFonts w:ascii="Arial" w:eastAsia="Arial" w:hAnsi="Arial" w:cs="Arial"/>
      <w:sz w:val="18"/>
      <w:szCs w:val="18"/>
    </w:rPr>
  </w:style>
  <w:style w:type="paragraph" w:customStyle="1" w:styleId="Teksttreci100">
    <w:name w:val="Tekst treści (10)"/>
    <w:basedOn w:val="Normalny"/>
    <w:link w:val="Teksttreci10"/>
    <w:pPr>
      <w:shd w:val="clear" w:color="auto" w:fill="FFFFFF"/>
      <w:spacing w:before="160" w:line="244" w:lineRule="exact"/>
    </w:pPr>
    <w:rPr>
      <w:rFonts w:ascii="Times New Roman" w:eastAsia="Times New Roman" w:hAnsi="Times New Roman" w:cs="Times New Roman"/>
      <w:b/>
      <w:bCs/>
      <w:i/>
      <w:iCs/>
      <w:sz w:val="22"/>
      <w:szCs w:val="22"/>
    </w:rPr>
  </w:style>
  <w:style w:type="paragraph" w:customStyle="1" w:styleId="Teksttreci120">
    <w:name w:val="Tekst treści (12)"/>
    <w:basedOn w:val="Normalny"/>
    <w:link w:val="Teksttreci12"/>
    <w:pPr>
      <w:shd w:val="clear" w:color="auto" w:fill="FFFFFF"/>
      <w:spacing w:line="0" w:lineRule="atLeast"/>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048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4891"/>
    <w:rPr>
      <w:rFonts w:ascii="Segoe UI" w:hAnsi="Segoe UI" w:cs="Segoe UI"/>
      <w:color w:val="000000"/>
      <w:sz w:val="18"/>
      <w:szCs w:val="18"/>
    </w:rPr>
  </w:style>
  <w:style w:type="character" w:styleId="Odwoaniedokomentarza">
    <w:name w:val="annotation reference"/>
    <w:basedOn w:val="Domylnaczcionkaakapitu"/>
    <w:uiPriority w:val="99"/>
    <w:semiHidden/>
    <w:unhideWhenUsed/>
    <w:rsid w:val="008F398B"/>
    <w:rPr>
      <w:sz w:val="16"/>
      <w:szCs w:val="16"/>
    </w:rPr>
  </w:style>
  <w:style w:type="paragraph" w:styleId="Tekstkomentarza">
    <w:name w:val="annotation text"/>
    <w:basedOn w:val="Normalny"/>
    <w:link w:val="TekstkomentarzaZnak"/>
    <w:uiPriority w:val="99"/>
    <w:semiHidden/>
    <w:unhideWhenUsed/>
    <w:rsid w:val="008F398B"/>
    <w:rPr>
      <w:sz w:val="20"/>
      <w:szCs w:val="20"/>
    </w:rPr>
  </w:style>
  <w:style w:type="character" w:customStyle="1" w:styleId="TekstkomentarzaZnak">
    <w:name w:val="Tekst komentarza Znak"/>
    <w:basedOn w:val="Domylnaczcionkaakapitu"/>
    <w:link w:val="Tekstkomentarza"/>
    <w:uiPriority w:val="99"/>
    <w:semiHidden/>
    <w:rsid w:val="008F398B"/>
    <w:rPr>
      <w:color w:val="000000"/>
      <w:sz w:val="20"/>
      <w:szCs w:val="20"/>
    </w:rPr>
  </w:style>
  <w:style w:type="paragraph" w:styleId="Tematkomentarza">
    <w:name w:val="annotation subject"/>
    <w:basedOn w:val="Tekstkomentarza"/>
    <w:next w:val="Tekstkomentarza"/>
    <w:link w:val="TematkomentarzaZnak"/>
    <w:uiPriority w:val="99"/>
    <w:semiHidden/>
    <w:unhideWhenUsed/>
    <w:rsid w:val="008F398B"/>
    <w:rPr>
      <w:b/>
      <w:bCs/>
    </w:rPr>
  </w:style>
  <w:style w:type="character" w:customStyle="1" w:styleId="TematkomentarzaZnak">
    <w:name w:val="Temat komentarza Znak"/>
    <w:basedOn w:val="TekstkomentarzaZnak"/>
    <w:link w:val="Tematkomentarza"/>
    <w:uiPriority w:val="99"/>
    <w:semiHidden/>
    <w:rsid w:val="008F398B"/>
    <w:rPr>
      <w:b/>
      <w:bCs/>
      <w:color w:val="000000"/>
      <w:sz w:val="20"/>
      <w:szCs w:val="20"/>
    </w:rPr>
  </w:style>
  <w:style w:type="paragraph" w:styleId="Akapitzlist">
    <w:name w:val="List Paragraph"/>
    <w:basedOn w:val="Normalny"/>
    <w:uiPriority w:val="34"/>
    <w:qFormat/>
    <w:rsid w:val="00896500"/>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highlight">
    <w:name w:val="highlight"/>
    <w:basedOn w:val="Domylnaczcionkaakapitu"/>
    <w:rsid w:val="0075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3715</Words>
  <Characters>22296</Characters>
  <Application>Microsoft Office Word</Application>
  <DocSecurity>0</DocSecurity>
  <Lines>185</Lines>
  <Paragraphs>51</Paragraphs>
  <ScaleCrop>false</ScaleCrop>
  <HeadingPairs>
    <vt:vector size="4" baseType="variant">
      <vt:variant>
        <vt:lpstr>Tytuł</vt:lpstr>
      </vt:variant>
      <vt:variant>
        <vt:i4>1</vt:i4>
      </vt:variant>
      <vt:variant>
        <vt:lpstr>Nagłówki</vt:lpstr>
      </vt:variant>
      <vt:variant>
        <vt:i4>13</vt:i4>
      </vt:variant>
    </vt:vector>
  </HeadingPairs>
  <TitlesOfParts>
    <vt:vector size="14" baseType="lpstr">
      <vt:lpstr/>
      <vt:lpstr/>
      <vt:lpstr>    § 4.</vt:lpstr>
      <vt:lpstr>§ 5.</vt:lpstr>
      <vt:lpstr>    § 6.</vt:lpstr>
      <vt:lpstr>    § 9.</vt:lpstr>
      <vt:lpstr>    § 10.</vt:lpstr>
      <vt:lpstr>    § 11.</vt:lpstr>
      <vt:lpstr>    § 12.</vt:lpstr>
      <vt:lpstr>    § 13.</vt:lpstr>
      <vt:lpstr>    § 14.</vt:lpstr>
      <vt:lpstr>    § 15.</vt:lpstr>
      <vt:lpstr>    § 16.</vt:lpstr>
      <vt:lpstr>    § 17.</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Białek Mateusz</dc:creator>
  <cp:keywords/>
  <cp:lastModifiedBy>DUMAŁA Katarzyna</cp:lastModifiedBy>
  <cp:revision>2</cp:revision>
  <cp:lastPrinted>2018-01-11T13:39:00Z</cp:lastPrinted>
  <dcterms:created xsi:type="dcterms:W3CDTF">2018-02-27T07:29:00Z</dcterms:created>
  <dcterms:modified xsi:type="dcterms:W3CDTF">2018-02-27T07:29:00Z</dcterms:modified>
</cp:coreProperties>
</file>