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4" w:type="dxa"/>
        <w:tblInd w:w="-284" w:type="dxa"/>
        <w:tblLayout w:type="fixed"/>
        <w:tblCellMar>
          <w:left w:w="0" w:type="dxa"/>
          <w:right w:w="0" w:type="dxa"/>
        </w:tblCellMar>
        <w:tblLook w:val="0000" w:firstRow="0" w:lastRow="0" w:firstColumn="0" w:lastColumn="0" w:noHBand="0" w:noVBand="0"/>
      </w:tblPr>
      <w:tblGrid>
        <w:gridCol w:w="4253"/>
        <w:gridCol w:w="5111"/>
      </w:tblGrid>
      <w:tr w:rsidR="001B66F3" w:rsidRPr="00783A59" w14:paraId="7EA843D8" w14:textId="77777777" w:rsidTr="003B2460">
        <w:tc>
          <w:tcPr>
            <w:tcW w:w="4253" w:type="dxa"/>
          </w:tcPr>
          <w:p w14:paraId="209906BA" w14:textId="77777777" w:rsidR="003B2460" w:rsidRPr="00783A59" w:rsidRDefault="004C6606" w:rsidP="003B2460">
            <w:pPr>
              <w:jc w:val="center"/>
              <w:rPr>
                <w:szCs w:val="22"/>
              </w:rPr>
            </w:pPr>
            <w:r w:rsidRPr="00783A59">
              <w:rPr>
                <w:noProof/>
                <w:szCs w:val="22"/>
              </w:rPr>
              <w:drawing>
                <wp:inline distT="0" distB="0" distL="0" distR="0" wp14:anchorId="4EA582C4" wp14:editId="3E966D20">
                  <wp:extent cx="876300" cy="943708"/>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750" r="29687" b="60624"/>
                          <a:stretch>
                            <a:fillRect/>
                          </a:stretch>
                        </pic:blipFill>
                        <pic:spPr bwMode="auto">
                          <a:xfrm>
                            <a:off x="0" y="0"/>
                            <a:ext cx="888783" cy="957151"/>
                          </a:xfrm>
                          <a:prstGeom prst="rect">
                            <a:avLst/>
                          </a:prstGeom>
                          <a:noFill/>
                          <a:ln>
                            <a:noFill/>
                          </a:ln>
                          <a:extLst>
                            <a:ext uri="{53640926-AAD7-44D8-BBD7-CCE9431645EC}">
                              <a14:shadowObscured xmlns:a14="http://schemas.microsoft.com/office/drawing/2010/main"/>
                            </a:ext>
                          </a:extLst>
                        </pic:spPr>
                      </pic:pic>
                    </a:graphicData>
                  </a:graphic>
                </wp:inline>
              </w:drawing>
            </w:r>
          </w:p>
          <w:p w14:paraId="29A3C5FE" w14:textId="77777777" w:rsidR="003B2460" w:rsidRPr="00783A59" w:rsidRDefault="003B2460" w:rsidP="003B2460">
            <w:pPr>
              <w:jc w:val="center"/>
              <w:rPr>
                <w:szCs w:val="22"/>
              </w:rPr>
            </w:pPr>
          </w:p>
          <w:p w14:paraId="0AEF7280" w14:textId="77777777" w:rsidR="003B2460" w:rsidRPr="00BB17F0" w:rsidRDefault="004C6606" w:rsidP="003B2460">
            <w:pPr>
              <w:jc w:val="center"/>
              <w:rPr>
                <w:b/>
                <w:bCs/>
                <w:sz w:val="28"/>
                <w:szCs w:val="28"/>
              </w:rPr>
            </w:pPr>
            <w:r w:rsidRPr="00BB17F0">
              <w:rPr>
                <w:b/>
                <w:bCs/>
                <w:sz w:val="28"/>
                <w:szCs w:val="28"/>
              </w:rPr>
              <w:t>Minister Klimatu i Środowiska</w:t>
            </w:r>
          </w:p>
          <w:p w14:paraId="1F084815" w14:textId="77777777" w:rsidR="003B2460" w:rsidRPr="00783A59" w:rsidRDefault="003B2460" w:rsidP="003B2460">
            <w:pPr>
              <w:jc w:val="center"/>
              <w:rPr>
                <w:szCs w:val="22"/>
              </w:rPr>
            </w:pPr>
          </w:p>
        </w:tc>
        <w:tc>
          <w:tcPr>
            <w:tcW w:w="5111" w:type="dxa"/>
          </w:tcPr>
          <w:p w14:paraId="1BC20E38" w14:textId="4494F146" w:rsidR="003B2460" w:rsidRPr="00783A59" w:rsidRDefault="004C6606" w:rsidP="003B2460">
            <w:pPr>
              <w:jc w:val="right"/>
              <w:rPr>
                <w:szCs w:val="22"/>
              </w:rPr>
            </w:pPr>
            <w:r w:rsidRPr="00783A59">
              <w:rPr>
                <w:szCs w:val="22"/>
              </w:rPr>
              <w:t xml:space="preserve">Warszawa, dnia </w:t>
            </w:r>
            <w:r w:rsidR="00E008AE">
              <w:t>31-08-2021 r.</w:t>
            </w:r>
            <w:r w:rsidRPr="00783A59">
              <w:rPr>
                <w:szCs w:val="22"/>
              </w:rPr>
              <w:t xml:space="preserve"> </w:t>
            </w:r>
          </w:p>
        </w:tc>
      </w:tr>
    </w:tbl>
    <w:p w14:paraId="183FBCF1" w14:textId="77777777" w:rsidR="003B2460" w:rsidRPr="00783A59" w:rsidRDefault="003B2460" w:rsidP="003B2460">
      <w:pPr>
        <w:jc w:val="both"/>
        <w:rPr>
          <w:szCs w:val="22"/>
        </w:rPr>
      </w:pPr>
    </w:p>
    <w:p w14:paraId="60402C9C" w14:textId="17D5D97D" w:rsidR="003B2460" w:rsidRPr="00783A59" w:rsidRDefault="004C6606" w:rsidP="003B2460">
      <w:pPr>
        <w:rPr>
          <w:szCs w:val="22"/>
        </w:rPr>
      </w:pPr>
      <w:bookmarkStart w:id="0" w:name="ezdSprawaZnak"/>
      <w:r w:rsidRPr="00783A59">
        <w:rPr>
          <w:szCs w:val="22"/>
        </w:rPr>
        <w:t>BKA-RII.0831.1.2021</w:t>
      </w:r>
      <w:bookmarkEnd w:id="0"/>
    </w:p>
    <w:p w14:paraId="7D44FF16" w14:textId="77777777" w:rsidR="00E008AE" w:rsidRDefault="00E008AE" w:rsidP="00E008AE">
      <w:pPr>
        <w:pStyle w:val="Teksttreci20"/>
        <w:shd w:val="clear" w:color="auto" w:fill="auto"/>
        <w:spacing w:after="271"/>
        <w:ind w:firstLine="0"/>
      </w:pPr>
      <w:bookmarkStart w:id="1" w:name="ezdIdentyfikatorDokumentuPDF"/>
      <w:bookmarkEnd w:id="1"/>
      <w:r>
        <w:t>1396603.5836191.4708313</w:t>
      </w:r>
    </w:p>
    <w:p w14:paraId="6C697FC8" w14:textId="77777777" w:rsidR="00087D80" w:rsidRDefault="00087D80" w:rsidP="004B0774">
      <w:pPr>
        <w:spacing w:line="276" w:lineRule="auto"/>
        <w:ind w:left="5387"/>
        <w:jc w:val="both"/>
        <w:rPr>
          <w:b/>
          <w:bCs/>
          <w:szCs w:val="22"/>
        </w:rPr>
      </w:pPr>
      <w:bookmarkStart w:id="2" w:name="_Hlk80601832"/>
    </w:p>
    <w:p w14:paraId="77F98E79" w14:textId="58B6806B" w:rsidR="004B0774" w:rsidRPr="00783A59" w:rsidRDefault="004B0774" w:rsidP="004B0774">
      <w:pPr>
        <w:spacing w:line="276" w:lineRule="auto"/>
        <w:ind w:left="5387"/>
        <w:jc w:val="both"/>
        <w:rPr>
          <w:b/>
          <w:bCs/>
          <w:szCs w:val="22"/>
        </w:rPr>
      </w:pPr>
      <w:r w:rsidRPr="00783A59">
        <w:rPr>
          <w:b/>
          <w:bCs/>
          <w:szCs w:val="22"/>
        </w:rPr>
        <w:t xml:space="preserve">Pan </w:t>
      </w:r>
    </w:p>
    <w:p w14:paraId="3BDBADAC" w14:textId="77777777" w:rsidR="004B0774" w:rsidRPr="00783A59" w:rsidRDefault="004B0774" w:rsidP="004B0774">
      <w:pPr>
        <w:spacing w:line="276" w:lineRule="auto"/>
        <w:ind w:left="5387"/>
        <w:jc w:val="both"/>
        <w:rPr>
          <w:b/>
          <w:bCs/>
          <w:szCs w:val="22"/>
        </w:rPr>
      </w:pPr>
      <w:r w:rsidRPr="00783A59">
        <w:rPr>
          <w:b/>
          <w:bCs/>
          <w:szCs w:val="22"/>
        </w:rPr>
        <w:t>Wojciech Miedzianowski</w:t>
      </w:r>
    </w:p>
    <w:p w14:paraId="75A260BE" w14:textId="77777777" w:rsidR="004B0774" w:rsidRPr="00783A59" w:rsidRDefault="004B0774" w:rsidP="003B2460">
      <w:pPr>
        <w:spacing w:line="276" w:lineRule="auto"/>
        <w:ind w:left="5387"/>
        <w:jc w:val="both"/>
        <w:rPr>
          <w:b/>
          <w:szCs w:val="22"/>
        </w:rPr>
      </w:pPr>
      <w:r w:rsidRPr="00783A59">
        <w:rPr>
          <w:b/>
          <w:szCs w:val="22"/>
        </w:rPr>
        <w:t>Prezes Zarządu</w:t>
      </w:r>
    </w:p>
    <w:p w14:paraId="7166613E" w14:textId="77777777" w:rsidR="004B0774" w:rsidRPr="00783A59" w:rsidRDefault="004B0774" w:rsidP="004B0774">
      <w:pPr>
        <w:spacing w:line="276" w:lineRule="auto"/>
        <w:ind w:left="5387"/>
        <w:rPr>
          <w:b/>
          <w:szCs w:val="22"/>
        </w:rPr>
      </w:pPr>
      <w:r w:rsidRPr="00783A59">
        <w:rPr>
          <w:b/>
          <w:szCs w:val="22"/>
        </w:rPr>
        <w:t>Wojewódzkiego Fundusz Ochrony Środowiska i Gospodarki Wodnej  </w:t>
      </w:r>
      <w:r w:rsidRPr="00783A59">
        <w:rPr>
          <w:b/>
          <w:szCs w:val="22"/>
        </w:rPr>
        <w:br/>
        <w:t>w Łodzi</w:t>
      </w:r>
    </w:p>
    <w:p w14:paraId="7FAD6A0D" w14:textId="77777777" w:rsidR="004B0774" w:rsidRPr="00783A59" w:rsidRDefault="004B0774" w:rsidP="004B0774">
      <w:pPr>
        <w:spacing w:before="120" w:line="276" w:lineRule="auto"/>
        <w:ind w:left="5387"/>
        <w:rPr>
          <w:b/>
          <w:bCs/>
          <w:szCs w:val="22"/>
        </w:rPr>
      </w:pPr>
      <w:r w:rsidRPr="00783A59">
        <w:rPr>
          <w:b/>
          <w:bCs/>
          <w:szCs w:val="22"/>
        </w:rPr>
        <w:t>ul. Dubois 118</w:t>
      </w:r>
    </w:p>
    <w:p w14:paraId="3ACA6F88" w14:textId="77777777" w:rsidR="004B0774" w:rsidRPr="00783A59" w:rsidRDefault="004B0774" w:rsidP="004B0774">
      <w:pPr>
        <w:spacing w:line="276" w:lineRule="auto"/>
        <w:ind w:left="5387"/>
        <w:rPr>
          <w:b/>
          <w:bCs/>
          <w:szCs w:val="22"/>
        </w:rPr>
      </w:pPr>
      <w:r w:rsidRPr="00783A59">
        <w:rPr>
          <w:b/>
          <w:bCs/>
          <w:szCs w:val="22"/>
        </w:rPr>
        <w:t>93-465 Łódź</w:t>
      </w:r>
      <w:bookmarkEnd w:id="2"/>
    </w:p>
    <w:p w14:paraId="03258329" w14:textId="77777777" w:rsidR="004B0774" w:rsidRPr="00783A59" w:rsidRDefault="004B0774" w:rsidP="004B0774">
      <w:pPr>
        <w:spacing w:line="276" w:lineRule="auto"/>
        <w:jc w:val="both"/>
        <w:rPr>
          <w:b/>
          <w:bCs/>
          <w:i/>
          <w:iCs/>
          <w:szCs w:val="22"/>
        </w:rPr>
      </w:pPr>
    </w:p>
    <w:p w14:paraId="51256BB3" w14:textId="77777777" w:rsidR="004B0774" w:rsidRPr="00783A59" w:rsidRDefault="004B0774" w:rsidP="004B0774">
      <w:pPr>
        <w:spacing w:line="276" w:lineRule="auto"/>
        <w:jc w:val="both"/>
        <w:rPr>
          <w:b/>
          <w:bCs/>
          <w:i/>
          <w:iCs/>
          <w:szCs w:val="22"/>
        </w:rPr>
      </w:pPr>
    </w:p>
    <w:p w14:paraId="23A18786" w14:textId="567CEBD8" w:rsidR="004B0774" w:rsidRPr="00783A59" w:rsidRDefault="004B0774" w:rsidP="004B0774">
      <w:pPr>
        <w:spacing w:line="276" w:lineRule="auto"/>
        <w:jc w:val="both"/>
        <w:rPr>
          <w:b/>
          <w:bCs/>
          <w:szCs w:val="22"/>
        </w:rPr>
      </w:pPr>
    </w:p>
    <w:p w14:paraId="472189FF" w14:textId="77777777" w:rsidR="004B0774" w:rsidRPr="00783A59" w:rsidRDefault="004B0774" w:rsidP="004B0774">
      <w:pPr>
        <w:spacing w:line="276" w:lineRule="auto"/>
        <w:jc w:val="both"/>
        <w:rPr>
          <w:b/>
          <w:bCs/>
          <w:szCs w:val="22"/>
        </w:rPr>
      </w:pPr>
    </w:p>
    <w:p w14:paraId="06D8F3D4" w14:textId="77777777" w:rsidR="004B0774" w:rsidRPr="00783A59" w:rsidRDefault="004B0774" w:rsidP="004B0774">
      <w:pPr>
        <w:spacing w:line="276" w:lineRule="auto"/>
        <w:jc w:val="center"/>
        <w:rPr>
          <w:b/>
          <w:bCs/>
          <w:szCs w:val="22"/>
        </w:rPr>
      </w:pPr>
      <w:r w:rsidRPr="00783A59">
        <w:rPr>
          <w:b/>
          <w:bCs/>
          <w:szCs w:val="22"/>
        </w:rPr>
        <w:t>SPRAWOZDANIE Z KONTROLI</w:t>
      </w:r>
    </w:p>
    <w:p w14:paraId="4C0EBED1" w14:textId="77777777" w:rsidR="004B0774" w:rsidRPr="00783A59" w:rsidRDefault="004B0774" w:rsidP="004B0774">
      <w:pPr>
        <w:spacing w:line="276" w:lineRule="auto"/>
        <w:jc w:val="both"/>
        <w:rPr>
          <w:b/>
          <w:bCs/>
          <w:szCs w:val="22"/>
        </w:rPr>
      </w:pPr>
    </w:p>
    <w:p w14:paraId="6CBB379B" w14:textId="77777777" w:rsidR="004B0774" w:rsidRPr="00783A59" w:rsidRDefault="004B0774" w:rsidP="004B0774">
      <w:pPr>
        <w:pStyle w:val="Default"/>
        <w:rPr>
          <w:rFonts w:ascii="Times New Roman" w:hAnsi="Times New Roman" w:cs="Times New Roman"/>
          <w:i/>
          <w:iCs/>
          <w:color w:val="auto"/>
          <w:sz w:val="22"/>
          <w:szCs w:val="22"/>
        </w:rPr>
      </w:pPr>
      <w:r w:rsidRPr="00783A59">
        <w:rPr>
          <w:rFonts w:ascii="Times New Roman" w:hAnsi="Times New Roman" w:cs="Times New Roman"/>
          <w:color w:val="auto"/>
          <w:sz w:val="22"/>
          <w:szCs w:val="22"/>
        </w:rPr>
        <w:t xml:space="preserve">Działając na podstawie art. 6 ust. 3 pkt 1 w związku z art. 51 </w:t>
      </w:r>
      <w:r w:rsidRPr="00783A59">
        <w:rPr>
          <w:rFonts w:ascii="Times New Roman" w:hAnsi="Times New Roman" w:cs="Times New Roman"/>
          <w:sz w:val="22"/>
          <w:szCs w:val="22"/>
        </w:rPr>
        <w:t xml:space="preserve">ustawy z dnia 15 lipca 2011 r. </w:t>
      </w:r>
      <w:r w:rsidRPr="00783A59">
        <w:rPr>
          <w:rFonts w:ascii="Times New Roman" w:hAnsi="Times New Roman" w:cs="Times New Roman"/>
          <w:i/>
          <w:iCs/>
          <w:sz w:val="22"/>
          <w:szCs w:val="22"/>
        </w:rPr>
        <w:t>o kontroli w administracji rządowej</w:t>
      </w:r>
      <w:r w:rsidRPr="00783A59">
        <w:rPr>
          <w:rStyle w:val="Odwoanieprzypisudolnego"/>
          <w:rFonts w:ascii="Times New Roman" w:hAnsi="Times New Roman" w:cs="Times New Roman"/>
          <w:i/>
          <w:iCs/>
          <w:sz w:val="22"/>
          <w:szCs w:val="22"/>
        </w:rPr>
        <w:footnoteReference w:id="1"/>
      </w:r>
      <w:r w:rsidRPr="00783A59">
        <w:rPr>
          <w:rFonts w:ascii="Times New Roman" w:hAnsi="Times New Roman" w:cs="Times New Roman"/>
          <w:color w:val="auto"/>
          <w:sz w:val="22"/>
          <w:szCs w:val="22"/>
        </w:rPr>
        <w:t xml:space="preserve">, w związku z art. 400r ust. 1 ustawy z dnia </w:t>
      </w:r>
      <w:r w:rsidRPr="00783A59">
        <w:rPr>
          <w:rFonts w:ascii="Times New Roman" w:hAnsi="Times New Roman" w:cs="Times New Roman"/>
          <w:bCs/>
          <w:sz w:val="22"/>
          <w:szCs w:val="22"/>
        </w:rPr>
        <w:t xml:space="preserve">27 kwietnia 2001 r. </w:t>
      </w:r>
      <w:r w:rsidRPr="00783A59">
        <w:rPr>
          <w:rFonts w:ascii="Times New Roman" w:hAnsi="Times New Roman" w:cs="Times New Roman"/>
          <w:bCs/>
          <w:i/>
          <w:iCs/>
          <w:sz w:val="22"/>
          <w:szCs w:val="22"/>
        </w:rPr>
        <w:t>Prawo ochrony środowiska</w:t>
      </w:r>
      <w:r w:rsidRPr="00783A59">
        <w:rPr>
          <w:rStyle w:val="Odwoanieprzypisudolnego"/>
          <w:rFonts w:ascii="Times New Roman" w:hAnsi="Times New Roman" w:cs="Times New Roman"/>
          <w:bCs/>
          <w:sz w:val="22"/>
          <w:szCs w:val="22"/>
        </w:rPr>
        <w:footnoteReference w:id="2"/>
      </w:r>
      <w:r w:rsidRPr="00783A59">
        <w:rPr>
          <w:rFonts w:ascii="Times New Roman" w:hAnsi="Times New Roman" w:cs="Times New Roman"/>
          <w:bCs/>
          <w:sz w:val="22"/>
          <w:szCs w:val="22"/>
        </w:rPr>
        <w:t xml:space="preserve"> (dalej: ustawa POŚ)</w:t>
      </w:r>
      <w:r w:rsidRPr="00783A59">
        <w:rPr>
          <w:rFonts w:ascii="Times New Roman" w:hAnsi="Times New Roman" w:cs="Times New Roman"/>
          <w:color w:val="auto"/>
          <w:sz w:val="22"/>
          <w:szCs w:val="22"/>
        </w:rPr>
        <w:t xml:space="preserve"> Minister Klimatu i Środowiska przeprowadził w dniach </w:t>
      </w:r>
      <w:bookmarkStart w:id="3" w:name="_Hlk80602000"/>
      <w:r w:rsidRPr="00783A59">
        <w:rPr>
          <w:rFonts w:ascii="Times New Roman" w:hAnsi="Times New Roman" w:cs="Times New Roman"/>
          <w:color w:val="auto"/>
          <w:sz w:val="22"/>
          <w:szCs w:val="22"/>
        </w:rPr>
        <w:t xml:space="preserve">15 grudnia 2020 r. </w:t>
      </w:r>
      <w:r w:rsidRPr="00783A59">
        <w:rPr>
          <w:rFonts w:ascii="Times New Roman" w:hAnsi="Times New Roman" w:cs="Times New Roman"/>
          <w:sz w:val="22"/>
          <w:szCs w:val="22"/>
        </w:rPr>
        <w:t>–</w:t>
      </w:r>
      <w:r w:rsidRPr="00783A59">
        <w:rPr>
          <w:rFonts w:ascii="Times New Roman" w:hAnsi="Times New Roman" w:cs="Times New Roman"/>
          <w:color w:val="auto"/>
          <w:sz w:val="22"/>
          <w:szCs w:val="22"/>
        </w:rPr>
        <w:t xml:space="preserve"> 28 lutego 2021 r. </w:t>
      </w:r>
      <w:bookmarkEnd w:id="3"/>
      <w:r w:rsidRPr="00783A59">
        <w:rPr>
          <w:rFonts w:ascii="Times New Roman" w:hAnsi="Times New Roman" w:cs="Times New Roman"/>
          <w:color w:val="auto"/>
          <w:sz w:val="22"/>
          <w:szCs w:val="22"/>
        </w:rPr>
        <w:t xml:space="preserve">kontrolę w Wojewódzkim Funduszu Ochrony Środowiska i Gospodarki Wodnej w Łodzi (dalej: WFOŚiGW w Łodzi lub Fundusz) w zakresie </w:t>
      </w:r>
      <w:bookmarkStart w:id="4" w:name="_Hlk80602029"/>
      <w:r w:rsidRPr="00783A59">
        <w:rPr>
          <w:rFonts w:ascii="Times New Roman" w:hAnsi="Times New Roman" w:cs="Times New Roman"/>
          <w:i/>
          <w:iCs/>
          <w:color w:val="auto"/>
          <w:sz w:val="22"/>
          <w:szCs w:val="22"/>
        </w:rPr>
        <w:t>prawidłowości funkcjonowania Biura WFOŚiGW w Łodzi w wybranych obszarach</w:t>
      </w:r>
      <w:bookmarkEnd w:id="4"/>
      <w:r w:rsidRPr="00783A59">
        <w:rPr>
          <w:rFonts w:ascii="Times New Roman" w:hAnsi="Times New Roman" w:cs="Times New Roman"/>
          <w:i/>
          <w:iCs/>
          <w:color w:val="auto"/>
          <w:sz w:val="22"/>
          <w:szCs w:val="22"/>
        </w:rPr>
        <w:t>.</w:t>
      </w:r>
    </w:p>
    <w:p w14:paraId="655133C9" w14:textId="77777777" w:rsidR="004B0774" w:rsidRPr="00783A59" w:rsidRDefault="004B0774" w:rsidP="004B0774">
      <w:pPr>
        <w:spacing w:before="120" w:line="276" w:lineRule="auto"/>
        <w:jc w:val="both"/>
        <w:rPr>
          <w:szCs w:val="22"/>
        </w:rPr>
      </w:pPr>
      <w:r w:rsidRPr="00783A59">
        <w:rPr>
          <w:szCs w:val="22"/>
        </w:rPr>
        <w:t>Kontrolę przeprowadził zespół kontrolujący</w:t>
      </w:r>
      <w:r w:rsidRPr="00783A59">
        <w:rPr>
          <w:rStyle w:val="Odwoanieprzypisudolnego"/>
          <w:szCs w:val="22"/>
        </w:rPr>
        <w:footnoteReference w:id="3"/>
      </w:r>
      <w:r w:rsidRPr="00783A59">
        <w:rPr>
          <w:szCs w:val="22"/>
        </w:rPr>
        <w:t xml:space="preserve"> w składzie:</w:t>
      </w:r>
    </w:p>
    <w:p w14:paraId="773C973C" w14:textId="77777777" w:rsidR="004B0774" w:rsidRPr="00783A59" w:rsidRDefault="004B0774" w:rsidP="004C6606">
      <w:pPr>
        <w:pStyle w:val="Akapitzlist"/>
        <w:numPr>
          <w:ilvl w:val="0"/>
          <w:numId w:val="4"/>
        </w:numPr>
        <w:spacing w:before="120" w:after="0" w:line="276" w:lineRule="auto"/>
        <w:contextualSpacing w:val="0"/>
        <w:jc w:val="both"/>
        <w:rPr>
          <w:rFonts w:ascii="Times New Roman" w:hAnsi="Times New Roman" w:cs="Times New Roman"/>
        </w:rPr>
      </w:pPr>
      <w:r w:rsidRPr="00783A59">
        <w:rPr>
          <w:rFonts w:ascii="Times New Roman" w:hAnsi="Times New Roman" w:cs="Times New Roman"/>
        </w:rPr>
        <w:t>Małgorzata Keller-</w:t>
      </w:r>
      <w:proofErr w:type="spellStart"/>
      <w:r w:rsidRPr="00783A59">
        <w:rPr>
          <w:rFonts w:ascii="Times New Roman" w:hAnsi="Times New Roman" w:cs="Times New Roman"/>
        </w:rPr>
        <w:t>Boroszko</w:t>
      </w:r>
      <w:proofErr w:type="spellEnd"/>
      <w:r w:rsidRPr="00783A59">
        <w:rPr>
          <w:rFonts w:ascii="Times New Roman" w:hAnsi="Times New Roman" w:cs="Times New Roman"/>
        </w:rPr>
        <w:t xml:space="preserve"> – Dyrektor Biura Kontroli i Audytu,</w:t>
      </w:r>
    </w:p>
    <w:p w14:paraId="6A82C43E" w14:textId="77777777" w:rsidR="004B0774" w:rsidRPr="00783A59" w:rsidRDefault="004B0774" w:rsidP="004C6606">
      <w:pPr>
        <w:pStyle w:val="Akapitzlist"/>
        <w:numPr>
          <w:ilvl w:val="0"/>
          <w:numId w:val="4"/>
        </w:numPr>
        <w:spacing w:after="0" w:line="276" w:lineRule="auto"/>
        <w:contextualSpacing w:val="0"/>
        <w:jc w:val="both"/>
        <w:rPr>
          <w:rFonts w:ascii="Times New Roman" w:hAnsi="Times New Roman" w:cs="Times New Roman"/>
        </w:rPr>
      </w:pPr>
      <w:r w:rsidRPr="00783A59">
        <w:rPr>
          <w:rFonts w:ascii="Times New Roman" w:hAnsi="Times New Roman" w:cs="Times New Roman"/>
        </w:rPr>
        <w:t>Paulina Repeć – Główny Specjalista w Biurze Kontroli i Audytu,</w:t>
      </w:r>
    </w:p>
    <w:p w14:paraId="35AF6AA5" w14:textId="77777777" w:rsidR="004B0774" w:rsidRPr="00783A59" w:rsidRDefault="004B0774" w:rsidP="004C6606">
      <w:pPr>
        <w:pStyle w:val="Akapitzlist"/>
        <w:numPr>
          <w:ilvl w:val="0"/>
          <w:numId w:val="4"/>
        </w:numPr>
        <w:spacing w:after="0" w:line="276" w:lineRule="auto"/>
        <w:contextualSpacing w:val="0"/>
        <w:jc w:val="both"/>
        <w:rPr>
          <w:rFonts w:ascii="Times New Roman" w:hAnsi="Times New Roman" w:cs="Times New Roman"/>
        </w:rPr>
      </w:pPr>
      <w:r w:rsidRPr="00783A59">
        <w:rPr>
          <w:rFonts w:ascii="Times New Roman" w:hAnsi="Times New Roman" w:cs="Times New Roman"/>
        </w:rPr>
        <w:t>Iwona Walendziak – Starszy Specjalista w Biurze Kontroli i Audytu.</w:t>
      </w:r>
    </w:p>
    <w:p w14:paraId="259B19E7" w14:textId="77777777" w:rsidR="004B0774" w:rsidRPr="00783A59" w:rsidRDefault="004B0774" w:rsidP="004B0774">
      <w:pPr>
        <w:spacing w:before="120" w:after="120" w:line="276" w:lineRule="auto"/>
        <w:jc w:val="both"/>
        <w:rPr>
          <w:szCs w:val="22"/>
        </w:rPr>
      </w:pPr>
      <w:r w:rsidRPr="00783A59">
        <w:rPr>
          <w:szCs w:val="22"/>
        </w:rPr>
        <w:t xml:space="preserve">Kontrola została przeprowadzona na podstawie ustawy z dnia 15 lipca 2011 r. </w:t>
      </w:r>
      <w:r w:rsidRPr="00783A59">
        <w:rPr>
          <w:i/>
          <w:iCs/>
          <w:szCs w:val="22"/>
        </w:rPr>
        <w:t>o kontroli w administracji rządowej</w:t>
      </w:r>
      <w:r w:rsidRPr="00783A59">
        <w:rPr>
          <w:i/>
          <w:szCs w:val="22"/>
        </w:rPr>
        <w:t>.</w:t>
      </w:r>
      <w:r w:rsidRPr="00783A59">
        <w:rPr>
          <w:szCs w:val="22"/>
        </w:rPr>
        <w:t xml:space="preserve"> Kontrolą objęto okres od 1 stycznia 2018 r. do 31 października 2020 r.</w:t>
      </w:r>
    </w:p>
    <w:p w14:paraId="4A3D8437" w14:textId="77777777" w:rsidR="004B0774" w:rsidRPr="00783A59" w:rsidRDefault="004B0774" w:rsidP="004B0774">
      <w:pPr>
        <w:spacing w:line="276" w:lineRule="auto"/>
        <w:jc w:val="both"/>
        <w:rPr>
          <w:szCs w:val="22"/>
        </w:rPr>
      </w:pPr>
      <w:r w:rsidRPr="00783A59">
        <w:rPr>
          <w:szCs w:val="22"/>
        </w:rPr>
        <w:t>W okresie objętym kontrolą funkcję Prezesa Zarządu WFOŚiGW w Łodzi pełnił pan Wojciech Miedzianowski</w:t>
      </w:r>
      <w:r w:rsidRPr="00783A59">
        <w:rPr>
          <w:rStyle w:val="Odwoanieprzypisudolnego"/>
          <w:szCs w:val="22"/>
        </w:rPr>
        <w:footnoteReference w:id="4"/>
      </w:r>
      <w:r w:rsidRPr="00783A59">
        <w:rPr>
          <w:szCs w:val="22"/>
        </w:rPr>
        <w:t xml:space="preserve">. </w:t>
      </w:r>
    </w:p>
    <w:p w14:paraId="35060EE4" w14:textId="6459848B" w:rsidR="004B0774" w:rsidRPr="00783A59" w:rsidRDefault="004B0774" w:rsidP="004B0774">
      <w:pPr>
        <w:spacing w:before="240" w:line="276" w:lineRule="auto"/>
        <w:jc w:val="both"/>
        <w:rPr>
          <w:szCs w:val="22"/>
        </w:rPr>
      </w:pPr>
      <w:r w:rsidRPr="00783A59">
        <w:rPr>
          <w:szCs w:val="22"/>
        </w:rPr>
        <w:lastRenderedPageBreak/>
        <w:t>W okresie objętym kontrolą funkcję Dyrektora Biura WFOŚiGW w Łodzi do dnia 13 lutego 2018 r. pełniła pani</w:t>
      </w:r>
      <w:r w:rsidR="00422387">
        <w:rPr>
          <w:szCs w:val="22"/>
        </w:rPr>
        <w:t xml:space="preserve">                              </w:t>
      </w:r>
      <w:r w:rsidRPr="00783A59">
        <w:rPr>
          <w:szCs w:val="22"/>
        </w:rPr>
        <w:t xml:space="preserve">. Od 14 lutego 2018 r. do dnia zakończenia kontroli funkcję Dyrektora Biura WFOŚiGW w Łodzi pełniła pani </w:t>
      </w:r>
      <w:r w:rsidR="00422387">
        <w:rPr>
          <w:szCs w:val="22"/>
        </w:rPr>
        <w:t xml:space="preserve">                                                 </w:t>
      </w:r>
      <w:r w:rsidRPr="00783A59">
        <w:rPr>
          <w:szCs w:val="22"/>
        </w:rPr>
        <w:t xml:space="preserve">.  </w:t>
      </w:r>
    </w:p>
    <w:p w14:paraId="447623A9" w14:textId="77777777" w:rsidR="004B0774" w:rsidRPr="00783A59" w:rsidRDefault="004B0774" w:rsidP="004B0774">
      <w:pPr>
        <w:spacing w:before="120" w:after="120" w:line="276" w:lineRule="auto"/>
        <w:ind w:left="4536"/>
        <w:jc w:val="right"/>
        <w:rPr>
          <w:szCs w:val="22"/>
        </w:rPr>
      </w:pPr>
      <w:r w:rsidRPr="00783A59">
        <w:rPr>
          <w:szCs w:val="22"/>
        </w:rPr>
        <w:t>[Dowód: akta kontroli str. 1-13, 179, 1633]</w:t>
      </w:r>
    </w:p>
    <w:p w14:paraId="0342D447" w14:textId="77777777" w:rsidR="004B0774" w:rsidRPr="00783A59" w:rsidRDefault="004B0774" w:rsidP="004B0774">
      <w:pPr>
        <w:spacing w:line="276" w:lineRule="auto"/>
        <w:ind w:left="4956" w:firstLine="709"/>
        <w:jc w:val="right"/>
        <w:rPr>
          <w:szCs w:val="22"/>
        </w:rPr>
      </w:pPr>
    </w:p>
    <w:p w14:paraId="7C07F145" w14:textId="4048C230" w:rsidR="004B0774" w:rsidRPr="00783A59" w:rsidRDefault="004B0774" w:rsidP="004B0774">
      <w:pPr>
        <w:spacing w:after="120" w:line="276" w:lineRule="auto"/>
        <w:ind w:left="425" w:hanging="425"/>
        <w:jc w:val="both"/>
        <w:rPr>
          <w:b/>
          <w:szCs w:val="22"/>
        </w:rPr>
      </w:pPr>
      <w:r w:rsidRPr="00783A59">
        <w:rPr>
          <w:b/>
          <w:szCs w:val="22"/>
        </w:rPr>
        <w:t xml:space="preserve">I. </w:t>
      </w:r>
      <w:r w:rsidRPr="00783A59">
        <w:rPr>
          <w:b/>
          <w:szCs w:val="22"/>
        </w:rPr>
        <w:tab/>
        <w:t>Ocena ogólna kontrolowanej działalności</w:t>
      </w:r>
      <w:r w:rsidRPr="00783A59">
        <w:rPr>
          <w:rStyle w:val="Odwoanieprzypisudolnego"/>
          <w:b/>
          <w:szCs w:val="22"/>
        </w:rPr>
        <w:footnoteReference w:id="5"/>
      </w:r>
      <w:r w:rsidRPr="00783A59">
        <w:rPr>
          <w:b/>
          <w:szCs w:val="22"/>
        </w:rPr>
        <w:t xml:space="preserve"> </w:t>
      </w:r>
    </w:p>
    <w:p w14:paraId="57BFEC96" w14:textId="673157E0" w:rsidR="004B0774" w:rsidRPr="00783A59" w:rsidRDefault="004B0774" w:rsidP="004B0774">
      <w:pPr>
        <w:spacing w:after="120" w:line="276" w:lineRule="auto"/>
        <w:jc w:val="both"/>
        <w:rPr>
          <w:szCs w:val="22"/>
        </w:rPr>
      </w:pPr>
      <w:r w:rsidRPr="00783A59">
        <w:rPr>
          <w:szCs w:val="22"/>
        </w:rPr>
        <w:t xml:space="preserve">Regulamin organizacyjny Biura WFOŚiGW w Łodzi, wprowadzony w </w:t>
      </w:r>
      <w:r w:rsidR="00FB25C7" w:rsidRPr="00783A59">
        <w:rPr>
          <w:szCs w:val="22"/>
        </w:rPr>
        <w:t xml:space="preserve">czerwcu </w:t>
      </w:r>
      <w:r w:rsidRPr="00783A59">
        <w:rPr>
          <w:szCs w:val="22"/>
        </w:rPr>
        <w:t xml:space="preserve">2020 r., został zatwierdzony przez Radę Nadzorczą WFOŚiGW w Łodzi zgodnie z przepisami art. </w:t>
      </w:r>
      <w:r w:rsidRPr="00783A59">
        <w:rPr>
          <w:bCs/>
          <w:szCs w:val="22"/>
        </w:rPr>
        <w:t xml:space="preserve">400e ust. 3 </w:t>
      </w:r>
      <w:r w:rsidRPr="00783A59">
        <w:rPr>
          <w:szCs w:val="22"/>
        </w:rPr>
        <w:t>ustawy POŚ. Z pracownikami, którzy w wyniku reorganizacji zostali objęci zmianą komórki organizacyjnej, zawarto porozumienia zmieniające pracę lub płacę</w:t>
      </w:r>
      <w:r w:rsidR="00413904">
        <w:rPr>
          <w:szCs w:val="22"/>
        </w:rPr>
        <w:t>. Na</w:t>
      </w:r>
      <w:r w:rsidR="004D0379">
        <w:rPr>
          <w:szCs w:val="22"/>
        </w:rPr>
        <w:t xml:space="preserve"> próbie 10 </w:t>
      </w:r>
      <w:r w:rsidR="00413904">
        <w:rPr>
          <w:szCs w:val="22"/>
        </w:rPr>
        <w:t>pracowników</w:t>
      </w:r>
      <w:r w:rsidR="004D0379">
        <w:rPr>
          <w:szCs w:val="22"/>
        </w:rPr>
        <w:t xml:space="preserve"> </w:t>
      </w:r>
      <w:r w:rsidR="002D63E7">
        <w:rPr>
          <w:szCs w:val="22"/>
        </w:rPr>
        <w:t xml:space="preserve">objętych </w:t>
      </w:r>
      <w:r w:rsidR="00726D3E">
        <w:rPr>
          <w:szCs w:val="22"/>
        </w:rPr>
        <w:t xml:space="preserve">ww. </w:t>
      </w:r>
      <w:r w:rsidR="002D63E7">
        <w:rPr>
          <w:szCs w:val="22"/>
        </w:rPr>
        <w:t xml:space="preserve">zmianą </w:t>
      </w:r>
      <w:r w:rsidR="004D0379">
        <w:rPr>
          <w:szCs w:val="22"/>
        </w:rPr>
        <w:t xml:space="preserve">ustalono, że proces </w:t>
      </w:r>
      <w:r w:rsidR="00413904">
        <w:rPr>
          <w:szCs w:val="22"/>
        </w:rPr>
        <w:t>aktualizacji zakresów obowiązków</w:t>
      </w:r>
      <w:r w:rsidR="002D63E7">
        <w:rPr>
          <w:szCs w:val="22"/>
        </w:rPr>
        <w:t xml:space="preserve"> </w:t>
      </w:r>
      <w:r w:rsidR="004D0379">
        <w:rPr>
          <w:szCs w:val="22"/>
        </w:rPr>
        <w:t>trwał od 24 do 45 dni od zawarcia porozumienia</w:t>
      </w:r>
      <w:r w:rsidR="00044D59" w:rsidRPr="00783A59">
        <w:rPr>
          <w:szCs w:val="22"/>
        </w:rPr>
        <w:t xml:space="preserve">. </w:t>
      </w:r>
      <w:r w:rsidR="00142C87" w:rsidRPr="00783A59">
        <w:rPr>
          <w:szCs w:val="22"/>
        </w:rPr>
        <w:t>Pomimo wejścia w życie nowego regulaminu organizacyjnego</w:t>
      </w:r>
      <w:r w:rsidR="00001BA6" w:rsidRPr="00783A59">
        <w:rPr>
          <w:szCs w:val="22"/>
        </w:rPr>
        <w:t xml:space="preserve"> Funduszu</w:t>
      </w:r>
      <w:r w:rsidR="00C70FC0" w:rsidRPr="00783A59">
        <w:rPr>
          <w:szCs w:val="22"/>
        </w:rPr>
        <w:t xml:space="preserve"> </w:t>
      </w:r>
      <w:r w:rsidR="00224DFB">
        <w:rPr>
          <w:szCs w:val="22"/>
        </w:rPr>
        <w:t xml:space="preserve">nie </w:t>
      </w:r>
      <w:r w:rsidR="00B96684" w:rsidRPr="00783A59">
        <w:rPr>
          <w:szCs w:val="22"/>
        </w:rPr>
        <w:t xml:space="preserve">zaktualizowano </w:t>
      </w:r>
      <w:r w:rsidR="002B79DF" w:rsidRPr="00783A59">
        <w:rPr>
          <w:szCs w:val="22"/>
        </w:rPr>
        <w:t>zakresu cz</w:t>
      </w:r>
      <w:r w:rsidR="0067453A" w:rsidRPr="00783A59">
        <w:rPr>
          <w:szCs w:val="22"/>
        </w:rPr>
        <w:t xml:space="preserve">ynności Zastępcy Prezesa Zarządu. </w:t>
      </w:r>
    </w:p>
    <w:p w14:paraId="78E40E88" w14:textId="7E260606" w:rsidR="004B0774" w:rsidRPr="00783A59" w:rsidRDefault="004B0774" w:rsidP="004B0774">
      <w:pPr>
        <w:spacing w:after="120" w:line="276" w:lineRule="auto"/>
        <w:jc w:val="both"/>
        <w:rPr>
          <w:szCs w:val="22"/>
        </w:rPr>
      </w:pPr>
      <w:r w:rsidRPr="00783A59">
        <w:rPr>
          <w:bCs/>
          <w:szCs w:val="22"/>
        </w:rPr>
        <w:t>W badanym okresie wynagrodzenie zasadnicze, sprawdzone na wybranej próbie 44 pracowników</w:t>
      </w:r>
      <w:r w:rsidRPr="00783A59">
        <w:rPr>
          <w:rStyle w:val="Odwoanieprzypisudolnego"/>
          <w:bCs/>
          <w:szCs w:val="22"/>
        </w:rPr>
        <w:footnoteReference w:id="6"/>
      </w:r>
      <w:r w:rsidRPr="00783A59">
        <w:rPr>
          <w:bCs/>
          <w:szCs w:val="22"/>
        </w:rPr>
        <w:t xml:space="preserve"> Biura WFOŚiGW w Łodzi, było ustalone zgodn</w:t>
      </w:r>
      <w:r w:rsidR="00502905" w:rsidRPr="00783A59">
        <w:rPr>
          <w:bCs/>
          <w:szCs w:val="22"/>
        </w:rPr>
        <w:t>i</w:t>
      </w:r>
      <w:r w:rsidRPr="00783A59">
        <w:rPr>
          <w:bCs/>
          <w:szCs w:val="22"/>
        </w:rPr>
        <w:t xml:space="preserve">e z obowiązującymi </w:t>
      </w:r>
      <w:r w:rsidRPr="00783A59">
        <w:rPr>
          <w:bCs/>
          <w:iCs/>
          <w:szCs w:val="22"/>
        </w:rPr>
        <w:t>Zasadami wynagradzania pracowników Biura WFOŚiGW w Łodzi</w:t>
      </w:r>
      <w:r w:rsidRPr="00783A59">
        <w:rPr>
          <w:rStyle w:val="Odwoanieprzypisudolnego"/>
          <w:bCs/>
          <w:iCs/>
          <w:szCs w:val="22"/>
        </w:rPr>
        <w:footnoteReference w:id="7"/>
      </w:r>
      <w:r w:rsidRPr="00783A59">
        <w:rPr>
          <w:bCs/>
          <w:iCs/>
          <w:szCs w:val="22"/>
        </w:rPr>
        <w:t xml:space="preserve"> </w:t>
      </w:r>
      <w:r w:rsidRPr="00783A59">
        <w:rPr>
          <w:bCs/>
          <w:szCs w:val="22"/>
        </w:rPr>
        <w:t xml:space="preserve">(dalej: Zasady wynagradzania). </w:t>
      </w:r>
      <w:r w:rsidRPr="00783A59">
        <w:rPr>
          <w:szCs w:val="22"/>
        </w:rPr>
        <w:t>Dokonane podwyżki i obniżki wynagrodzenia zasadniczego</w:t>
      </w:r>
      <w:r w:rsidRPr="00783A59">
        <w:rPr>
          <w:bCs/>
          <w:szCs w:val="22"/>
        </w:rPr>
        <w:t xml:space="preserve"> dla wszystkich 44 pracowników Biura były również zgodne z obowiązującymi regulacjami wewnętrznymi.</w:t>
      </w:r>
    </w:p>
    <w:p w14:paraId="600E61A7" w14:textId="0C7FBE3B" w:rsidR="004B0774" w:rsidRPr="00783A59" w:rsidRDefault="004B0774" w:rsidP="004B0774">
      <w:pPr>
        <w:spacing w:after="120" w:line="276" w:lineRule="auto"/>
        <w:jc w:val="both"/>
        <w:rPr>
          <w:bCs/>
          <w:szCs w:val="22"/>
        </w:rPr>
      </w:pPr>
      <w:r w:rsidRPr="00783A59">
        <w:rPr>
          <w:szCs w:val="22"/>
        </w:rPr>
        <w:t xml:space="preserve">Przeprowadzone postępowanie kontrolne wykazało, że </w:t>
      </w:r>
      <w:r w:rsidRPr="00783A59">
        <w:rPr>
          <w:bCs/>
          <w:szCs w:val="22"/>
        </w:rPr>
        <w:t xml:space="preserve">w WFOŚiGW w Łodzi </w:t>
      </w:r>
      <w:r w:rsidRPr="00783A59">
        <w:rPr>
          <w:szCs w:val="22"/>
        </w:rPr>
        <w:t xml:space="preserve">kontrola zarządcza </w:t>
      </w:r>
      <w:r w:rsidRPr="00783A59">
        <w:rPr>
          <w:bCs/>
          <w:szCs w:val="22"/>
        </w:rPr>
        <w:t xml:space="preserve">funkcjonowała w stopniu ograniczonym. </w:t>
      </w:r>
      <w:r w:rsidRPr="00684EC4">
        <w:rPr>
          <w:szCs w:val="22"/>
        </w:rPr>
        <w:t xml:space="preserve">W kontrolowanej jednostce nie </w:t>
      </w:r>
      <w:r w:rsidR="00D93A39" w:rsidRPr="00783A59">
        <w:rPr>
          <w:szCs w:val="22"/>
        </w:rPr>
        <w:t xml:space="preserve">zapewniono </w:t>
      </w:r>
      <w:r w:rsidR="00D93A39" w:rsidRPr="00684EC4">
        <w:rPr>
          <w:szCs w:val="22"/>
        </w:rPr>
        <w:t>skuteczn</w:t>
      </w:r>
      <w:r w:rsidR="00D93A39" w:rsidRPr="00783A59">
        <w:rPr>
          <w:szCs w:val="22"/>
        </w:rPr>
        <w:t>ego</w:t>
      </w:r>
      <w:r w:rsidR="00D93A39" w:rsidRPr="00684EC4">
        <w:rPr>
          <w:szCs w:val="22"/>
        </w:rPr>
        <w:t xml:space="preserve"> nadz</w:t>
      </w:r>
      <w:r w:rsidR="00D93A39" w:rsidRPr="00783A59">
        <w:rPr>
          <w:szCs w:val="22"/>
        </w:rPr>
        <w:t>oru</w:t>
      </w:r>
      <w:r w:rsidR="00774433" w:rsidRPr="00783A59">
        <w:rPr>
          <w:szCs w:val="22"/>
        </w:rPr>
        <w:t xml:space="preserve"> </w:t>
      </w:r>
      <w:r w:rsidR="00D93A39" w:rsidRPr="00684EC4">
        <w:rPr>
          <w:szCs w:val="22"/>
        </w:rPr>
        <w:t>w zakresie</w:t>
      </w:r>
      <w:r w:rsidRPr="00684EC4">
        <w:rPr>
          <w:szCs w:val="22"/>
        </w:rPr>
        <w:t xml:space="preserve"> polityki płacowej</w:t>
      </w:r>
      <w:r w:rsidR="001E438E" w:rsidRPr="00684EC4">
        <w:rPr>
          <w:szCs w:val="22"/>
        </w:rPr>
        <w:t xml:space="preserve"> oraz </w:t>
      </w:r>
      <w:r w:rsidR="0057238C" w:rsidRPr="00684EC4">
        <w:rPr>
          <w:szCs w:val="22"/>
        </w:rPr>
        <w:t>dokumentacj</w:t>
      </w:r>
      <w:r w:rsidR="00D93A39" w:rsidRPr="00684EC4">
        <w:rPr>
          <w:szCs w:val="22"/>
        </w:rPr>
        <w:t>i</w:t>
      </w:r>
      <w:r w:rsidR="0057238C" w:rsidRPr="00684EC4">
        <w:rPr>
          <w:szCs w:val="22"/>
        </w:rPr>
        <w:t xml:space="preserve"> kadrow</w:t>
      </w:r>
      <w:r w:rsidR="00D93A39" w:rsidRPr="00684EC4">
        <w:rPr>
          <w:szCs w:val="22"/>
        </w:rPr>
        <w:t>ej</w:t>
      </w:r>
      <w:r w:rsidR="0057238C" w:rsidRPr="00684EC4">
        <w:rPr>
          <w:szCs w:val="22"/>
        </w:rPr>
        <w:t>.</w:t>
      </w:r>
      <w:r w:rsidR="00774433" w:rsidRPr="00684EC4">
        <w:rPr>
          <w:szCs w:val="22"/>
        </w:rPr>
        <w:t xml:space="preserve"> </w:t>
      </w:r>
      <w:r w:rsidRPr="00783A59">
        <w:rPr>
          <w:szCs w:val="22"/>
        </w:rPr>
        <w:t xml:space="preserve">Ponadto </w:t>
      </w:r>
      <w:r w:rsidRPr="00783A59">
        <w:rPr>
          <w:bCs/>
          <w:szCs w:val="22"/>
        </w:rPr>
        <w:t>stwierdzono brak zapewnienia skutecznego nadzoru nad bieżącym wprowadzaniem danych do systemu Prolan</w:t>
      </w:r>
      <w:r w:rsidRPr="00783A59">
        <w:rPr>
          <w:szCs w:val="22"/>
        </w:rPr>
        <w:t xml:space="preserve"> </w:t>
      </w:r>
      <w:r w:rsidR="00502905" w:rsidRPr="00783A59">
        <w:rPr>
          <w:szCs w:val="22"/>
        </w:rPr>
        <w:br/>
      </w:r>
      <w:r w:rsidRPr="00783A59">
        <w:rPr>
          <w:szCs w:val="22"/>
        </w:rPr>
        <w:t xml:space="preserve">i prawidłowością raportowanych danych do Narodowego Funduszu Ochrony Środowiska i Gospodarki Wodnej (dalej: NFOŚiGW). Dodatkowo zaobserwowano, że WFOŚiGW w Łodzi występowało niepełne wykorzystanie wolnych środków pieniężnych na zadania z zakresu ochrony środowiska </w:t>
      </w:r>
      <w:r w:rsidR="00502905" w:rsidRPr="00783A59">
        <w:rPr>
          <w:szCs w:val="22"/>
        </w:rPr>
        <w:br/>
      </w:r>
      <w:r w:rsidRPr="00783A59">
        <w:rPr>
          <w:szCs w:val="22"/>
        </w:rPr>
        <w:t xml:space="preserve">i gospodarki wodnej. </w:t>
      </w:r>
    </w:p>
    <w:p w14:paraId="22C53363" w14:textId="0111AB47" w:rsidR="004B0774" w:rsidRPr="00783A59" w:rsidRDefault="004B0774" w:rsidP="004B0774">
      <w:pPr>
        <w:autoSpaceDE w:val="0"/>
        <w:autoSpaceDN w:val="0"/>
        <w:adjustRightInd w:val="0"/>
        <w:spacing w:after="120" w:line="276" w:lineRule="auto"/>
        <w:jc w:val="both"/>
        <w:rPr>
          <w:szCs w:val="22"/>
        </w:rPr>
      </w:pPr>
      <w:r w:rsidRPr="00783A59">
        <w:rPr>
          <w:szCs w:val="22"/>
        </w:rPr>
        <w:t xml:space="preserve">Stwierdzone nieprawidłowości dotyczyły nierespektowania przez Prezesa Zarządu WFOŚiGW </w:t>
      </w:r>
      <w:r w:rsidRPr="00783A59">
        <w:rPr>
          <w:szCs w:val="22"/>
        </w:rPr>
        <w:br/>
        <w:t xml:space="preserve">w Łodzi </w:t>
      </w:r>
      <w:r w:rsidR="00FB25C7" w:rsidRPr="00783A59">
        <w:rPr>
          <w:szCs w:val="22"/>
        </w:rPr>
        <w:t>u</w:t>
      </w:r>
      <w:r w:rsidR="00A7649E" w:rsidRPr="00783A59">
        <w:rPr>
          <w:szCs w:val="22"/>
        </w:rPr>
        <w:t>zgodnień</w:t>
      </w:r>
      <w:r w:rsidRPr="00783A59">
        <w:rPr>
          <w:szCs w:val="22"/>
        </w:rPr>
        <w:t xml:space="preserve"> ze związkami zawodowymi, </w:t>
      </w:r>
      <w:r w:rsidR="00FB25C7" w:rsidRPr="00783A59">
        <w:rPr>
          <w:szCs w:val="22"/>
        </w:rPr>
        <w:t xml:space="preserve">wynikających </w:t>
      </w:r>
      <w:r w:rsidRPr="00783A59">
        <w:rPr>
          <w:szCs w:val="22"/>
        </w:rPr>
        <w:t xml:space="preserve">z treści podpisanego przez nich Porozumienia, pisma związków zawodowych z dnia 19 listopada 2014 r. i podjętej następnie decyzji </w:t>
      </w:r>
      <w:r w:rsidRPr="00783A59">
        <w:rPr>
          <w:szCs w:val="22"/>
        </w:rPr>
        <w:br/>
        <w:t xml:space="preserve">o przedłożeniu Radzie Nadzorczej projektu </w:t>
      </w:r>
      <w:r w:rsidRPr="00783A59">
        <w:rPr>
          <w:iCs/>
          <w:szCs w:val="22"/>
        </w:rPr>
        <w:t>Zasad wynagradzania</w:t>
      </w:r>
      <w:r w:rsidRPr="00783A59">
        <w:rPr>
          <w:szCs w:val="22"/>
        </w:rPr>
        <w:t xml:space="preserve"> w kształcie nieuwzględniającym </w:t>
      </w:r>
      <w:r w:rsidRPr="00783A59">
        <w:rPr>
          <w:szCs w:val="22"/>
        </w:rPr>
        <w:br/>
        <w:t xml:space="preserve">w pełni dokonanych ustaleń, m.in. dotyczących przyznawania świadczenia świątecznego w wysokości 2 000 zł rocznie na pracownika na okoliczność Wielkanocy i Bożego Narodzenia. Należy wskazać, </w:t>
      </w:r>
      <w:r w:rsidRPr="00783A59">
        <w:rPr>
          <w:szCs w:val="22"/>
        </w:rPr>
        <w:br/>
        <w:t xml:space="preserve">że wypłata powyższych świadczeń mieści się co prawda w kompetencji Prezesa do podejmowania decyzji w zakresie wypłaty okolicznościowych świadczeń pieniężnych, wynikającej z treści </w:t>
      </w:r>
      <w:r w:rsidRPr="00783A59">
        <w:rPr>
          <w:szCs w:val="22"/>
        </w:rPr>
        <w:br/>
        <w:t xml:space="preserve">§ 8 Zasad wynagradzania, nie jest jednak stricte elementem Zasad wynagradzania, z uwagi na fakt, </w:t>
      </w:r>
      <w:r w:rsidRPr="00783A59">
        <w:rPr>
          <w:szCs w:val="22"/>
        </w:rPr>
        <w:br/>
        <w:t>że nie ma danych świadczących o zgodzie Rady Nadzorczej na taki warunek.</w:t>
      </w:r>
    </w:p>
    <w:p w14:paraId="02513024" w14:textId="1DE48110" w:rsidR="004B0774" w:rsidRPr="00783A59" w:rsidRDefault="004B0774" w:rsidP="004B0774">
      <w:pPr>
        <w:spacing w:after="120" w:line="276" w:lineRule="auto"/>
        <w:jc w:val="both"/>
        <w:rPr>
          <w:szCs w:val="22"/>
        </w:rPr>
      </w:pPr>
      <w:r w:rsidRPr="00783A59">
        <w:rPr>
          <w:szCs w:val="22"/>
        </w:rPr>
        <w:t xml:space="preserve">W ramach prowadzonej polityki kadrowej stwierdzono </w:t>
      </w:r>
      <w:r w:rsidR="005C2350" w:rsidRPr="00783A59">
        <w:rPr>
          <w:szCs w:val="22"/>
        </w:rPr>
        <w:t xml:space="preserve">nieprawidłowość </w:t>
      </w:r>
      <w:r w:rsidR="00EB704D" w:rsidRPr="00783A59">
        <w:rPr>
          <w:szCs w:val="22"/>
        </w:rPr>
        <w:t xml:space="preserve">polegającą na przyznaniu przez Prezesa WFOŚiGW w Łodzi w 2 przypadkach zwiększenia </w:t>
      </w:r>
      <w:r w:rsidR="00986580" w:rsidRPr="00783A59">
        <w:rPr>
          <w:szCs w:val="22"/>
        </w:rPr>
        <w:t xml:space="preserve">wysokości </w:t>
      </w:r>
      <w:r w:rsidR="00EB704D" w:rsidRPr="00783A59">
        <w:rPr>
          <w:szCs w:val="22"/>
        </w:rPr>
        <w:t xml:space="preserve">premii regulaminowej niezgodnie z obowiązującym Regulaminem premiowania. </w:t>
      </w:r>
      <w:r w:rsidR="005C2350" w:rsidRPr="00783A59">
        <w:rPr>
          <w:szCs w:val="22"/>
        </w:rPr>
        <w:t xml:space="preserve">Stwierdzono również </w:t>
      </w:r>
      <w:r w:rsidRPr="00783A59">
        <w:rPr>
          <w:szCs w:val="22"/>
        </w:rPr>
        <w:t xml:space="preserve">uchybienia formalne polegające na braku podpisu lub dat potwierdzających zapoznanie się pracowników z oceną kwartalną dokonaną przez bezpośrednich przełożonych, co było niezgodne z wprowadzonymi regulacjami </w:t>
      </w:r>
      <w:r w:rsidRPr="00783A59">
        <w:rPr>
          <w:szCs w:val="22"/>
        </w:rPr>
        <w:lastRenderedPageBreak/>
        <w:t xml:space="preserve">wewnętrznymi WFOŚiGW w Łodzi. Ponadto, w dokumentacji dotyczącej przyznawanej premii regulaminowej stwierdzono brak </w:t>
      </w:r>
      <w:r w:rsidR="004D57F3" w:rsidRPr="00783A59">
        <w:rPr>
          <w:szCs w:val="22"/>
        </w:rPr>
        <w:t>1</w:t>
      </w:r>
      <w:r w:rsidR="004D57F3">
        <w:rPr>
          <w:szCs w:val="22"/>
        </w:rPr>
        <w:t>3</w:t>
      </w:r>
      <w:r w:rsidR="004D57F3" w:rsidRPr="00783A59">
        <w:rPr>
          <w:szCs w:val="22"/>
        </w:rPr>
        <w:t xml:space="preserve"> </w:t>
      </w:r>
      <w:r w:rsidRPr="00783A59">
        <w:rPr>
          <w:szCs w:val="22"/>
        </w:rPr>
        <w:t>wniosków bezpośrednich przełożonych o zwiększenie wysokości</w:t>
      </w:r>
      <w:r w:rsidR="00DA5495" w:rsidRPr="00783A59">
        <w:rPr>
          <w:szCs w:val="22"/>
        </w:rPr>
        <w:t xml:space="preserve"> ww.</w:t>
      </w:r>
      <w:r w:rsidRPr="00783A59">
        <w:rPr>
          <w:szCs w:val="22"/>
        </w:rPr>
        <w:t xml:space="preserve"> premii</w:t>
      </w:r>
      <w:r w:rsidR="00DA5495" w:rsidRPr="00783A59">
        <w:rPr>
          <w:szCs w:val="22"/>
        </w:rPr>
        <w:t>.</w:t>
      </w:r>
    </w:p>
    <w:p w14:paraId="7FB07A04" w14:textId="33785BA6" w:rsidR="004B0774" w:rsidRPr="00783A59" w:rsidRDefault="004B0774" w:rsidP="004B0774">
      <w:pPr>
        <w:spacing w:after="120" w:line="276" w:lineRule="auto"/>
        <w:jc w:val="both"/>
        <w:rPr>
          <w:bCs/>
          <w:szCs w:val="22"/>
        </w:rPr>
      </w:pPr>
      <w:r w:rsidRPr="00783A59">
        <w:rPr>
          <w:szCs w:val="22"/>
        </w:rPr>
        <w:t xml:space="preserve">Kolejna nieprawidłowość dotyczyła </w:t>
      </w:r>
      <w:r w:rsidRPr="00783A59">
        <w:rPr>
          <w:bCs/>
          <w:szCs w:val="22"/>
        </w:rPr>
        <w:t xml:space="preserve">rozbieżności w liczbie i wartości umów dotacji zawartych </w:t>
      </w:r>
      <w:r w:rsidRPr="00783A59">
        <w:rPr>
          <w:bCs/>
          <w:szCs w:val="22"/>
        </w:rPr>
        <w:br/>
        <w:t xml:space="preserve">w ramach </w:t>
      </w:r>
      <w:r w:rsidRPr="00783A59">
        <w:rPr>
          <w:szCs w:val="22"/>
        </w:rPr>
        <w:t>realizacji Programu Priorytetowego Czyste Powietrze</w:t>
      </w:r>
      <w:r w:rsidRPr="00783A59">
        <w:rPr>
          <w:bCs/>
          <w:szCs w:val="22"/>
        </w:rPr>
        <w:t xml:space="preserve"> (dalej: PPCP), ujętych w Sprawozdaniu z działalności WFOŚiGW w Łodzi za 2019 r. a danymi wygenerowanymi z systemu Prolan, powstałych na skutek opóźnień we wprowadzaniu danych do </w:t>
      </w:r>
      <w:r w:rsidR="00A55EA1" w:rsidRPr="00783A59">
        <w:rPr>
          <w:bCs/>
          <w:szCs w:val="22"/>
        </w:rPr>
        <w:t xml:space="preserve">ww. </w:t>
      </w:r>
      <w:r w:rsidRPr="00783A59">
        <w:rPr>
          <w:bCs/>
          <w:szCs w:val="22"/>
        </w:rPr>
        <w:t>systemu.</w:t>
      </w:r>
    </w:p>
    <w:p w14:paraId="3045DA5A" w14:textId="07E2A4B4" w:rsidR="004B0774" w:rsidRPr="00783A59" w:rsidRDefault="00303370" w:rsidP="004B0774">
      <w:pPr>
        <w:spacing w:after="120" w:line="276" w:lineRule="auto"/>
        <w:jc w:val="both"/>
        <w:rPr>
          <w:szCs w:val="22"/>
        </w:rPr>
      </w:pPr>
      <w:r w:rsidRPr="00783A59">
        <w:rPr>
          <w:szCs w:val="22"/>
        </w:rPr>
        <w:t>S</w:t>
      </w:r>
      <w:r w:rsidR="004B0774" w:rsidRPr="00783A59">
        <w:rPr>
          <w:szCs w:val="22"/>
        </w:rPr>
        <w:t>twierdz</w:t>
      </w:r>
      <w:r w:rsidRPr="00783A59">
        <w:rPr>
          <w:szCs w:val="22"/>
        </w:rPr>
        <w:t>ono również</w:t>
      </w:r>
      <w:r w:rsidR="004B0774" w:rsidRPr="00783A59">
        <w:rPr>
          <w:szCs w:val="22"/>
        </w:rPr>
        <w:t xml:space="preserve"> nieprawidłowości w zakresie raportowania od kwietnia do końca grudnia 2019 r.</w:t>
      </w:r>
      <w:r w:rsidR="004B0774" w:rsidRPr="00783A59" w:rsidDel="000E6D09">
        <w:rPr>
          <w:szCs w:val="22"/>
        </w:rPr>
        <w:t xml:space="preserve"> </w:t>
      </w:r>
      <w:r w:rsidR="004B0774" w:rsidRPr="00783A59">
        <w:rPr>
          <w:szCs w:val="22"/>
        </w:rPr>
        <w:t>do NFOŚiGW liczby i wartości umów</w:t>
      </w:r>
      <w:r w:rsidR="004B0774" w:rsidRPr="00783A59">
        <w:rPr>
          <w:rStyle w:val="Odwoanieprzypisudolnego"/>
          <w:szCs w:val="22"/>
        </w:rPr>
        <w:footnoteReference w:id="8"/>
      </w:r>
      <w:r w:rsidR="004B0774" w:rsidRPr="00783A59">
        <w:rPr>
          <w:szCs w:val="22"/>
        </w:rPr>
        <w:t xml:space="preserve"> zawartych w ramach realizacji PPCP, z uwagi na wykazywanie w raportach umów niepodpisanych przez żadną ze stron oraz umów podpisanych jednostronnie. </w:t>
      </w:r>
    </w:p>
    <w:p w14:paraId="77F96734" w14:textId="6F79B2F6" w:rsidR="004B0774" w:rsidRPr="00684EC4" w:rsidRDefault="004B0774" w:rsidP="004B0774">
      <w:pPr>
        <w:spacing w:after="120" w:line="276" w:lineRule="auto"/>
        <w:jc w:val="both"/>
        <w:rPr>
          <w:szCs w:val="22"/>
        </w:rPr>
      </w:pPr>
      <w:r w:rsidRPr="00783A59">
        <w:rPr>
          <w:szCs w:val="22"/>
        </w:rPr>
        <w:t xml:space="preserve">W wyniku kontroli stwierdzono utrzymującą się tendencję wzrostową w latach 2018-2019 wolnych środków pieniężnych na finansowanie zadań z zakresu ochrony środowiska i gospodarki wodnej, </w:t>
      </w:r>
      <w:r w:rsidRPr="00783A59">
        <w:rPr>
          <w:szCs w:val="22"/>
        </w:rPr>
        <w:br/>
        <w:t>przy jednoczesnym niższym wykonywaniu planu finansowego wsparcia ochrony środowiska</w:t>
      </w:r>
      <w:r w:rsidR="00EF5894" w:rsidRPr="00783A59">
        <w:rPr>
          <w:szCs w:val="22"/>
        </w:rPr>
        <w:t xml:space="preserve">, </w:t>
      </w:r>
      <w:r w:rsidRPr="00783A59">
        <w:rPr>
          <w:szCs w:val="22"/>
        </w:rPr>
        <w:t xml:space="preserve">co </w:t>
      </w:r>
      <w:r w:rsidR="000D587C">
        <w:rPr>
          <w:szCs w:val="22"/>
        </w:rPr>
        <w:t xml:space="preserve">wskazuje </w:t>
      </w:r>
      <w:r w:rsidR="000D587C" w:rsidRPr="000D587C">
        <w:rPr>
          <w:szCs w:val="22"/>
        </w:rPr>
        <w:t>na potrzebę podjęcia działań mających na celu skuteczne dotarcie do właściwej grupy beneficjentów</w:t>
      </w:r>
      <w:r w:rsidRPr="00783A59">
        <w:rPr>
          <w:szCs w:val="22"/>
        </w:rPr>
        <w:t>.</w:t>
      </w:r>
    </w:p>
    <w:p w14:paraId="35F91D5F" w14:textId="7AC5FE7B" w:rsidR="004B0774" w:rsidRPr="00783A59" w:rsidRDefault="004B0774" w:rsidP="004B0774">
      <w:pPr>
        <w:spacing w:after="120" w:line="276" w:lineRule="auto"/>
        <w:ind w:left="426" w:hanging="426"/>
        <w:jc w:val="both"/>
        <w:rPr>
          <w:b/>
          <w:szCs w:val="22"/>
        </w:rPr>
      </w:pPr>
      <w:r w:rsidRPr="00783A59">
        <w:rPr>
          <w:b/>
          <w:szCs w:val="22"/>
        </w:rPr>
        <w:t xml:space="preserve">II. </w:t>
      </w:r>
      <w:r w:rsidRPr="00783A59">
        <w:rPr>
          <w:b/>
          <w:szCs w:val="22"/>
        </w:rPr>
        <w:tab/>
        <w:t>Opis ustalonego stanu faktycznego oraz oceny cząstkowe kontrolowanej jednostki</w:t>
      </w:r>
      <w:r w:rsidRPr="00783A59">
        <w:rPr>
          <w:rStyle w:val="Odwoanieprzypisudolnego"/>
          <w:b/>
          <w:szCs w:val="22"/>
        </w:rPr>
        <w:footnoteReference w:id="9"/>
      </w:r>
    </w:p>
    <w:p w14:paraId="30E88A13" w14:textId="77777777" w:rsidR="004B0774" w:rsidRPr="00783A59" w:rsidRDefault="004B0774" w:rsidP="004C6606">
      <w:pPr>
        <w:pStyle w:val="Akapitzlist"/>
        <w:numPr>
          <w:ilvl w:val="0"/>
          <w:numId w:val="1"/>
        </w:numPr>
        <w:spacing w:after="120" w:line="276" w:lineRule="auto"/>
        <w:ind w:left="426" w:hanging="426"/>
        <w:contextualSpacing w:val="0"/>
        <w:jc w:val="both"/>
        <w:rPr>
          <w:rFonts w:ascii="Times New Roman" w:hAnsi="Times New Roman" w:cs="Times New Roman"/>
          <w:b/>
        </w:rPr>
      </w:pPr>
      <w:r w:rsidRPr="00783A59">
        <w:rPr>
          <w:rFonts w:ascii="Times New Roman" w:hAnsi="Times New Roman" w:cs="Times New Roman"/>
          <w:b/>
        </w:rPr>
        <w:t xml:space="preserve">Przeprowadzenie zmian organizacyjnych Biura WFOŚiGW w Łodzi w 2020 r. </w:t>
      </w:r>
    </w:p>
    <w:p w14:paraId="4A27A397" w14:textId="2372FD09" w:rsidR="004B0774" w:rsidRPr="00783A59" w:rsidRDefault="004B0774" w:rsidP="004C6606">
      <w:pPr>
        <w:pStyle w:val="Akapitzlist"/>
        <w:numPr>
          <w:ilvl w:val="1"/>
          <w:numId w:val="2"/>
        </w:numPr>
        <w:spacing w:after="120" w:line="276" w:lineRule="auto"/>
        <w:ind w:left="425" w:hanging="431"/>
        <w:contextualSpacing w:val="0"/>
        <w:jc w:val="both"/>
        <w:rPr>
          <w:rFonts w:ascii="Times New Roman" w:hAnsi="Times New Roman" w:cs="Times New Roman"/>
          <w:b/>
        </w:rPr>
      </w:pPr>
      <w:r w:rsidRPr="00783A59">
        <w:rPr>
          <w:rFonts w:ascii="Times New Roman" w:hAnsi="Times New Roman" w:cs="Times New Roman"/>
          <w:b/>
        </w:rPr>
        <w:t>Podstawy funkcjonowania WFOŚiGW w Łodzi</w:t>
      </w:r>
    </w:p>
    <w:p w14:paraId="6DBBAEC5" w14:textId="77777777" w:rsidR="004B0774" w:rsidRPr="00783A59" w:rsidRDefault="004B0774" w:rsidP="004B0774">
      <w:pPr>
        <w:spacing w:after="120" w:line="276" w:lineRule="auto"/>
        <w:jc w:val="both"/>
        <w:rPr>
          <w:bCs/>
          <w:szCs w:val="22"/>
        </w:rPr>
      </w:pPr>
      <w:r w:rsidRPr="00783A59">
        <w:rPr>
          <w:bCs/>
          <w:szCs w:val="22"/>
        </w:rPr>
        <w:t>Wojewódzki Fundusz Ochrony Środowiska i Gospodarki Wodnej jest samorządową osobą prawną w rozumieniu art. 9 pkt 14 ustawy o finansach publicznych</w:t>
      </w:r>
      <w:r w:rsidRPr="00783A59">
        <w:rPr>
          <w:rStyle w:val="Odwoanieprzypisudolnego"/>
          <w:bCs/>
          <w:szCs w:val="22"/>
        </w:rPr>
        <w:footnoteReference w:id="10"/>
      </w:r>
      <w:r w:rsidRPr="00783A59">
        <w:rPr>
          <w:bCs/>
          <w:szCs w:val="22"/>
        </w:rPr>
        <w:t>, i nie jest wojewódzką samorządową jednostką organizacyjną, o której mowa w art. 8 ust. 1 ustawy z dnia 5 czerwca 1998 r. o samorządzie województwa</w:t>
      </w:r>
      <w:r w:rsidRPr="00783A59">
        <w:rPr>
          <w:rStyle w:val="Odwoanieprzypisudolnego"/>
          <w:bCs/>
          <w:szCs w:val="22"/>
        </w:rPr>
        <w:footnoteReference w:id="11"/>
      </w:r>
      <w:r w:rsidRPr="00783A59">
        <w:rPr>
          <w:bCs/>
          <w:szCs w:val="22"/>
        </w:rPr>
        <w:t xml:space="preserve">. </w:t>
      </w:r>
    </w:p>
    <w:p w14:paraId="542CB061" w14:textId="77777777" w:rsidR="004B0774" w:rsidRPr="00783A59" w:rsidRDefault="004B0774" w:rsidP="004B0774">
      <w:pPr>
        <w:spacing w:after="120" w:line="276" w:lineRule="auto"/>
        <w:jc w:val="both"/>
        <w:rPr>
          <w:bCs/>
          <w:szCs w:val="22"/>
        </w:rPr>
      </w:pPr>
      <w:r w:rsidRPr="00783A59">
        <w:rPr>
          <w:bCs/>
          <w:szCs w:val="22"/>
        </w:rPr>
        <w:t>Celem działania WFOŚiGW w Łodzi jest finansowanie ochrony środowiska i gospodarki wodnej w województwie łódzkim w zakresie określonym w art. 400a ust. 1 pkt 2, 2a, 5-9a, 11-22, 24-42 oraz tworzenie warunków do wdrażania finansowania ochrony środowiska i gospodarki wodnej, zgodnie z art. 400b ust. 2a ustawy POŚ.</w:t>
      </w:r>
    </w:p>
    <w:p w14:paraId="517759F8" w14:textId="77777777" w:rsidR="004B0774" w:rsidRPr="00783A59" w:rsidRDefault="004B0774" w:rsidP="004B0774">
      <w:pPr>
        <w:spacing w:after="120" w:line="276" w:lineRule="auto"/>
        <w:jc w:val="both"/>
        <w:rPr>
          <w:bCs/>
          <w:szCs w:val="22"/>
        </w:rPr>
      </w:pPr>
      <w:r w:rsidRPr="00783A59">
        <w:rPr>
          <w:bCs/>
          <w:szCs w:val="22"/>
        </w:rPr>
        <w:t xml:space="preserve">Zgodnie z art. 400e ust. 1 ustawy POŚ organami wojewódzkich funduszy są rady nadzorcze wojewódzkich funduszy i zarządy wojewódzkich funduszy. </w:t>
      </w:r>
    </w:p>
    <w:p w14:paraId="6AC36C0A" w14:textId="77777777" w:rsidR="004B0774" w:rsidRPr="00783A59" w:rsidRDefault="004B0774" w:rsidP="004B0774">
      <w:pPr>
        <w:spacing w:after="120" w:line="276" w:lineRule="auto"/>
        <w:jc w:val="both"/>
        <w:rPr>
          <w:bCs/>
          <w:szCs w:val="22"/>
        </w:rPr>
      </w:pPr>
      <w:r w:rsidRPr="00783A59">
        <w:rPr>
          <w:bCs/>
          <w:szCs w:val="22"/>
        </w:rPr>
        <w:t>Zarząd WFOŚiGW w Łodzi w okresie od 25 września 2017 r. do 7 lutego 2018 r. był jednoosobowy</w:t>
      </w:r>
      <w:r w:rsidRPr="00783A59">
        <w:rPr>
          <w:rStyle w:val="Odwoanieprzypisudolnego"/>
          <w:bCs/>
          <w:szCs w:val="22"/>
        </w:rPr>
        <w:footnoteReference w:id="12"/>
      </w:r>
      <w:r w:rsidRPr="00783A59">
        <w:rPr>
          <w:bCs/>
          <w:szCs w:val="22"/>
        </w:rPr>
        <w:t xml:space="preserve"> (tj. Prezes Zarządu). Od 8 lutego 2018 r. został powołany dwuosobowy Zarząd WFOŚiGW w Łodzi</w:t>
      </w:r>
      <w:r w:rsidRPr="00783A59">
        <w:rPr>
          <w:rStyle w:val="Odwoanieprzypisudolnego"/>
          <w:bCs/>
          <w:szCs w:val="22"/>
        </w:rPr>
        <w:footnoteReference w:id="13"/>
      </w:r>
      <w:r w:rsidRPr="00783A59">
        <w:rPr>
          <w:bCs/>
          <w:szCs w:val="22"/>
        </w:rPr>
        <w:t xml:space="preserve">, w skład którego wchodzili Prezes Zarządu oraz Zastępca Prezesa Zarządu. </w:t>
      </w:r>
    </w:p>
    <w:p w14:paraId="66149984" w14:textId="77777777" w:rsidR="004B0774" w:rsidRPr="00783A59" w:rsidRDefault="004B0774" w:rsidP="000D0550">
      <w:pPr>
        <w:spacing w:line="276" w:lineRule="auto"/>
        <w:ind w:left="4678"/>
        <w:jc w:val="right"/>
        <w:rPr>
          <w:szCs w:val="22"/>
        </w:rPr>
      </w:pPr>
      <w:r w:rsidRPr="00783A59">
        <w:rPr>
          <w:szCs w:val="22"/>
        </w:rPr>
        <w:t>[Dowód: akta kontroli str. 8-11]</w:t>
      </w:r>
    </w:p>
    <w:p w14:paraId="3F524DA5" w14:textId="77777777" w:rsidR="004B0774" w:rsidRPr="00783A59" w:rsidRDefault="004B0774" w:rsidP="004B0774">
      <w:pPr>
        <w:spacing w:line="276" w:lineRule="auto"/>
        <w:jc w:val="both"/>
        <w:rPr>
          <w:bCs/>
          <w:szCs w:val="22"/>
        </w:rPr>
      </w:pPr>
      <w:r w:rsidRPr="00783A59">
        <w:rPr>
          <w:bCs/>
          <w:szCs w:val="22"/>
        </w:rPr>
        <w:t>Nadzór nad WFOŚiGW w Łodzi sprawuje, na podstawie art. 400r ust. 1 ustawy POŚ</w:t>
      </w:r>
      <w:r w:rsidRPr="00783A59">
        <w:rPr>
          <w:rStyle w:val="Odwoanieprzypisudolnego"/>
          <w:bCs/>
          <w:szCs w:val="22"/>
        </w:rPr>
        <w:footnoteReference w:id="14"/>
      </w:r>
      <w:r w:rsidRPr="00783A59">
        <w:rPr>
          <w:bCs/>
          <w:szCs w:val="22"/>
        </w:rPr>
        <w:t>, minister właściwy do spraw klimatu, przy czym w odniesieniu do wojewódzkich funduszy czynności organu nadzoru</w:t>
      </w:r>
      <w:r w:rsidRPr="00783A59">
        <w:rPr>
          <w:rStyle w:val="Odwoanieprzypisudolnego"/>
          <w:bCs/>
          <w:szCs w:val="22"/>
        </w:rPr>
        <w:footnoteReference w:id="15"/>
      </w:r>
      <w:r w:rsidRPr="00783A59">
        <w:rPr>
          <w:bCs/>
          <w:szCs w:val="22"/>
        </w:rPr>
        <w:t>, dotyczące kontroli uchwał rad nadzorczych wojewódzkich funduszy, wykonują wojewodowie.</w:t>
      </w:r>
    </w:p>
    <w:p w14:paraId="537993F9" w14:textId="77777777" w:rsidR="004B0774" w:rsidRPr="00783A59" w:rsidRDefault="004B0774" w:rsidP="004B0774">
      <w:pPr>
        <w:spacing w:line="276" w:lineRule="auto"/>
        <w:jc w:val="both"/>
        <w:rPr>
          <w:bCs/>
          <w:szCs w:val="22"/>
        </w:rPr>
      </w:pPr>
    </w:p>
    <w:p w14:paraId="7A2E99E9" w14:textId="77777777" w:rsidR="004B0774" w:rsidRPr="00783A59" w:rsidRDefault="004B0774" w:rsidP="004C6606">
      <w:pPr>
        <w:pStyle w:val="Akapitzlist"/>
        <w:numPr>
          <w:ilvl w:val="1"/>
          <w:numId w:val="2"/>
        </w:numPr>
        <w:spacing w:after="120" w:line="276" w:lineRule="auto"/>
        <w:ind w:left="426"/>
        <w:contextualSpacing w:val="0"/>
        <w:jc w:val="both"/>
        <w:rPr>
          <w:rFonts w:ascii="Times New Roman" w:hAnsi="Times New Roman" w:cs="Times New Roman"/>
          <w:b/>
        </w:rPr>
      </w:pPr>
      <w:r w:rsidRPr="00783A59">
        <w:rPr>
          <w:rFonts w:ascii="Times New Roman" w:hAnsi="Times New Roman" w:cs="Times New Roman"/>
          <w:b/>
        </w:rPr>
        <w:t xml:space="preserve">Zmiany organizacyjne Biura WFOŚiGW w Łodzi przeprowadzone w 2020 r. </w:t>
      </w:r>
    </w:p>
    <w:p w14:paraId="68D37368" w14:textId="77777777" w:rsidR="004B0774" w:rsidRPr="00783A59" w:rsidRDefault="004B0774" w:rsidP="004B0774">
      <w:pPr>
        <w:spacing w:after="120" w:line="276" w:lineRule="auto"/>
        <w:jc w:val="both"/>
        <w:rPr>
          <w:bCs/>
          <w:szCs w:val="22"/>
        </w:rPr>
      </w:pPr>
      <w:r w:rsidRPr="00783A59">
        <w:rPr>
          <w:bCs/>
          <w:szCs w:val="22"/>
        </w:rPr>
        <w:t>Zgodnie z art. 400e ust. 3 ustawy POŚ organizację wewnętrzną biur wojewódzkich funduszy określają zarządy wojewódzkich funduszy w regulaminach zatwierdzonych przez rady nadzorcze wojewódzkich funduszy</w:t>
      </w:r>
      <w:r w:rsidRPr="00783A59">
        <w:rPr>
          <w:rStyle w:val="Odwoanieprzypisudolnego"/>
          <w:bCs/>
          <w:szCs w:val="22"/>
        </w:rPr>
        <w:footnoteReference w:id="16"/>
      </w:r>
      <w:r w:rsidRPr="00783A59">
        <w:rPr>
          <w:bCs/>
          <w:szCs w:val="22"/>
        </w:rPr>
        <w:t xml:space="preserve">. </w:t>
      </w:r>
    </w:p>
    <w:p w14:paraId="12FF4F0D" w14:textId="77777777" w:rsidR="004B0774" w:rsidRPr="00783A59" w:rsidRDefault="004B0774" w:rsidP="004B0774">
      <w:pPr>
        <w:spacing w:line="276" w:lineRule="auto"/>
        <w:jc w:val="both"/>
        <w:rPr>
          <w:bCs/>
          <w:szCs w:val="22"/>
        </w:rPr>
      </w:pPr>
      <w:r w:rsidRPr="00783A59">
        <w:rPr>
          <w:bCs/>
          <w:szCs w:val="22"/>
        </w:rPr>
        <w:t>W okresie objętym kontrolą, organizację Biura WFOŚiGW w Łodzi określał Regulamin organizacyjny Biura WFOŚiGW w Łodzi przyjęty:</w:t>
      </w:r>
    </w:p>
    <w:p w14:paraId="67885945" w14:textId="77777777" w:rsidR="004B0774" w:rsidRPr="00783A59" w:rsidRDefault="004B0774" w:rsidP="004C6606">
      <w:pPr>
        <w:pStyle w:val="Akapitzlist"/>
        <w:numPr>
          <w:ilvl w:val="0"/>
          <w:numId w:val="5"/>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Uchwałą nr 602/2017 Zarządu WFOŚiGW w Łodzi z 13 kwietnia 2017 r.</w:t>
      </w:r>
    </w:p>
    <w:p w14:paraId="74D5AB11" w14:textId="77777777" w:rsidR="004B0774" w:rsidRPr="00783A59" w:rsidRDefault="004B0774" w:rsidP="004C6606">
      <w:pPr>
        <w:pStyle w:val="Akapitzlist"/>
        <w:numPr>
          <w:ilvl w:val="0"/>
          <w:numId w:val="5"/>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Uchwałą nr 1461/2018 Zarządu WFOŚiGW w Łodzi z 26 lipca 2018 r.</w:t>
      </w:r>
    </w:p>
    <w:p w14:paraId="4410A6CF" w14:textId="77777777" w:rsidR="004B0774" w:rsidRPr="00783A59" w:rsidRDefault="004B0774" w:rsidP="004C6606">
      <w:pPr>
        <w:pStyle w:val="Akapitzlist"/>
        <w:numPr>
          <w:ilvl w:val="0"/>
          <w:numId w:val="5"/>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 xml:space="preserve">Uchwałą nr 156/2019 Zarządu WFOŚiGW w Łodzi z 29 stycznia 2019 r., zmieniony Uchwałą </w:t>
      </w:r>
      <w:r w:rsidRPr="00783A59">
        <w:rPr>
          <w:rFonts w:ascii="Times New Roman" w:hAnsi="Times New Roman" w:cs="Times New Roman"/>
          <w:bCs/>
        </w:rPr>
        <w:br/>
        <w:t>nr 1945/2019 Zarządu WFOŚiGW w Łodzi z 5 lipca 2019 r.</w:t>
      </w:r>
    </w:p>
    <w:p w14:paraId="4DDC21F3" w14:textId="77777777" w:rsidR="004B0774" w:rsidRPr="00783A59" w:rsidRDefault="004B0774" w:rsidP="004C6606">
      <w:pPr>
        <w:pStyle w:val="Akapitzlist"/>
        <w:numPr>
          <w:ilvl w:val="0"/>
          <w:numId w:val="5"/>
        </w:numPr>
        <w:spacing w:after="120" w:line="276" w:lineRule="auto"/>
        <w:ind w:left="284" w:hanging="284"/>
        <w:contextualSpacing w:val="0"/>
        <w:jc w:val="both"/>
        <w:rPr>
          <w:bCs/>
        </w:rPr>
      </w:pPr>
      <w:r w:rsidRPr="00783A59">
        <w:rPr>
          <w:rFonts w:ascii="Times New Roman" w:hAnsi="Times New Roman" w:cs="Times New Roman"/>
        </w:rPr>
        <w:t xml:space="preserve">Uchwałą nr 5081/2020 Zarządu WFOŚiGW w Łodzi z 9 czerwca 2020 r. oraz zatwierdzony Uchwałą nr 57/U/2020 Rady Nadzorczej WFOŚiGW w Łodzi z 25 czerwca 2020 r. (dalej: regulamin organizacyjny </w:t>
      </w:r>
      <w:r w:rsidRPr="00783A59">
        <w:rPr>
          <w:rFonts w:ascii="Times New Roman" w:hAnsi="Times New Roman" w:cs="Times New Roman"/>
          <w:bCs/>
        </w:rPr>
        <w:t xml:space="preserve">Biura WFOŚiGW w Łodzi </w:t>
      </w:r>
      <w:r w:rsidRPr="00783A59">
        <w:rPr>
          <w:rFonts w:ascii="Times New Roman" w:hAnsi="Times New Roman" w:cs="Times New Roman"/>
        </w:rPr>
        <w:t>z 2020 r.).</w:t>
      </w:r>
    </w:p>
    <w:p w14:paraId="110F3D73" w14:textId="057334D6" w:rsidR="004B0774" w:rsidRPr="00783A59" w:rsidRDefault="004B0774" w:rsidP="004B0774">
      <w:pPr>
        <w:spacing w:line="276" w:lineRule="auto"/>
        <w:jc w:val="both"/>
        <w:rPr>
          <w:bCs/>
          <w:szCs w:val="22"/>
        </w:rPr>
      </w:pPr>
      <w:r w:rsidRPr="00783A59">
        <w:rPr>
          <w:bCs/>
          <w:szCs w:val="22"/>
        </w:rPr>
        <w:t>Pracami Biura WFOŚiGW w Łodzi kierował Dyrektor Biura</w:t>
      </w:r>
      <w:r w:rsidRPr="00783A59">
        <w:rPr>
          <w:rStyle w:val="Odwoanieprzypisudolnego"/>
          <w:bCs/>
          <w:szCs w:val="22"/>
        </w:rPr>
        <w:footnoteReference w:id="17"/>
      </w:r>
      <w:r w:rsidRPr="00783A59">
        <w:rPr>
          <w:bCs/>
          <w:szCs w:val="22"/>
        </w:rPr>
        <w:t>,</w:t>
      </w:r>
      <w:r w:rsidRPr="00783A59">
        <w:rPr>
          <w:szCs w:val="22"/>
        </w:rPr>
        <w:t xml:space="preserve"> </w:t>
      </w:r>
      <w:r w:rsidRPr="00783A59">
        <w:rPr>
          <w:bCs/>
          <w:szCs w:val="22"/>
        </w:rPr>
        <w:t>na podstawie pełnomocnictwa Prezesa Zarządu</w:t>
      </w:r>
      <w:r w:rsidRPr="00783A59">
        <w:rPr>
          <w:rStyle w:val="Odwoanieprzypisudolnego"/>
          <w:bCs/>
          <w:szCs w:val="22"/>
        </w:rPr>
        <w:footnoteReference w:id="18"/>
      </w:r>
      <w:r w:rsidRPr="00783A59">
        <w:rPr>
          <w:bCs/>
          <w:szCs w:val="22"/>
        </w:rPr>
        <w:t>. Natomiast Prezes Zarządu miał prawo do wydawania decyzji we wszystkich sprawach dotyczących funkcjonowania Biura, sprawując jednocześnie funkcję pracodawcy w sprawach z zakresu prawa pracy w stosunku do pracowników Biura</w:t>
      </w:r>
      <w:r w:rsidRPr="00783A59">
        <w:rPr>
          <w:rStyle w:val="Odwoanieprzypisudolnego"/>
          <w:bCs/>
          <w:szCs w:val="22"/>
        </w:rPr>
        <w:footnoteReference w:id="19"/>
      </w:r>
      <w:r w:rsidRPr="00783A59">
        <w:rPr>
          <w:bCs/>
          <w:szCs w:val="22"/>
        </w:rPr>
        <w:t xml:space="preserve">. </w:t>
      </w:r>
    </w:p>
    <w:p w14:paraId="10B513E9"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8-11, 27-87, 101-112]</w:t>
      </w:r>
    </w:p>
    <w:p w14:paraId="0DC98ECA" w14:textId="226CAFCB" w:rsidR="004B0774" w:rsidRPr="00783A59" w:rsidRDefault="004B0774" w:rsidP="004B0774">
      <w:pPr>
        <w:spacing w:after="120" w:line="276" w:lineRule="auto"/>
        <w:jc w:val="both"/>
        <w:rPr>
          <w:szCs w:val="22"/>
        </w:rPr>
      </w:pPr>
      <w:r w:rsidRPr="00783A59">
        <w:rPr>
          <w:szCs w:val="22"/>
        </w:rPr>
        <w:t>W toku działań kontrolnych stwierdzono</w:t>
      </w:r>
      <w:r w:rsidR="001C1131" w:rsidRPr="00684EC4">
        <w:rPr>
          <w:szCs w:val="22"/>
        </w:rPr>
        <w:t xml:space="preserve"> brak spójności pomiędzy </w:t>
      </w:r>
      <w:r w:rsidR="00C70FC0" w:rsidRPr="00684EC4">
        <w:rPr>
          <w:bCs/>
          <w:szCs w:val="22"/>
        </w:rPr>
        <w:t>zakres</w:t>
      </w:r>
      <w:r w:rsidR="001C1131" w:rsidRPr="00684EC4">
        <w:rPr>
          <w:bCs/>
          <w:szCs w:val="22"/>
        </w:rPr>
        <w:t>em</w:t>
      </w:r>
      <w:r w:rsidR="00C70FC0" w:rsidRPr="00783A59">
        <w:rPr>
          <w:bCs/>
          <w:szCs w:val="22"/>
        </w:rPr>
        <w:t xml:space="preserve"> czynności Zastępcy Prezesa Zarządu</w:t>
      </w:r>
      <w:r w:rsidR="00C70FC0" w:rsidRPr="00783A59">
        <w:rPr>
          <w:rStyle w:val="Odwoanieprzypisudolnego"/>
          <w:bCs/>
          <w:szCs w:val="22"/>
        </w:rPr>
        <w:footnoteReference w:id="20"/>
      </w:r>
      <w:r w:rsidR="00C70FC0" w:rsidRPr="00783A59">
        <w:rPr>
          <w:bCs/>
          <w:szCs w:val="22"/>
        </w:rPr>
        <w:t xml:space="preserve"> </w:t>
      </w:r>
      <w:r w:rsidR="001C1131" w:rsidRPr="00684EC4">
        <w:rPr>
          <w:bCs/>
          <w:szCs w:val="22"/>
        </w:rPr>
        <w:t xml:space="preserve">a nowym </w:t>
      </w:r>
      <w:r w:rsidR="00C70FC0" w:rsidRPr="00783A59">
        <w:rPr>
          <w:bCs/>
          <w:szCs w:val="22"/>
        </w:rPr>
        <w:t>schematem organizacyjnym Biura WFOŚiGW w Łodzi</w:t>
      </w:r>
      <w:r w:rsidR="001C1131" w:rsidRPr="00684EC4">
        <w:rPr>
          <w:bCs/>
          <w:szCs w:val="22"/>
        </w:rPr>
        <w:t xml:space="preserve"> obowiązującym od czerwca 2020 r.</w:t>
      </w:r>
      <w:r w:rsidR="00C70FC0" w:rsidRPr="00783A59">
        <w:rPr>
          <w:bCs/>
          <w:szCs w:val="22"/>
        </w:rPr>
        <w:t xml:space="preserve"> W </w:t>
      </w:r>
      <w:r w:rsidR="001C1131" w:rsidRPr="00684EC4">
        <w:rPr>
          <w:bCs/>
          <w:szCs w:val="22"/>
        </w:rPr>
        <w:t xml:space="preserve">ww. </w:t>
      </w:r>
      <w:r w:rsidR="00C70FC0" w:rsidRPr="00783A59">
        <w:rPr>
          <w:bCs/>
          <w:szCs w:val="22"/>
        </w:rPr>
        <w:t xml:space="preserve">zakresie czynności nie były wykazane aktualne </w:t>
      </w:r>
      <w:r w:rsidR="00C70FC0" w:rsidRPr="00224DFB">
        <w:rPr>
          <w:bCs/>
          <w:szCs w:val="22"/>
        </w:rPr>
        <w:t xml:space="preserve">komórki merytoryczne </w:t>
      </w:r>
      <w:r w:rsidR="00C70FC0" w:rsidRPr="00684EC4">
        <w:rPr>
          <w:bCs/>
          <w:szCs w:val="22"/>
        </w:rPr>
        <w:t>nadzorowane przez Zastępcę Prezesa</w:t>
      </w:r>
      <w:r w:rsidR="001C1131" w:rsidRPr="00684EC4">
        <w:rPr>
          <w:bCs/>
          <w:szCs w:val="22"/>
        </w:rPr>
        <w:t xml:space="preserve"> m.in. </w:t>
      </w:r>
      <w:r w:rsidR="003B24E0" w:rsidRPr="00684EC4">
        <w:rPr>
          <w:bCs/>
          <w:szCs w:val="22"/>
        </w:rPr>
        <w:t xml:space="preserve">Zespół ds. Projektów Unijnych i Klienta Indywidualnego, Wieloosobowe Stanowisko Doradców Energetycznych.  </w:t>
      </w:r>
      <w:r w:rsidR="001C1131" w:rsidRPr="00783A59">
        <w:rPr>
          <w:bCs/>
          <w:szCs w:val="22"/>
        </w:rPr>
        <w:t xml:space="preserve">  </w:t>
      </w:r>
    </w:p>
    <w:p w14:paraId="08779741" w14:textId="77777777" w:rsidR="004B0774" w:rsidRPr="00783A59" w:rsidRDefault="004B0774" w:rsidP="004B0774">
      <w:pPr>
        <w:spacing w:after="120" w:line="276" w:lineRule="auto"/>
        <w:jc w:val="both"/>
        <w:rPr>
          <w:bCs/>
          <w:szCs w:val="22"/>
        </w:rPr>
      </w:pPr>
      <w:r w:rsidRPr="00783A59">
        <w:rPr>
          <w:bCs/>
          <w:szCs w:val="22"/>
        </w:rPr>
        <w:t>Dyrektor Biura, z upoważnienia Prezesa Zarządu wyjaśnił</w:t>
      </w:r>
      <w:r w:rsidRPr="00783A59">
        <w:rPr>
          <w:rStyle w:val="Odwoanieprzypisudolnego"/>
          <w:bCs/>
          <w:szCs w:val="22"/>
        </w:rPr>
        <w:footnoteReference w:id="21"/>
      </w:r>
      <w:r w:rsidRPr="00783A59">
        <w:rPr>
          <w:bCs/>
          <w:szCs w:val="22"/>
        </w:rPr>
        <w:t xml:space="preserve">, że Prezes Zarządu powierza Zastępcy Prezesa Zarządu nadzór merytoryczny nad poszczególnymi komórkami organizacyjnymi Biura </w:t>
      </w:r>
      <w:r w:rsidRPr="00783A59">
        <w:rPr>
          <w:bCs/>
          <w:szCs w:val="22"/>
        </w:rPr>
        <w:br/>
        <w:t xml:space="preserve">na podstawie zakresu czynności oraz w oparciu o obowiązujący schemat organizacyjny Biura. </w:t>
      </w:r>
    </w:p>
    <w:p w14:paraId="6EF2511B" w14:textId="6E9FA639" w:rsidR="004B0774" w:rsidRPr="00783A59" w:rsidRDefault="00C70FC0" w:rsidP="004B0774">
      <w:pPr>
        <w:spacing w:line="276" w:lineRule="auto"/>
        <w:jc w:val="both"/>
        <w:rPr>
          <w:szCs w:val="22"/>
        </w:rPr>
      </w:pPr>
      <w:r w:rsidRPr="00783A59">
        <w:rPr>
          <w:bCs/>
          <w:szCs w:val="22"/>
        </w:rPr>
        <w:t xml:space="preserve">Należy podkreślić, że </w:t>
      </w:r>
      <w:r w:rsidR="004B0774" w:rsidRPr="00783A59">
        <w:rPr>
          <w:szCs w:val="22"/>
        </w:rPr>
        <w:t>zgodnie ze Standardami kontroli zarządczej dla sektora finansów publicznych</w:t>
      </w:r>
      <w:r w:rsidR="004B0774" w:rsidRPr="00783A59">
        <w:rPr>
          <w:rStyle w:val="Odwoanieprzypisudolnego"/>
          <w:bCs/>
          <w:szCs w:val="22"/>
        </w:rPr>
        <w:footnoteReference w:id="22"/>
      </w:r>
      <w:r w:rsidR="004B0774" w:rsidRPr="00783A59">
        <w:rPr>
          <w:szCs w:val="22"/>
        </w:rPr>
        <w:t>, w strukturze organizacyjnej jednostek sektora finansów publicznych zakres zadań, uprawnień i</w:t>
      </w:r>
      <w:r w:rsidR="00684EC4">
        <w:rPr>
          <w:szCs w:val="22"/>
        </w:rPr>
        <w:t> </w:t>
      </w:r>
      <w:r w:rsidR="004B0774" w:rsidRPr="00783A59">
        <w:rPr>
          <w:szCs w:val="22"/>
        </w:rPr>
        <w:t>odpowiedzialności jednostek, poszczególnych komórek organizacyjnych jednostki oraz zakres podległości pracowników powinien być określony w formie pisemnej w sposób przejrzysty i spójny. Ponadto z</w:t>
      </w:r>
      <w:r w:rsidR="004B0774" w:rsidRPr="00783A59">
        <w:rPr>
          <w:bCs/>
          <w:szCs w:val="22"/>
        </w:rPr>
        <w:t xml:space="preserve">akres obowiązków, uprawnień i odpowiedzialności powinien być aktualny i zgodny ze stanem faktycznym oraz określony dla każdego pracownika. </w:t>
      </w:r>
    </w:p>
    <w:p w14:paraId="611E775C"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rPr>
      </w:pPr>
      <w:r w:rsidRPr="00783A59" w:rsidDel="00005344">
        <w:rPr>
          <w:bCs/>
        </w:rPr>
        <w:t xml:space="preserve"> </w:t>
      </w:r>
      <w:r w:rsidRPr="00783A59">
        <w:rPr>
          <w:rFonts w:ascii="Times New Roman" w:hAnsi="Times New Roman" w:cs="Times New Roman"/>
        </w:rPr>
        <w:t>[Dowód: akta kontroli str. 27-87, 94-100, 113-116]</w:t>
      </w:r>
    </w:p>
    <w:p w14:paraId="68D5FCAE" w14:textId="77777777" w:rsidR="004B0774" w:rsidRPr="00783A59" w:rsidRDefault="004B0774" w:rsidP="004B0774">
      <w:pPr>
        <w:spacing w:line="276" w:lineRule="auto"/>
        <w:jc w:val="both"/>
        <w:rPr>
          <w:bCs/>
          <w:szCs w:val="22"/>
        </w:rPr>
      </w:pPr>
      <w:r w:rsidRPr="00783A59">
        <w:rPr>
          <w:bCs/>
          <w:szCs w:val="22"/>
        </w:rPr>
        <w:lastRenderedPageBreak/>
        <w:t>W wyniku wprowadzenia nowego regulaminu organizacyjnego Biura WFOŚiGW w Łodzi z 2020 r. utworzono:</w:t>
      </w:r>
    </w:p>
    <w:p w14:paraId="744B8D81" w14:textId="77777777" w:rsidR="004B0774" w:rsidRPr="00783A59" w:rsidRDefault="004B0774" w:rsidP="004C6606">
      <w:pPr>
        <w:pStyle w:val="Akapitzlist"/>
        <w:numPr>
          <w:ilvl w:val="0"/>
          <w:numId w:val="6"/>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Zespół Organizacyjno-Administracyjny, poprzez połączenie Zespołu ds. Systemu Zarządzania, Zespołu Administracyjnego oraz Zespołu Organizacyjnego,</w:t>
      </w:r>
    </w:p>
    <w:p w14:paraId="11807617" w14:textId="77777777" w:rsidR="004B0774" w:rsidRPr="00783A59" w:rsidRDefault="004B0774" w:rsidP="004C6606">
      <w:pPr>
        <w:pStyle w:val="Akapitzlist"/>
        <w:numPr>
          <w:ilvl w:val="0"/>
          <w:numId w:val="6"/>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 xml:space="preserve">Zespół ds. Planowania, Analiz i Windykacji, poprzez połączenie Wieloosobowego Stanowiska </w:t>
      </w:r>
      <w:r w:rsidRPr="00783A59">
        <w:rPr>
          <w:rFonts w:ascii="Times New Roman" w:hAnsi="Times New Roman" w:cs="Times New Roman"/>
          <w:bCs/>
        </w:rPr>
        <w:br/>
        <w:t xml:space="preserve">ds. Analiz, Samodzielnego Stanowiska ds. Windykacji oraz Wieloosobowego Stanowiska </w:t>
      </w:r>
      <w:r w:rsidRPr="00783A59">
        <w:rPr>
          <w:rFonts w:ascii="Times New Roman" w:hAnsi="Times New Roman" w:cs="Times New Roman"/>
          <w:bCs/>
        </w:rPr>
        <w:br/>
        <w:t>ds. Planowania i Monitoringu,</w:t>
      </w:r>
    </w:p>
    <w:p w14:paraId="083F1D50" w14:textId="77777777" w:rsidR="004B0774" w:rsidRPr="00783A59" w:rsidRDefault="004B0774" w:rsidP="004C6606">
      <w:pPr>
        <w:pStyle w:val="Akapitzlist"/>
        <w:numPr>
          <w:ilvl w:val="0"/>
          <w:numId w:val="6"/>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 xml:space="preserve">Zespół ds. Projektów Unijnych i Klienta Indywidualnego, któremu przypisano część zadań zlikwidowanego Zespołu ds. Obsługi Klienta Indywidualnego oraz zlikwidowanego Zespołu </w:t>
      </w:r>
      <w:r w:rsidRPr="00783A59">
        <w:rPr>
          <w:rFonts w:ascii="Times New Roman" w:hAnsi="Times New Roman" w:cs="Times New Roman"/>
          <w:bCs/>
        </w:rPr>
        <w:br/>
        <w:t>ds. Funduszy Unijnych oraz Doradców Energetycznych,</w:t>
      </w:r>
    </w:p>
    <w:p w14:paraId="78542814" w14:textId="77777777" w:rsidR="004B0774" w:rsidRPr="00783A59" w:rsidRDefault="004B0774" w:rsidP="004C6606">
      <w:pPr>
        <w:pStyle w:val="Akapitzlist"/>
        <w:numPr>
          <w:ilvl w:val="0"/>
          <w:numId w:val="6"/>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Wieloosobowe Stanowisko Doradców Energetycznych, któremu przypisano część zadań zlikwidowanego Zespołu ds. Funduszy Unijnych oraz Doradców Energetycznych,</w:t>
      </w:r>
    </w:p>
    <w:p w14:paraId="4F9272F0" w14:textId="77777777" w:rsidR="004B0774" w:rsidRPr="00783A59" w:rsidRDefault="004B0774" w:rsidP="004B0774">
      <w:pPr>
        <w:spacing w:after="120" w:line="276" w:lineRule="auto"/>
        <w:jc w:val="both"/>
        <w:rPr>
          <w:bCs/>
          <w:szCs w:val="22"/>
        </w:rPr>
      </w:pPr>
      <w:r w:rsidRPr="00783A59">
        <w:rPr>
          <w:bCs/>
          <w:szCs w:val="22"/>
        </w:rPr>
        <w:t xml:space="preserve">oraz zlikwidowano Zespół Kontroli Zewnętrznej. </w:t>
      </w:r>
    </w:p>
    <w:p w14:paraId="40503BC7" w14:textId="77777777" w:rsidR="004B0774" w:rsidRPr="00684EC4" w:rsidRDefault="004B0774" w:rsidP="004B0774">
      <w:pPr>
        <w:spacing w:line="276" w:lineRule="auto"/>
        <w:jc w:val="both"/>
        <w:rPr>
          <w:bCs/>
          <w:szCs w:val="22"/>
        </w:rPr>
      </w:pPr>
      <w:r w:rsidRPr="00684EC4">
        <w:rPr>
          <w:bCs/>
          <w:szCs w:val="22"/>
        </w:rPr>
        <w:t>W związku z likwidacją Zespołu Kontroli Zewnętrznej zadania dotyczące kompleksowej kontroli wnioskodawców w zakresie przygotowywania przedsięwzięć planowanych i objętych dofinansowaniem ze środków Funduszu zostały przypisane pięciu komórkom organizacyjnym Biura</w:t>
      </w:r>
      <w:r w:rsidRPr="00684EC4">
        <w:rPr>
          <w:rStyle w:val="Odwoanieprzypisudolnego"/>
          <w:bCs/>
          <w:szCs w:val="22"/>
        </w:rPr>
        <w:footnoteReference w:id="23"/>
      </w:r>
      <w:r w:rsidRPr="00684EC4">
        <w:rPr>
          <w:bCs/>
          <w:szCs w:val="22"/>
        </w:rPr>
        <w:t xml:space="preserve">. Kontrola beneficjentów w zakresie realizacji projektów w ramach </w:t>
      </w:r>
      <w:r w:rsidRPr="00684EC4">
        <w:rPr>
          <w:szCs w:val="22"/>
        </w:rPr>
        <w:t>Programu Operacyjnego Infrastruktura i Środowisko</w:t>
      </w:r>
      <w:r w:rsidRPr="00684EC4">
        <w:rPr>
          <w:bCs/>
          <w:szCs w:val="22"/>
        </w:rPr>
        <w:t xml:space="preserve"> (dalej: </w:t>
      </w:r>
      <w:proofErr w:type="spellStart"/>
      <w:r w:rsidRPr="00684EC4">
        <w:rPr>
          <w:bCs/>
          <w:szCs w:val="22"/>
        </w:rPr>
        <w:t>POIiŚ</w:t>
      </w:r>
      <w:proofErr w:type="spellEnd"/>
      <w:r w:rsidRPr="00684EC4">
        <w:rPr>
          <w:bCs/>
          <w:szCs w:val="22"/>
        </w:rPr>
        <w:t xml:space="preserve">) 2007-2013 oraz 2014-2020, została przypisana Zespołowi ds. Projektów Unijnych i Klienta Indywidualnego. </w:t>
      </w:r>
    </w:p>
    <w:p w14:paraId="61120BEB" w14:textId="50F9261B" w:rsidR="004B0774" w:rsidRPr="00783A59" w:rsidRDefault="004B0774" w:rsidP="004B0774">
      <w:pPr>
        <w:spacing w:before="120" w:line="276" w:lineRule="auto"/>
        <w:jc w:val="both"/>
        <w:rPr>
          <w:bCs/>
          <w:color w:val="FF0000"/>
          <w:szCs w:val="22"/>
        </w:rPr>
      </w:pPr>
      <w:r w:rsidRPr="00783A59">
        <w:rPr>
          <w:bCs/>
          <w:szCs w:val="22"/>
        </w:rPr>
        <w:t>Dyrektor Biura, z upoważnienia Prezesa Zarządu wyjaśnił</w:t>
      </w:r>
      <w:r w:rsidRPr="00783A59">
        <w:rPr>
          <w:rStyle w:val="Odwoanieprzypisudolnego"/>
          <w:bCs/>
          <w:szCs w:val="22"/>
        </w:rPr>
        <w:footnoteReference w:id="24"/>
      </w:r>
      <w:r w:rsidRPr="00783A59">
        <w:rPr>
          <w:bCs/>
          <w:szCs w:val="22"/>
        </w:rPr>
        <w:t xml:space="preserve">, że zmiany organizacyjne Biura WFOŚiGW w Łodzi w 2020 r. podyktowane były m.in. koniecznością dostosowania struktury organizacyjnej </w:t>
      </w:r>
      <w:r w:rsidRPr="00783A59">
        <w:rPr>
          <w:bCs/>
          <w:szCs w:val="22"/>
        </w:rPr>
        <w:br/>
        <w:t xml:space="preserve">do nowej sytuacji związanej z pandemią COVID-19, na skutek której została podjęta decyzja </w:t>
      </w:r>
      <w:r w:rsidRPr="00783A59">
        <w:rPr>
          <w:bCs/>
          <w:szCs w:val="22"/>
        </w:rPr>
        <w:br/>
        <w:t>o zawieszeniu wyjazdów służbowych w celu przeprowadzania kontroli zewnętrznych</w:t>
      </w:r>
      <w:r w:rsidR="004B6ACE" w:rsidRPr="00783A59">
        <w:rPr>
          <w:rStyle w:val="Odwoanieprzypisudolnego"/>
          <w:bCs/>
          <w:szCs w:val="22"/>
        </w:rPr>
        <w:footnoteReference w:id="25"/>
      </w:r>
      <w:r w:rsidRPr="00783A59">
        <w:rPr>
          <w:bCs/>
          <w:szCs w:val="22"/>
        </w:rPr>
        <w:t xml:space="preserve">. </w:t>
      </w:r>
    </w:p>
    <w:p w14:paraId="0C603348"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27-87, 94-100, 1304-1344, 1623-1625]</w:t>
      </w:r>
    </w:p>
    <w:p w14:paraId="619BFCC3" w14:textId="3BDCE768" w:rsidR="004B0774" w:rsidRPr="00783A59" w:rsidRDefault="004B0774" w:rsidP="004B0774">
      <w:pPr>
        <w:spacing w:line="276" w:lineRule="auto"/>
        <w:jc w:val="both"/>
        <w:rPr>
          <w:szCs w:val="22"/>
        </w:rPr>
      </w:pPr>
      <w:r w:rsidRPr="00783A59">
        <w:rPr>
          <w:szCs w:val="22"/>
        </w:rPr>
        <w:t xml:space="preserve">WFOŚiGW w Łodzi nie </w:t>
      </w:r>
      <w:r w:rsidR="006E0DBE" w:rsidRPr="00783A59">
        <w:rPr>
          <w:szCs w:val="22"/>
        </w:rPr>
        <w:t xml:space="preserve">udokumentował </w:t>
      </w:r>
      <w:r w:rsidRPr="00224DFB">
        <w:rPr>
          <w:szCs w:val="22"/>
        </w:rPr>
        <w:t>przeprowadz</w:t>
      </w:r>
      <w:r w:rsidR="006E0DBE" w:rsidRPr="00224DFB">
        <w:rPr>
          <w:szCs w:val="22"/>
        </w:rPr>
        <w:t>a</w:t>
      </w:r>
      <w:r w:rsidRPr="00224DFB">
        <w:rPr>
          <w:szCs w:val="22"/>
        </w:rPr>
        <w:t>ni</w:t>
      </w:r>
      <w:r w:rsidR="006E0DBE" w:rsidRPr="00684EC4">
        <w:rPr>
          <w:szCs w:val="22"/>
        </w:rPr>
        <w:t>a</w:t>
      </w:r>
      <w:r w:rsidRPr="00684EC4">
        <w:rPr>
          <w:szCs w:val="22"/>
        </w:rPr>
        <w:t xml:space="preserve"> analizy zasobów kadrowych</w:t>
      </w:r>
      <w:r w:rsidR="003B24E0" w:rsidRPr="00684EC4">
        <w:rPr>
          <w:szCs w:val="22"/>
        </w:rPr>
        <w:t xml:space="preserve">, w tym nie określono liczby etatów w poszczególnych komórkach </w:t>
      </w:r>
      <w:r w:rsidR="003B24E0" w:rsidRPr="00684EC4">
        <w:rPr>
          <w:bCs/>
          <w:szCs w:val="22"/>
        </w:rPr>
        <w:t>organizacyjnych</w:t>
      </w:r>
      <w:r w:rsidRPr="00783A59">
        <w:rPr>
          <w:szCs w:val="22"/>
        </w:rPr>
        <w:t xml:space="preserve"> przed dokonaniem zmiany struktury organizacyjnej w 2020 r.</w:t>
      </w:r>
      <w:r w:rsidRPr="00783A59">
        <w:rPr>
          <w:bCs/>
          <w:szCs w:val="22"/>
        </w:rPr>
        <w:t xml:space="preserve"> Planowana liczba etatów dla całego Biura WFOŚiGW w Łodzi była określ</w:t>
      </w:r>
      <w:r w:rsidR="00243222" w:rsidRPr="00783A59">
        <w:rPr>
          <w:bCs/>
          <w:szCs w:val="22"/>
        </w:rPr>
        <w:t>o</w:t>
      </w:r>
      <w:r w:rsidRPr="00783A59">
        <w:rPr>
          <w:bCs/>
          <w:szCs w:val="22"/>
        </w:rPr>
        <w:t>na w Planie Działalności WFOŚiGW w Łodzi na 2020 r.</w:t>
      </w:r>
      <w:r w:rsidRPr="00783A59">
        <w:rPr>
          <w:rStyle w:val="Odwoanieprzypisudolnego"/>
          <w:bCs/>
          <w:szCs w:val="22"/>
        </w:rPr>
        <w:footnoteReference w:id="26"/>
      </w:r>
      <w:r w:rsidRPr="00783A59">
        <w:rPr>
          <w:bCs/>
          <w:szCs w:val="22"/>
        </w:rPr>
        <w:t xml:space="preserve"> (w części dotyczącej planu finansowego WFOŚiGW na 2020 r.), na poziomie 116,1 etatów, w tym 2 etaty członków Zarządu.</w:t>
      </w:r>
      <w:r w:rsidRPr="00783A59" w:rsidDel="00FB536F">
        <w:rPr>
          <w:bCs/>
          <w:szCs w:val="22"/>
        </w:rPr>
        <w:t xml:space="preserve"> </w:t>
      </w:r>
    </w:p>
    <w:p w14:paraId="383CBA1A" w14:textId="00F8A4BB" w:rsidR="004B0774" w:rsidRPr="00783A59" w:rsidRDefault="004B0774" w:rsidP="004B0774">
      <w:pPr>
        <w:spacing w:before="120" w:line="276" w:lineRule="auto"/>
        <w:jc w:val="both"/>
        <w:rPr>
          <w:bCs/>
          <w:szCs w:val="22"/>
        </w:rPr>
      </w:pPr>
      <w:r w:rsidRPr="00783A59">
        <w:rPr>
          <w:szCs w:val="22"/>
        </w:rPr>
        <w:t>Dyrektor Biura, z upoważnienia Prezesa Zarządu wyjaśnił</w:t>
      </w:r>
      <w:r w:rsidRPr="00783A59">
        <w:rPr>
          <w:rStyle w:val="Odwoanieprzypisudolnego"/>
          <w:szCs w:val="22"/>
        </w:rPr>
        <w:footnoteReference w:id="27"/>
      </w:r>
      <w:r w:rsidRPr="00783A59">
        <w:rPr>
          <w:szCs w:val="22"/>
        </w:rPr>
        <w:t>, że</w:t>
      </w:r>
      <w:r w:rsidRPr="00783A59">
        <w:rPr>
          <w:bCs/>
          <w:szCs w:val="22"/>
        </w:rPr>
        <w:t xml:space="preserve"> </w:t>
      </w:r>
      <w:r w:rsidRPr="00783A59">
        <w:rPr>
          <w:szCs w:val="22"/>
        </w:rPr>
        <w:t xml:space="preserve">analiza zasobów kadrowych w związku z planowaną zmianą regulaminu organizacyjnego w 2020 r., </w:t>
      </w:r>
      <w:r w:rsidRPr="00783A59">
        <w:rPr>
          <w:bCs/>
          <w:szCs w:val="22"/>
        </w:rPr>
        <w:t>polegała na bieżącym monitorowaniu sytuacji w poszczególnych komórkach organizacyjnych, w oparciu o regularny przegląd liczby spraw prowadzonych przez zespoły oraz na podstawie regularnych rozmów</w:t>
      </w:r>
      <w:r w:rsidR="00502905" w:rsidRPr="00783A59">
        <w:rPr>
          <w:bCs/>
          <w:szCs w:val="22"/>
        </w:rPr>
        <w:t xml:space="preserve"> </w:t>
      </w:r>
      <w:r w:rsidRPr="00783A59">
        <w:rPr>
          <w:bCs/>
          <w:szCs w:val="22"/>
        </w:rPr>
        <w:t>z kierującymi pracami poszczególnych komórek, podczas których zgłaszane były postulaty zwiększenia zasobów kadrowych. Dodatkowo Dyrektor Biura wyjaśnił, że informacja o wprowadzeniu nowego regulaminu organizacyjnego Biura i przyczynach wprowadzonych zmian została przekazana kierownikom zespołów dzień po podjęciu przez Radę Nadzorczą uchwały wprowadzającej nowy regulamin organizacyjny, tj. 26 czerwca 2020 r.</w:t>
      </w:r>
      <w:r w:rsidRPr="00783A59">
        <w:rPr>
          <w:rStyle w:val="Odwoanieprzypisudolnego"/>
          <w:bCs/>
          <w:szCs w:val="22"/>
        </w:rPr>
        <w:footnoteReference w:id="28"/>
      </w:r>
      <w:r w:rsidRPr="00783A59">
        <w:rPr>
          <w:bCs/>
          <w:szCs w:val="22"/>
        </w:rPr>
        <w:t xml:space="preserve">. Natomiast kierownicy zespołów zostali zobowiązani do poinformowania podległych pracowników o wprowadzonych zmianach. Ponadto nowy regulamin </w:t>
      </w:r>
      <w:r w:rsidRPr="00783A59">
        <w:rPr>
          <w:bCs/>
          <w:szCs w:val="22"/>
        </w:rPr>
        <w:lastRenderedPageBreak/>
        <w:t>organizacyjny został upubliczniony na stronie intranetowej Biura oraz na dysku sieciowym dostępnym dla wszystkich pracowników.</w:t>
      </w:r>
    </w:p>
    <w:p w14:paraId="0CBC5B8E" w14:textId="77777777" w:rsidR="004B0774" w:rsidRPr="00783A59" w:rsidRDefault="004B0774" w:rsidP="004B0774">
      <w:pPr>
        <w:spacing w:after="120" w:line="276" w:lineRule="auto"/>
        <w:jc w:val="right"/>
        <w:rPr>
          <w:bCs/>
          <w:szCs w:val="22"/>
        </w:rPr>
      </w:pPr>
      <w:r w:rsidRPr="00783A59">
        <w:rPr>
          <w:bCs/>
          <w:szCs w:val="22"/>
        </w:rPr>
        <w:t>[Dowód: akta kontroli str. 94-100, 984-1145, 1304-1344, 1626]</w:t>
      </w:r>
    </w:p>
    <w:p w14:paraId="3110FD7A" w14:textId="5DD43B80" w:rsidR="004B0774" w:rsidRPr="00783A59" w:rsidRDefault="004B0774" w:rsidP="004B0774">
      <w:pPr>
        <w:spacing w:after="120" w:line="276" w:lineRule="auto"/>
        <w:jc w:val="both"/>
        <w:rPr>
          <w:bCs/>
          <w:szCs w:val="22"/>
        </w:rPr>
      </w:pPr>
      <w:r w:rsidRPr="00783A59">
        <w:rPr>
          <w:bCs/>
          <w:szCs w:val="22"/>
        </w:rPr>
        <w:t>W wyniku wprowadzenia nowego regulaminu organizacyjnego w 2020 r. likwidacji uległo jedno stanowisko pracy, wskutek czego jedn</w:t>
      </w:r>
      <w:r w:rsidR="006E0DBE" w:rsidRPr="00783A59">
        <w:rPr>
          <w:bCs/>
          <w:szCs w:val="22"/>
        </w:rPr>
        <w:t>emu</w:t>
      </w:r>
      <w:r w:rsidRPr="00783A59">
        <w:rPr>
          <w:bCs/>
          <w:szCs w:val="22"/>
        </w:rPr>
        <w:t xml:space="preserve"> pracownik</w:t>
      </w:r>
      <w:r w:rsidR="006E0DBE" w:rsidRPr="00783A59">
        <w:rPr>
          <w:bCs/>
          <w:szCs w:val="22"/>
        </w:rPr>
        <w:t>owi</w:t>
      </w:r>
      <w:r w:rsidRPr="00783A59">
        <w:rPr>
          <w:bCs/>
          <w:szCs w:val="22"/>
        </w:rPr>
        <w:t xml:space="preserve"> wypowiedziano umowę o pracę </w:t>
      </w:r>
      <w:r w:rsidRPr="00783A59">
        <w:rPr>
          <w:bCs/>
          <w:szCs w:val="22"/>
        </w:rPr>
        <w:br/>
        <w:t>po wcześniejszej konsultacji ze związkami zawodowymi, zgodnie z trybem i terminami przewidzianymi w art. 38 ustawy z dnia 26 czerwca 1974 r. Kodeks pracy</w:t>
      </w:r>
      <w:r w:rsidRPr="00783A59">
        <w:rPr>
          <w:rStyle w:val="Odwoanieprzypisudolnego"/>
          <w:bCs/>
          <w:szCs w:val="22"/>
        </w:rPr>
        <w:footnoteReference w:id="29"/>
      </w:r>
      <w:r w:rsidRPr="00783A59">
        <w:rPr>
          <w:bCs/>
          <w:szCs w:val="22"/>
        </w:rPr>
        <w:t xml:space="preserve"> (dalej: Kodeks pracy). </w:t>
      </w:r>
    </w:p>
    <w:p w14:paraId="73D8EF35" w14:textId="77777777" w:rsidR="004B0774" w:rsidRPr="00783A59" w:rsidRDefault="004B0774" w:rsidP="004B0774">
      <w:pPr>
        <w:spacing w:after="120" w:line="276" w:lineRule="auto"/>
        <w:jc w:val="right"/>
        <w:rPr>
          <w:bCs/>
          <w:szCs w:val="22"/>
        </w:rPr>
      </w:pPr>
      <w:r w:rsidRPr="00783A59">
        <w:rPr>
          <w:bCs/>
          <w:szCs w:val="22"/>
        </w:rPr>
        <w:t>[Dowód: akta kontroli str. 18-26, 127-134, 181-186, 1304-1344]</w:t>
      </w:r>
    </w:p>
    <w:p w14:paraId="645DC5CE" w14:textId="4B3EA4ED" w:rsidR="004B0774" w:rsidRPr="00783A59" w:rsidRDefault="004B0774" w:rsidP="004B0774">
      <w:pPr>
        <w:spacing w:after="120" w:line="276" w:lineRule="auto"/>
        <w:jc w:val="both"/>
        <w:rPr>
          <w:bCs/>
          <w:szCs w:val="22"/>
        </w:rPr>
      </w:pPr>
      <w:r w:rsidRPr="00783A59">
        <w:rPr>
          <w:bCs/>
          <w:szCs w:val="22"/>
        </w:rPr>
        <w:t>W związku z wejściem w życie nowego regulaminu organizacyjnego w 2020 r. oraz utworzeniem nowej struktury organizacyjnej Biura WFOŚiGW w Łodzi ze 119 zatrudnionych pracowników w WFOŚiGW w Łodzi</w:t>
      </w:r>
      <w:r w:rsidRPr="00783A59">
        <w:rPr>
          <w:rStyle w:val="Odwoanieprzypisudolnego"/>
          <w:bCs/>
          <w:szCs w:val="22"/>
        </w:rPr>
        <w:footnoteReference w:id="30"/>
      </w:r>
      <w:r w:rsidRPr="00783A59">
        <w:rPr>
          <w:bCs/>
          <w:szCs w:val="22"/>
        </w:rPr>
        <w:t>, 70</w:t>
      </w:r>
      <w:r w:rsidRPr="00783A59">
        <w:rPr>
          <w:rStyle w:val="Odwoanieprzypisudolnego"/>
          <w:bCs/>
          <w:szCs w:val="22"/>
        </w:rPr>
        <w:footnoteReference w:id="31"/>
      </w:r>
      <w:r w:rsidRPr="00783A59">
        <w:rPr>
          <w:bCs/>
          <w:szCs w:val="22"/>
        </w:rPr>
        <w:t xml:space="preserve"> </w:t>
      </w:r>
      <w:r w:rsidR="00502905" w:rsidRPr="00783A59">
        <w:rPr>
          <w:bCs/>
          <w:szCs w:val="22"/>
        </w:rPr>
        <w:t xml:space="preserve">pracowników </w:t>
      </w:r>
      <w:r w:rsidRPr="00783A59">
        <w:rPr>
          <w:bCs/>
          <w:szCs w:val="22"/>
        </w:rPr>
        <w:t xml:space="preserve">zostało przeniesionych do nowoutworzonych komórek organizacyjnych. </w:t>
      </w:r>
    </w:p>
    <w:p w14:paraId="7C7A4BEB" w14:textId="0632D516" w:rsidR="004B0774" w:rsidRPr="00783A59" w:rsidRDefault="004B0774" w:rsidP="004B0774">
      <w:pPr>
        <w:spacing w:after="120" w:line="276" w:lineRule="auto"/>
        <w:jc w:val="both"/>
        <w:rPr>
          <w:bCs/>
          <w:szCs w:val="22"/>
        </w:rPr>
      </w:pPr>
      <w:r w:rsidRPr="00783A59">
        <w:rPr>
          <w:bCs/>
          <w:szCs w:val="22"/>
        </w:rPr>
        <w:t>Porozumienia zmieniające warunki pracy lub płacy zostały zawarte z 65 pracownikami</w:t>
      </w:r>
      <w:r w:rsidRPr="00783A59">
        <w:rPr>
          <w:rStyle w:val="Odwoanieprzypisudolnego"/>
          <w:bCs/>
          <w:szCs w:val="22"/>
        </w:rPr>
        <w:footnoteReference w:id="32"/>
      </w:r>
      <w:r w:rsidRPr="00783A59">
        <w:rPr>
          <w:bCs/>
          <w:szCs w:val="22"/>
        </w:rPr>
        <w:t xml:space="preserve"> w terminie </w:t>
      </w:r>
      <w:r w:rsidR="00B24051" w:rsidRPr="00783A59">
        <w:rPr>
          <w:bCs/>
          <w:szCs w:val="22"/>
        </w:rPr>
        <w:br/>
      </w:r>
      <w:r w:rsidRPr="00783A59">
        <w:rPr>
          <w:bCs/>
          <w:szCs w:val="22"/>
        </w:rPr>
        <w:t xml:space="preserve">od 1 do 12 dni od dnia wejścia w życie nowego regulaminu organizacyjnego w 2020 r. </w:t>
      </w:r>
    </w:p>
    <w:p w14:paraId="7ABF7FA3" w14:textId="77777777" w:rsidR="004B0774" w:rsidRPr="00783A59" w:rsidRDefault="004B0774" w:rsidP="004B0774">
      <w:pPr>
        <w:spacing w:after="120" w:line="276" w:lineRule="auto"/>
        <w:jc w:val="both"/>
        <w:rPr>
          <w:bCs/>
          <w:szCs w:val="22"/>
        </w:rPr>
      </w:pPr>
      <w:r w:rsidRPr="00783A59">
        <w:rPr>
          <w:bCs/>
          <w:szCs w:val="22"/>
        </w:rPr>
        <w:t xml:space="preserve">W przypadku 5 pracowników porozumienia zmieniające nie zostały zawarte z uwagi na nieobecność pracowników, z czego 2 pracowników przebywało na urlopie macierzyńskim, 2 pracowników wypowiedziało umowę o pracę i 1 pracownikowi wypowiedziano umowę. </w:t>
      </w:r>
    </w:p>
    <w:p w14:paraId="1F90876E" w14:textId="77777777" w:rsidR="004B0774" w:rsidRPr="00783A59" w:rsidRDefault="004B0774" w:rsidP="004B0774">
      <w:pPr>
        <w:spacing w:before="120" w:after="120" w:line="276" w:lineRule="auto"/>
        <w:jc w:val="right"/>
        <w:rPr>
          <w:bCs/>
          <w:szCs w:val="22"/>
        </w:rPr>
      </w:pPr>
      <w:r w:rsidRPr="00783A59">
        <w:rPr>
          <w:bCs/>
          <w:szCs w:val="22"/>
        </w:rPr>
        <w:t>[Dowód: akta kontroli str. 94-100, 166-180, 187-189,</w:t>
      </w:r>
      <w:r w:rsidRPr="00783A59">
        <w:rPr>
          <w:szCs w:val="22"/>
        </w:rPr>
        <w:t xml:space="preserve"> 622-623</w:t>
      </w:r>
      <w:r w:rsidRPr="00783A59">
        <w:rPr>
          <w:bCs/>
          <w:szCs w:val="22"/>
        </w:rPr>
        <w:t>]</w:t>
      </w:r>
    </w:p>
    <w:p w14:paraId="06A83A24" w14:textId="6A87FD04" w:rsidR="004B0774" w:rsidRPr="00783A59" w:rsidRDefault="004B0774" w:rsidP="004B0774">
      <w:pPr>
        <w:spacing w:after="120" w:line="276" w:lineRule="auto"/>
        <w:jc w:val="both"/>
        <w:rPr>
          <w:bCs/>
          <w:szCs w:val="22"/>
        </w:rPr>
      </w:pPr>
      <w:r w:rsidRPr="00783A59">
        <w:rPr>
          <w:bCs/>
          <w:szCs w:val="22"/>
        </w:rPr>
        <w:t xml:space="preserve">Na próbie 10 pracowników objętych porozumieniem zmieniającym warunki pracy lub płacy po wejściu w życie nowego regulaminu organizacyjnego Biura WFOŚiGW w Łodzi z 2020 r. ustalono, </w:t>
      </w:r>
      <w:r w:rsidRPr="00783A59">
        <w:rPr>
          <w:bCs/>
          <w:szCs w:val="22"/>
        </w:rPr>
        <w:br/>
        <w:t>że zapoznanie pracowników z nowym zakresem czynności</w:t>
      </w:r>
      <w:r w:rsidRPr="00783A59">
        <w:rPr>
          <w:rStyle w:val="Odwoanieprzypisudolnego"/>
          <w:bCs/>
          <w:szCs w:val="22"/>
        </w:rPr>
        <w:footnoteReference w:id="33"/>
      </w:r>
      <w:r w:rsidRPr="00783A59">
        <w:rPr>
          <w:bCs/>
          <w:szCs w:val="22"/>
        </w:rPr>
        <w:t xml:space="preserve"> miało miejsce w 9</w:t>
      </w:r>
      <w:r w:rsidRPr="00783A59">
        <w:rPr>
          <w:rStyle w:val="Odwoanieprzypisudolnego"/>
          <w:bCs/>
          <w:szCs w:val="22"/>
        </w:rPr>
        <w:footnoteReference w:id="34"/>
      </w:r>
      <w:r w:rsidRPr="00783A59">
        <w:rPr>
          <w:bCs/>
          <w:szCs w:val="22"/>
        </w:rPr>
        <w:t xml:space="preserve"> przypadkach, w terminie od 24 do 45 dni od daty zawarcia porozumienia. </w:t>
      </w:r>
    </w:p>
    <w:p w14:paraId="7ECB2CE0" w14:textId="4ADF42A9" w:rsidR="004B0774" w:rsidRPr="00783A59" w:rsidRDefault="00B24051" w:rsidP="004B0774">
      <w:pPr>
        <w:spacing w:after="120" w:line="276" w:lineRule="auto"/>
        <w:jc w:val="both"/>
        <w:rPr>
          <w:bCs/>
          <w:szCs w:val="22"/>
        </w:rPr>
      </w:pPr>
      <w:r w:rsidRPr="00783A59">
        <w:rPr>
          <w:bCs/>
          <w:szCs w:val="22"/>
        </w:rPr>
        <w:t>Mając na względzie powyższe ustalenia, należy wskazać</w:t>
      </w:r>
      <w:r w:rsidR="004B0774" w:rsidRPr="00783A59">
        <w:rPr>
          <w:bCs/>
          <w:szCs w:val="22"/>
        </w:rPr>
        <w:t xml:space="preserve">, że zgodnie z postanowieniami Standarów kontroli zarządczej dla sektora finansów publicznych, każdy pracownik powinien mieć określony aktualny zakres obowiązków, uprawnień i odpowiedzialności. </w:t>
      </w:r>
    </w:p>
    <w:p w14:paraId="5385773F"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94-100, 187-544, 622-642, 693-718]</w:t>
      </w:r>
    </w:p>
    <w:p w14:paraId="423C9F0D" w14:textId="77777777" w:rsidR="004B0774" w:rsidRPr="00783A59" w:rsidRDefault="004B0774" w:rsidP="004B0774">
      <w:pPr>
        <w:spacing w:after="120" w:line="276" w:lineRule="auto"/>
        <w:rPr>
          <w:b/>
          <w:szCs w:val="22"/>
        </w:rPr>
      </w:pPr>
      <w:r w:rsidRPr="00783A59">
        <w:rPr>
          <w:b/>
          <w:szCs w:val="22"/>
        </w:rPr>
        <w:t>Ocena cząstkowa kontrolowanego obszaru:</w:t>
      </w:r>
    </w:p>
    <w:p w14:paraId="6351CEB7" w14:textId="34EBFCFC" w:rsidR="00D678B4" w:rsidRPr="00D678B4" w:rsidRDefault="008D595A" w:rsidP="00D678B4">
      <w:pPr>
        <w:spacing w:after="120" w:line="276" w:lineRule="auto"/>
        <w:jc w:val="both"/>
        <w:rPr>
          <w:szCs w:val="22"/>
        </w:rPr>
      </w:pPr>
      <w:r w:rsidRPr="00783A59">
        <w:rPr>
          <w:bCs/>
          <w:szCs w:val="22"/>
        </w:rPr>
        <w:t xml:space="preserve">W </w:t>
      </w:r>
      <w:r w:rsidR="00AE4E53" w:rsidRPr="00783A59">
        <w:rPr>
          <w:bCs/>
          <w:szCs w:val="22"/>
        </w:rPr>
        <w:t>badanym obszarze</w:t>
      </w:r>
      <w:r w:rsidRPr="00783A59">
        <w:rPr>
          <w:bCs/>
          <w:szCs w:val="22"/>
        </w:rPr>
        <w:t xml:space="preserve"> </w:t>
      </w:r>
      <w:r w:rsidR="00DE2406" w:rsidRPr="00783A59">
        <w:rPr>
          <w:bCs/>
          <w:szCs w:val="22"/>
        </w:rPr>
        <w:t>dotyczącym</w:t>
      </w:r>
      <w:r w:rsidR="00C219C5" w:rsidRPr="00783A59">
        <w:rPr>
          <w:bCs/>
          <w:szCs w:val="22"/>
        </w:rPr>
        <w:t xml:space="preserve"> zmian</w:t>
      </w:r>
      <w:r w:rsidR="00DE2406" w:rsidRPr="00783A59">
        <w:rPr>
          <w:bCs/>
          <w:szCs w:val="22"/>
        </w:rPr>
        <w:t>y</w:t>
      </w:r>
      <w:r w:rsidR="00C219C5" w:rsidRPr="00783A59">
        <w:rPr>
          <w:bCs/>
          <w:szCs w:val="22"/>
        </w:rPr>
        <w:t xml:space="preserve"> regulaminu organizacyjnego</w:t>
      </w:r>
      <w:r w:rsidRPr="00783A59">
        <w:rPr>
          <w:bCs/>
          <w:szCs w:val="22"/>
        </w:rPr>
        <w:t xml:space="preserve"> Biura</w:t>
      </w:r>
      <w:r w:rsidR="00AE4E53" w:rsidRPr="00783A59">
        <w:rPr>
          <w:bCs/>
          <w:szCs w:val="22"/>
        </w:rPr>
        <w:t xml:space="preserve"> WFOŚiGW w Łodzi</w:t>
      </w:r>
      <w:r w:rsidRPr="00783A59">
        <w:rPr>
          <w:bCs/>
          <w:szCs w:val="22"/>
        </w:rPr>
        <w:t xml:space="preserve"> </w:t>
      </w:r>
      <w:r w:rsidR="00C219C5" w:rsidRPr="00783A59">
        <w:rPr>
          <w:bCs/>
          <w:szCs w:val="22"/>
        </w:rPr>
        <w:t xml:space="preserve"> </w:t>
      </w:r>
      <w:r w:rsidR="00064B51" w:rsidRPr="00783A59">
        <w:rPr>
          <w:bCs/>
          <w:szCs w:val="22"/>
        </w:rPr>
        <w:t>z</w:t>
      </w:r>
      <w:r w:rsidR="00774433" w:rsidRPr="00783A59">
        <w:rPr>
          <w:bCs/>
          <w:szCs w:val="22"/>
        </w:rPr>
        <w:t> </w:t>
      </w:r>
      <w:r w:rsidR="00064B51" w:rsidRPr="00783A59">
        <w:rPr>
          <w:bCs/>
          <w:szCs w:val="22"/>
        </w:rPr>
        <w:t>czerwca</w:t>
      </w:r>
      <w:r w:rsidR="00C219C5" w:rsidRPr="00783A59">
        <w:rPr>
          <w:bCs/>
          <w:szCs w:val="22"/>
        </w:rPr>
        <w:t xml:space="preserve"> </w:t>
      </w:r>
      <w:r w:rsidR="004B0774" w:rsidRPr="00783A59">
        <w:rPr>
          <w:bCs/>
          <w:szCs w:val="22"/>
        </w:rPr>
        <w:t xml:space="preserve"> 2020 r. </w:t>
      </w:r>
      <w:r w:rsidR="00DE2406" w:rsidRPr="00783A59">
        <w:rPr>
          <w:bCs/>
          <w:szCs w:val="22"/>
        </w:rPr>
        <w:t>nie stwierdzono nieprawidłowości. N</w:t>
      </w:r>
      <w:r w:rsidR="004B0774" w:rsidRPr="00783A59">
        <w:rPr>
          <w:bCs/>
          <w:szCs w:val="22"/>
        </w:rPr>
        <w:t xml:space="preserve">owy regulamin organizacyjny Biura WFOŚiGW w Łodzi z 2020 r. został przyjęty przez Zarząd WFOŚiGW w Łodzi oraz zatwierdzony przez Radę Nadzorczą WFOŚiGW w Łodzi zgodnie z art. 400e ust. 3 ustawy POŚ. W związku z przyjęciem nowego regulaminu organizacyjnego Prezes WFOŚiGW w Łodzi zawarł z 65 pracownikami, objętymi przeniesieniem do nowych komórek organizacyjnych, porozumienia zmieniające warunki pracy i płacy. </w:t>
      </w:r>
      <w:r w:rsidR="00B32A5D" w:rsidRPr="00783A59">
        <w:rPr>
          <w:szCs w:val="22"/>
        </w:rPr>
        <w:t xml:space="preserve"> </w:t>
      </w:r>
      <w:r w:rsidR="003B24E0" w:rsidRPr="00684EC4">
        <w:rPr>
          <w:szCs w:val="22"/>
        </w:rPr>
        <w:t>Na</w:t>
      </w:r>
      <w:r w:rsidR="00AE4E53" w:rsidRPr="00684EC4">
        <w:rPr>
          <w:szCs w:val="22"/>
        </w:rPr>
        <w:t xml:space="preserve"> próbie 10</w:t>
      </w:r>
      <w:r w:rsidR="00DE2406" w:rsidRPr="00684EC4">
        <w:rPr>
          <w:szCs w:val="22"/>
        </w:rPr>
        <w:t xml:space="preserve"> pracowników </w:t>
      </w:r>
      <w:r w:rsidR="002948DB" w:rsidRPr="00684EC4">
        <w:rPr>
          <w:szCs w:val="22"/>
        </w:rPr>
        <w:t>ustalono</w:t>
      </w:r>
      <w:r w:rsidR="003B24E0" w:rsidRPr="00224DFB">
        <w:rPr>
          <w:szCs w:val="22"/>
        </w:rPr>
        <w:t xml:space="preserve">, </w:t>
      </w:r>
      <w:r w:rsidR="003B24E0" w:rsidRPr="00684EC4">
        <w:rPr>
          <w:szCs w:val="22"/>
        </w:rPr>
        <w:t>że</w:t>
      </w:r>
      <w:r w:rsidR="00AE4E53" w:rsidRPr="00684EC4">
        <w:rPr>
          <w:szCs w:val="22"/>
        </w:rPr>
        <w:t xml:space="preserve"> </w:t>
      </w:r>
      <w:r w:rsidR="002948DB" w:rsidRPr="00684EC4">
        <w:rPr>
          <w:bCs/>
          <w:szCs w:val="22"/>
        </w:rPr>
        <w:t xml:space="preserve">Prezes WFOŚiGW w Łodzi dokonał aktualizacji </w:t>
      </w:r>
      <w:r w:rsidR="002948DB" w:rsidRPr="00684EC4">
        <w:rPr>
          <w:szCs w:val="22"/>
        </w:rPr>
        <w:t>zakresów</w:t>
      </w:r>
      <w:r w:rsidR="002948DB" w:rsidRPr="00224DFB">
        <w:rPr>
          <w:szCs w:val="22"/>
        </w:rPr>
        <w:t xml:space="preserve"> czynności</w:t>
      </w:r>
      <w:r w:rsidR="002948DB" w:rsidRPr="00684EC4">
        <w:rPr>
          <w:szCs w:val="22"/>
        </w:rPr>
        <w:t xml:space="preserve"> pracowników</w:t>
      </w:r>
      <w:r w:rsidR="00F447B7" w:rsidRPr="00684EC4">
        <w:rPr>
          <w:szCs w:val="22"/>
        </w:rPr>
        <w:t xml:space="preserve"> przeniesionych do nowopowstał</w:t>
      </w:r>
      <w:r w:rsidR="00224DFB" w:rsidRPr="00684EC4">
        <w:rPr>
          <w:szCs w:val="22"/>
        </w:rPr>
        <w:t>ych</w:t>
      </w:r>
      <w:r w:rsidR="00F447B7" w:rsidRPr="00684EC4">
        <w:rPr>
          <w:szCs w:val="22"/>
        </w:rPr>
        <w:t xml:space="preserve"> komórek organizacyjnych</w:t>
      </w:r>
      <w:r w:rsidR="00D678B4">
        <w:rPr>
          <w:szCs w:val="22"/>
        </w:rPr>
        <w:t xml:space="preserve">, przy czym proces ten trwał od 24 do 45 dni od zawarcia porozumienia. </w:t>
      </w:r>
      <w:r w:rsidR="00F447B7" w:rsidRPr="00783A59" w:rsidDel="002948DB">
        <w:rPr>
          <w:szCs w:val="22"/>
        </w:rPr>
        <w:t xml:space="preserve"> </w:t>
      </w:r>
    </w:p>
    <w:p w14:paraId="31CEC123" w14:textId="319D489D" w:rsidR="00D678B4" w:rsidRPr="00684EC4" w:rsidRDefault="00D678B4" w:rsidP="00D678B4">
      <w:pPr>
        <w:spacing w:line="276" w:lineRule="auto"/>
        <w:jc w:val="both"/>
        <w:rPr>
          <w:bCs/>
          <w:szCs w:val="22"/>
        </w:rPr>
      </w:pPr>
      <w:r>
        <w:rPr>
          <w:bCs/>
          <w:szCs w:val="22"/>
        </w:rPr>
        <w:t xml:space="preserve">Stwierdzono również </w:t>
      </w:r>
      <w:r w:rsidR="002948DB" w:rsidRPr="00684EC4">
        <w:rPr>
          <w:bCs/>
          <w:szCs w:val="22"/>
        </w:rPr>
        <w:t>brak aktualnego z</w:t>
      </w:r>
      <w:r w:rsidR="004B0774" w:rsidRPr="00684EC4">
        <w:rPr>
          <w:bCs/>
          <w:szCs w:val="22"/>
        </w:rPr>
        <w:t>akresu czynności Zastępcy Prezesa Zarządu</w:t>
      </w:r>
      <w:r>
        <w:rPr>
          <w:bCs/>
          <w:szCs w:val="22"/>
        </w:rPr>
        <w:t>.</w:t>
      </w:r>
    </w:p>
    <w:p w14:paraId="06D1ACF6" w14:textId="427FBFB0" w:rsidR="004B0774" w:rsidRPr="00D678B4" w:rsidRDefault="00D678B4" w:rsidP="00977B70">
      <w:pPr>
        <w:spacing w:line="276" w:lineRule="auto"/>
        <w:jc w:val="both"/>
        <w:rPr>
          <w:bCs/>
          <w:szCs w:val="22"/>
        </w:rPr>
      </w:pPr>
      <w:r>
        <w:rPr>
          <w:bCs/>
          <w:szCs w:val="22"/>
        </w:rPr>
        <w:lastRenderedPageBreak/>
        <w:t xml:space="preserve">Kontrolujący zwraca uwagę, że </w:t>
      </w:r>
      <w:r>
        <w:rPr>
          <w:szCs w:val="22"/>
        </w:rPr>
        <w:t>d</w:t>
      </w:r>
      <w:r w:rsidR="004B0774" w:rsidRPr="00783A59">
        <w:rPr>
          <w:szCs w:val="22"/>
        </w:rPr>
        <w:t>o zapewnienia sprawnej, prawidłowej i</w:t>
      </w:r>
      <w:r w:rsidR="00684EC4">
        <w:rPr>
          <w:szCs w:val="22"/>
        </w:rPr>
        <w:t> </w:t>
      </w:r>
      <w:r w:rsidR="004B0774" w:rsidRPr="00783A59">
        <w:rPr>
          <w:szCs w:val="22"/>
        </w:rPr>
        <w:t>terminowej realizacji zadań, wskazane jest, aby zakres delegowanych pracownikowi uprawnień, za wykonywanie których pracownik ponosi pełną odpowiedzialność, był określony w sposób precyzyjny i</w:t>
      </w:r>
      <w:r w:rsidR="00684EC4">
        <w:rPr>
          <w:szCs w:val="22"/>
        </w:rPr>
        <w:t> </w:t>
      </w:r>
      <w:r w:rsidR="004B0774" w:rsidRPr="00783A59">
        <w:rPr>
          <w:szCs w:val="22"/>
        </w:rPr>
        <w:t xml:space="preserve">zgodny z obowiązującą strukturą organizacyjną Biura. Ponadto należy wskazać, że </w:t>
      </w:r>
      <w:r w:rsidR="004B0774" w:rsidRPr="00783A59">
        <w:rPr>
          <w:bCs/>
          <w:szCs w:val="22"/>
        </w:rPr>
        <w:t>każdy pracownik powinien mieć określony aktualny zakres obowiązków, uprawnień i odpowiedzialności na zajmowanym stanowisku pracy.</w:t>
      </w:r>
    </w:p>
    <w:p w14:paraId="34E50CC5" w14:textId="77777777" w:rsidR="004B0774" w:rsidRPr="00783A59" w:rsidRDefault="004B0774" w:rsidP="00B24051">
      <w:pPr>
        <w:pStyle w:val="Akapitzlist"/>
        <w:spacing w:after="0" w:line="276" w:lineRule="auto"/>
        <w:ind w:left="357"/>
        <w:contextualSpacing w:val="0"/>
        <w:jc w:val="both"/>
        <w:rPr>
          <w:rFonts w:ascii="Times New Roman" w:hAnsi="Times New Roman" w:cs="Times New Roman"/>
          <w:b/>
        </w:rPr>
      </w:pPr>
    </w:p>
    <w:p w14:paraId="5227AC45" w14:textId="77777777" w:rsidR="004B0774" w:rsidRPr="00783A59" w:rsidRDefault="004B0774" w:rsidP="004C6606">
      <w:pPr>
        <w:pStyle w:val="Akapitzlist"/>
        <w:numPr>
          <w:ilvl w:val="0"/>
          <w:numId w:val="2"/>
        </w:numPr>
        <w:spacing w:after="120" w:line="276" w:lineRule="auto"/>
        <w:contextualSpacing w:val="0"/>
        <w:jc w:val="both"/>
        <w:rPr>
          <w:rFonts w:ascii="Times New Roman" w:hAnsi="Times New Roman" w:cs="Times New Roman"/>
          <w:b/>
        </w:rPr>
      </w:pPr>
      <w:r w:rsidRPr="00783A59">
        <w:rPr>
          <w:rFonts w:ascii="Times New Roman" w:hAnsi="Times New Roman" w:cs="Times New Roman"/>
          <w:b/>
        </w:rPr>
        <w:t xml:space="preserve">Prowadzenie polityki kadrowej </w:t>
      </w:r>
    </w:p>
    <w:p w14:paraId="036AEB9F" w14:textId="3E89B11B" w:rsidR="004B0774" w:rsidRPr="00783A59" w:rsidRDefault="004B0774" w:rsidP="00B24051">
      <w:pPr>
        <w:spacing w:after="120" w:line="276" w:lineRule="auto"/>
        <w:jc w:val="both"/>
        <w:rPr>
          <w:b/>
          <w:szCs w:val="22"/>
        </w:rPr>
      </w:pPr>
      <w:r w:rsidRPr="00783A59">
        <w:rPr>
          <w:b/>
          <w:szCs w:val="22"/>
        </w:rPr>
        <w:t>2.1. Wynagradzanie i awansowanie pracowników Biura WFOŚiGW w Łodzi</w:t>
      </w:r>
    </w:p>
    <w:p w14:paraId="37DDDBAC" w14:textId="77777777" w:rsidR="004B0774" w:rsidRPr="00783A59" w:rsidRDefault="004B0774" w:rsidP="00B24051">
      <w:pPr>
        <w:spacing w:line="276" w:lineRule="auto"/>
        <w:jc w:val="both"/>
        <w:rPr>
          <w:bCs/>
          <w:szCs w:val="22"/>
        </w:rPr>
      </w:pPr>
      <w:r w:rsidRPr="00783A59">
        <w:rPr>
          <w:bCs/>
          <w:szCs w:val="22"/>
        </w:rPr>
        <w:t xml:space="preserve">W okresie objętym kontrolą kwestie dotyczące wynagradzania pracowników Biura WFOŚiGW w Łodzi zostały określone w: </w:t>
      </w:r>
    </w:p>
    <w:p w14:paraId="55413611" w14:textId="77777777" w:rsidR="004B0774" w:rsidRPr="00783A59" w:rsidRDefault="004B0774" w:rsidP="004C6606">
      <w:pPr>
        <w:pStyle w:val="Akapitzlist"/>
        <w:numPr>
          <w:ilvl w:val="0"/>
          <w:numId w:val="7"/>
        </w:numPr>
        <w:spacing w:after="0" w:line="276" w:lineRule="auto"/>
        <w:ind w:left="284" w:hanging="284"/>
        <w:contextualSpacing w:val="0"/>
        <w:jc w:val="both"/>
        <w:rPr>
          <w:bCs/>
        </w:rPr>
      </w:pPr>
      <w:r w:rsidRPr="00783A59">
        <w:rPr>
          <w:rFonts w:ascii="Times New Roman" w:hAnsi="Times New Roman" w:cs="Times New Roman"/>
          <w:bCs/>
        </w:rPr>
        <w:t xml:space="preserve">Regulaminie pracy WFOŚiGW w Łodzi, przyjętym Zarządzeniem Nr 39/2015 Prezesa Zarządu WFOŚiGW w Łodzi z 9 października 2015 r. (dalej: Regulamin pracy), </w:t>
      </w:r>
    </w:p>
    <w:p w14:paraId="41C4092F" w14:textId="77777777" w:rsidR="004B0774" w:rsidRPr="00783A59" w:rsidRDefault="004B0774" w:rsidP="004C6606">
      <w:pPr>
        <w:pStyle w:val="Akapitzlist"/>
        <w:numPr>
          <w:ilvl w:val="0"/>
          <w:numId w:val="7"/>
        </w:numPr>
        <w:spacing w:after="0" w:line="276" w:lineRule="auto"/>
        <w:ind w:left="284" w:hanging="284"/>
        <w:contextualSpacing w:val="0"/>
        <w:jc w:val="both"/>
        <w:rPr>
          <w:bCs/>
        </w:rPr>
      </w:pPr>
      <w:r w:rsidRPr="00783A59">
        <w:rPr>
          <w:rFonts w:ascii="Times New Roman" w:hAnsi="Times New Roman" w:cs="Times New Roman"/>
          <w:bCs/>
        </w:rPr>
        <w:t xml:space="preserve">Zasadach wynagradzania pracowników Biura WFOŚIGW w Łodzi, przyjętych Uchwałą </w:t>
      </w:r>
      <w:r w:rsidRPr="00783A59">
        <w:rPr>
          <w:rFonts w:ascii="Times New Roman" w:hAnsi="Times New Roman" w:cs="Times New Roman"/>
          <w:bCs/>
        </w:rPr>
        <w:br/>
        <w:t xml:space="preserve">Nr 131/XI/2014 Rady Nadzorczej WFOŚiGW w Łodzi z 26 listopada 2014 r. </w:t>
      </w:r>
    </w:p>
    <w:p w14:paraId="18A13634" w14:textId="77777777" w:rsidR="004B0774" w:rsidRPr="00783A59" w:rsidRDefault="004B0774" w:rsidP="004C6606">
      <w:pPr>
        <w:pStyle w:val="Akapitzlist"/>
        <w:numPr>
          <w:ilvl w:val="0"/>
          <w:numId w:val="7"/>
        </w:numPr>
        <w:spacing w:after="0" w:line="276" w:lineRule="auto"/>
        <w:ind w:left="284" w:hanging="284"/>
        <w:contextualSpacing w:val="0"/>
        <w:jc w:val="both"/>
        <w:rPr>
          <w:bCs/>
        </w:rPr>
      </w:pPr>
      <w:r w:rsidRPr="00783A59">
        <w:rPr>
          <w:rFonts w:ascii="Times New Roman" w:hAnsi="Times New Roman" w:cs="Times New Roman"/>
          <w:bCs/>
        </w:rPr>
        <w:t xml:space="preserve">Zasadach wynagradzania Członków Zarządu i Głównego Księgowego WFOŚIGW w Łodzi, przyjętych Uchwałą Nr 194/X/2010 Rady Nadzorczej WFOŚiGW w Łodzi z 21 października </w:t>
      </w:r>
      <w:r w:rsidRPr="00783A59">
        <w:rPr>
          <w:rFonts w:ascii="Times New Roman" w:hAnsi="Times New Roman" w:cs="Times New Roman"/>
          <w:bCs/>
        </w:rPr>
        <w:br/>
        <w:t>2010 r.</w:t>
      </w:r>
    </w:p>
    <w:p w14:paraId="7BA93278" w14:textId="17BCBBE2" w:rsidR="004B0774" w:rsidRPr="00783A59" w:rsidRDefault="004B0774" w:rsidP="004B0774">
      <w:pPr>
        <w:suppressAutoHyphens/>
        <w:spacing w:before="120" w:line="276" w:lineRule="auto"/>
        <w:jc w:val="both"/>
        <w:rPr>
          <w:szCs w:val="22"/>
        </w:rPr>
      </w:pPr>
      <w:r w:rsidRPr="00783A59">
        <w:rPr>
          <w:bCs/>
          <w:szCs w:val="22"/>
        </w:rPr>
        <w:t>Kontrolujący zwr</w:t>
      </w:r>
      <w:r w:rsidR="00A32175" w:rsidRPr="00783A59">
        <w:rPr>
          <w:bCs/>
          <w:szCs w:val="22"/>
        </w:rPr>
        <w:t>aca</w:t>
      </w:r>
      <w:r w:rsidRPr="00783A59">
        <w:rPr>
          <w:bCs/>
          <w:szCs w:val="22"/>
        </w:rPr>
        <w:t xml:space="preserve"> uwagę na brak spójności pomiędzy </w:t>
      </w:r>
      <w:r w:rsidRPr="00783A59">
        <w:rPr>
          <w:szCs w:val="22"/>
        </w:rPr>
        <w:t>regulaminem organizacyjnym Biura WFOŚiGW w Łodzi z 2020 r. a załącznikiem nr 2</w:t>
      </w:r>
      <w:r w:rsidRPr="00783A59">
        <w:rPr>
          <w:rStyle w:val="Odwoanieprzypisudolnego"/>
          <w:szCs w:val="22"/>
        </w:rPr>
        <w:footnoteReference w:id="35"/>
      </w:r>
      <w:r w:rsidRPr="00783A59">
        <w:rPr>
          <w:szCs w:val="22"/>
        </w:rPr>
        <w:t xml:space="preserve"> do Zasad wynagradzania, w którym przewidziano dodatek funkcyjny dla Zastępcy Dyrektora Biura pomimo, że w strukturze organizacyjnej Biura </w:t>
      </w:r>
      <w:r w:rsidR="00B24051" w:rsidRPr="00783A59">
        <w:rPr>
          <w:szCs w:val="22"/>
        </w:rPr>
        <w:br/>
      </w:r>
      <w:r w:rsidRPr="00783A59">
        <w:rPr>
          <w:szCs w:val="22"/>
        </w:rPr>
        <w:t>nie było przewidzianego takiego stanowiska, o czym świadczy treść § 5 powyższego regulaminu organizacyjnego</w:t>
      </w:r>
      <w:r w:rsidRPr="00783A59">
        <w:rPr>
          <w:rStyle w:val="Odwoanieprzypisudolnego"/>
          <w:szCs w:val="22"/>
        </w:rPr>
        <w:footnoteReference w:id="36"/>
      </w:r>
      <w:r w:rsidRPr="00783A59">
        <w:rPr>
          <w:szCs w:val="22"/>
        </w:rPr>
        <w:t xml:space="preserve"> oraz schemat organizacyjny, stanowiący załącznik nr 1 do niego.  </w:t>
      </w:r>
    </w:p>
    <w:p w14:paraId="25020DAC" w14:textId="77777777" w:rsidR="004B0774" w:rsidRPr="00783A59" w:rsidRDefault="004B0774" w:rsidP="004B0774">
      <w:pPr>
        <w:suppressAutoHyphens/>
        <w:spacing w:before="120" w:line="276" w:lineRule="auto"/>
        <w:jc w:val="both"/>
        <w:rPr>
          <w:szCs w:val="22"/>
        </w:rPr>
      </w:pPr>
      <w:r w:rsidRPr="00783A59">
        <w:rPr>
          <w:szCs w:val="22"/>
        </w:rPr>
        <w:t xml:space="preserve">Mając na względzie powyższe ustalenie, w ocenie kontrolujących zasadnym jest wprowadzenie stosownych zmian w ww. dokumentach pozwalających na zachowanie spójności i jednoznaczności zapisów w obszarach których dotyczą, jak również aktualizacja stanowisk pracy na poziomie kierowniczym </w:t>
      </w:r>
      <w:r w:rsidRPr="00783A59">
        <w:rPr>
          <w:bCs/>
          <w:szCs w:val="22"/>
        </w:rPr>
        <w:t>zgodnych z obowiązującym regulaminem organizacyjnym</w:t>
      </w:r>
      <w:r w:rsidRPr="00783A59">
        <w:rPr>
          <w:szCs w:val="22"/>
        </w:rPr>
        <w:t>.</w:t>
      </w:r>
    </w:p>
    <w:p w14:paraId="5AD33E7F"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18-87, 127-180, 624-642]</w:t>
      </w:r>
    </w:p>
    <w:p w14:paraId="7511851F" w14:textId="77777777" w:rsidR="004B0774" w:rsidRPr="00783A59" w:rsidRDefault="004B0774" w:rsidP="004B0774">
      <w:pPr>
        <w:spacing w:after="120" w:line="276" w:lineRule="auto"/>
        <w:jc w:val="both"/>
        <w:rPr>
          <w:bCs/>
          <w:szCs w:val="22"/>
        </w:rPr>
      </w:pPr>
      <w:r w:rsidRPr="00783A59">
        <w:rPr>
          <w:bCs/>
          <w:szCs w:val="22"/>
        </w:rPr>
        <w:t>Stan zatrudnienia pracowników</w:t>
      </w:r>
      <w:r w:rsidRPr="00783A59">
        <w:rPr>
          <w:rStyle w:val="Odwoanieprzypisudolnego"/>
          <w:bCs/>
          <w:szCs w:val="22"/>
        </w:rPr>
        <w:footnoteReference w:id="37"/>
      </w:r>
      <w:r w:rsidRPr="00783A59">
        <w:rPr>
          <w:bCs/>
          <w:szCs w:val="22"/>
        </w:rPr>
        <w:t xml:space="preserve"> Biura WFOŚIGW w Łodzi</w:t>
      </w:r>
      <w:r w:rsidRPr="00783A59">
        <w:rPr>
          <w:rStyle w:val="Odwoanieprzypisudolnego"/>
          <w:bCs/>
          <w:szCs w:val="22"/>
        </w:rPr>
        <w:footnoteReference w:id="38"/>
      </w:r>
      <w:r w:rsidRPr="00783A59">
        <w:rPr>
          <w:bCs/>
          <w:szCs w:val="22"/>
        </w:rPr>
        <w:t xml:space="preserve"> w latach 2018-2020 kształtował </w:t>
      </w:r>
      <w:r w:rsidRPr="00783A59">
        <w:rPr>
          <w:bCs/>
          <w:szCs w:val="22"/>
        </w:rPr>
        <w:br/>
        <w:t>się następująco: na 31 grudnia 2018 r. – 99 pracowników</w:t>
      </w:r>
      <w:r w:rsidRPr="00783A59">
        <w:rPr>
          <w:rStyle w:val="Odwoanieprzypisudolnego"/>
          <w:bCs/>
          <w:szCs w:val="22"/>
        </w:rPr>
        <w:footnoteReference w:id="39"/>
      </w:r>
      <w:r w:rsidRPr="00783A59">
        <w:rPr>
          <w:bCs/>
          <w:szCs w:val="22"/>
        </w:rPr>
        <w:t xml:space="preserve"> (98 etatów), na 31 grudnia 2019 r. – 113 pracowników</w:t>
      </w:r>
      <w:r w:rsidRPr="00783A59">
        <w:rPr>
          <w:rStyle w:val="Odwoanieprzypisudolnego"/>
          <w:bCs/>
          <w:szCs w:val="22"/>
        </w:rPr>
        <w:footnoteReference w:id="40"/>
      </w:r>
      <w:r w:rsidRPr="00783A59">
        <w:rPr>
          <w:bCs/>
          <w:szCs w:val="22"/>
        </w:rPr>
        <w:t xml:space="preserve"> (110 etatów), na 31 grudnia 2020 r. – 120 pracowników (116,6 etatów).</w:t>
      </w:r>
    </w:p>
    <w:p w14:paraId="3C2CE12F"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658-659]</w:t>
      </w:r>
    </w:p>
    <w:p w14:paraId="20C7A9B5" w14:textId="386FD5C5" w:rsidR="004B0774" w:rsidRPr="00783A59" w:rsidRDefault="004B0774" w:rsidP="004B0774">
      <w:pPr>
        <w:spacing w:line="276" w:lineRule="auto"/>
        <w:jc w:val="both"/>
        <w:rPr>
          <w:szCs w:val="22"/>
        </w:rPr>
      </w:pPr>
      <w:bookmarkStart w:id="6" w:name="_Hlk75435647"/>
      <w:r w:rsidRPr="00783A59">
        <w:rPr>
          <w:szCs w:val="22"/>
        </w:rPr>
        <w:t xml:space="preserve">Według stanu na 30 września 2020 r. w WFOŚiGW w Łodzi zatrudnionych było 120 pracowników, </w:t>
      </w:r>
      <w:r w:rsidRPr="00783A59">
        <w:rPr>
          <w:szCs w:val="22"/>
        </w:rPr>
        <w:br/>
        <w:t xml:space="preserve">w tym Prezes Zarządu, Zastępca Prezesa Zarządu, Główny Księgowy, Dyrektor Biura oraz </w:t>
      </w:r>
      <w:r w:rsidR="00B24051" w:rsidRPr="00783A59">
        <w:rPr>
          <w:szCs w:val="22"/>
        </w:rPr>
        <w:br/>
      </w:r>
      <w:r w:rsidRPr="00783A59">
        <w:rPr>
          <w:szCs w:val="22"/>
        </w:rPr>
        <w:t xml:space="preserve">dwóch Radców prawnych. </w:t>
      </w:r>
      <w:r w:rsidRPr="00783A59" w:rsidDel="000E776F">
        <w:rPr>
          <w:szCs w:val="22"/>
        </w:rPr>
        <w:t>Średnie wynagrodzenie zasadnicze pracowników Biura</w:t>
      </w:r>
      <w:r w:rsidRPr="00783A59" w:rsidDel="000E776F">
        <w:rPr>
          <w:rStyle w:val="Odwoanieprzypisudolnego"/>
          <w:szCs w:val="22"/>
        </w:rPr>
        <w:footnoteReference w:id="41"/>
      </w:r>
      <w:r w:rsidRPr="00783A59" w:rsidDel="000E776F">
        <w:rPr>
          <w:szCs w:val="22"/>
        </w:rPr>
        <w:t xml:space="preserve"> kształtowało </w:t>
      </w:r>
      <w:r w:rsidR="00B24051" w:rsidRPr="00783A59">
        <w:rPr>
          <w:szCs w:val="22"/>
        </w:rPr>
        <w:br/>
      </w:r>
      <w:r w:rsidRPr="00783A59" w:rsidDel="000E776F">
        <w:rPr>
          <w:szCs w:val="22"/>
        </w:rPr>
        <w:t>się na poziomie 5 052,08 zł brutto</w:t>
      </w:r>
      <w:r w:rsidRPr="00783A59">
        <w:rPr>
          <w:rStyle w:val="Odwoanieprzypisudolnego"/>
          <w:szCs w:val="22"/>
        </w:rPr>
        <w:footnoteReference w:id="42"/>
      </w:r>
      <w:r w:rsidRPr="00783A59" w:rsidDel="000E776F">
        <w:rPr>
          <w:szCs w:val="22"/>
        </w:rPr>
        <w:t>.</w:t>
      </w:r>
    </w:p>
    <w:p w14:paraId="26C6523B" w14:textId="77777777" w:rsidR="004B0774" w:rsidRPr="00783A59" w:rsidRDefault="004B0774" w:rsidP="004B0774">
      <w:pPr>
        <w:pStyle w:val="Akapitzlist"/>
        <w:jc w:val="right"/>
        <w:rPr>
          <w:rFonts w:ascii="Times New Roman" w:hAnsi="Times New Roman" w:cs="Times New Roman"/>
          <w:highlight w:val="magenta"/>
        </w:rPr>
      </w:pPr>
      <w:r w:rsidRPr="00783A59">
        <w:rPr>
          <w:rFonts w:ascii="Times New Roman" w:hAnsi="Times New Roman" w:cs="Times New Roman"/>
        </w:rPr>
        <w:t>[Dowód: akta kontroli str. 643-646, 1634-1637</w:t>
      </w:r>
      <w:r w:rsidRPr="00783A59">
        <w:t>]</w:t>
      </w:r>
    </w:p>
    <w:bookmarkEnd w:id="6"/>
    <w:p w14:paraId="214D743B" w14:textId="3568ADD3" w:rsidR="004B0774" w:rsidRPr="00783A59" w:rsidRDefault="004B0774" w:rsidP="00B24051">
      <w:pPr>
        <w:suppressAutoHyphens/>
        <w:spacing w:after="120" w:line="276" w:lineRule="auto"/>
        <w:jc w:val="both"/>
        <w:rPr>
          <w:szCs w:val="22"/>
        </w:rPr>
      </w:pPr>
      <w:r w:rsidRPr="00783A59">
        <w:rPr>
          <w:szCs w:val="22"/>
        </w:rPr>
        <w:lastRenderedPageBreak/>
        <w:t>W załączniku nr 1</w:t>
      </w:r>
      <w:r w:rsidRPr="00783A59">
        <w:rPr>
          <w:rStyle w:val="Odwoanieprzypisudolnego"/>
          <w:szCs w:val="22"/>
        </w:rPr>
        <w:footnoteReference w:id="43"/>
      </w:r>
      <w:r w:rsidRPr="00783A59">
        <w:rPr>
          <w:szCs w:val="22"/>
        </w:rPr>
        <w:t xml:space="preserve"> do Zasad wynagradzania określono szczegółowe warunki wynagradzania, </w:t>
      </w:r>
      <w:r w:rsidR="00B24051" w:rsidRPr="00783A59">
        <w:rPr>
          <w:szCs w:val="22"/>
        </w:rPr>
        <w:br/>
      </w:r>
      <w:r w:rsidRPr="00783A59">
        <w:rPr>
          <w:szCs w:val="22"/>
        </w:rPr>
        <w:t>w tym określono maksymalną kwotę wynagrodzenia zasadniczego dla każdego stanowiska</w:t>
      </w:r>
      <w:r w:rsidRPr="00783A59">
        <w:rPr>
          <w:rStyle w:val="Odwoanieprzypisudolnego"/>
          <w:szCs w:val="22"/>
        </w:rPr>
        <w:footnoteReference w:id="44"/>
      </w:r>
      <w:r w:rsidRPr="00783A59">
        <w:rPr>
          <w:szCs w:val="22"/>
        </w:rPr>
        <w:t xml:space="preserve">. Zgodnie </w:t>
      </w:r>
      <w:r w:rsidRPr="00783A59">
        <w:rPr>
          <w:szCs w:val="22"/>
        </w:rPr>
        <w:br/>
        <w:t xml:space="preserve">z § 3 ust. 7 Zasad wynagradzania dopuszczono możliwość przekroczenia maksymalnych poziomów wynagrodzeń zasadniczych przewidzianych dla poszczególnych stanowisk w przypadku wzrostu wynagrodzenia na skutek przeprowadzonej waloryzacji wynagrodzeń. </w:t>
      </w:r>
    </w:p>
    <w:p w14:paraId="3370CA42" w14:textId="5C81D1A5" w:rsidR="004B0774" w:rsidRPr="00783A59" w:rsidRDefault="004B0774" w:rsidP="00B24051">
      <w:pPr>
        <w:suppressAutoHyphens/>
        <w:spacing w:after="120" w:line="276" w:lineRule="auto"/>
        <w:jc w:val="both"/>
        <w:rPr>
          <w:szCs w:val="22"/>
        </w:rPr>
      </w:pPr>
      <w:bookmarkStart w:id="7" w:name="_Hlk75806249"/>
      <w:r w:rsidRPr="00783A59">
        <w:rPr>
          <w:bCs/>
          <w:szCs w:val="22"/>
        </w:rPr>
        <w:t xml:space="preserve">W toku działań kontrolnych </w:t>
      </w:r>
      <w:r w:rsidRPr="00783A59">
        <w:rPr>
          <w:szCs w:val="22"/>
        </w:rPr>
        <w:t>stwierdzono 19 przypadków, co stanowi 16,1% pracowników WFOŚiGW w Łodzi</w:t>
      </w:r>
      <w:r w:rsidRPr="00783A59">
        <w:rPr>
          <w:rStyle w:val="Odwoanieprzypisudolnego"/>
          <w:szCs w:val="22"/>
        </w:rPr>
        <w:footnoteReference w:id="45"/>
      </w:r>
      <w:r w:rsidRPr="00783A59">
        <w:rPr>
          <w:szCs w:val="22"/>
        </w:rPr>
        <w:t xml:space="preserve">, przekroczenia maksymalnej kwoty wynagrodzenia zasadniczego, z uwzględnieniem </w:t>
      </w:r>
      <w:r w:rsidR="00B24051" w:rsidRPr="00783A59">
        <w:rPr>
          <w:szCs w:val="22"/>
        </w:rPr>
        <w:br/>
      </w:r>
      <w:r w:rsidRPr="00783A59">
        <w:rPr>
          <w:szCs w:val="22"/>
        </w:rPr>
        <w:t xml:space="preserve">kwot waloryzacji, określonej w załączniku nr 1 do Zasad wynagradzania. Różnice wynagrodzenia zasadniczego od maksymalnych poziomów wynagrodzenia kształtowały się na poziomie </w:t>
      </w:r>
      <w:r w:rsidR="00B24051" w:rsidRPr="00783A59">
        <w:rPr>
          <w:szCs w:val="22"/>
        </w:rPr>
        <w:br/>
      </w:r>
      <w:r w:rsidRPr="00783A59">
        <w:rPr>
          <w:szCs w:val="22"/>
        </w:rPr>
        <w:t>od 3 zł do 778 zł.</w:t>
      </w:r>
      <w:r w:rsidRPr="00783A59" w:rsidDel="006F1250">
        <w:rPr>
          <w:szCs w:val="22"/>
        </w:rPr>
        <w:t xml:space="preserve"> </w:t>
      </w:r>
    </w:p>
    <w:bookmarkEnd w:id="7"/>
    <w:p w14:paraId="31ABE0E9" w14:textId="70B5D8A1" w:rsidR="004B0774" w:rsidRPr="00783A59" w:rsidRDefault="004B0774" w:rsidP="00074785">
      <w:pPr>
        <w:spacing w:after="120" w:line="276" w:lineRule="auto"/>
        <w:jc w:val="both"/>
        <w:rPr>
          <w:iCs/>
          <w:szCs w:val="22"/>
        </w:rPr>
      </w:pPr>
      <w:r w:rsidRPr="00783A59">
        <w:rPr>
          <w:szCs w:val="22"/>
        </w:rPr>
        <w:t>Dyrektor Biura, z upoważnienia Prezesa Zarządu wyjaśnił</w:t>
      </w:r>
      <w:r w:rsidRPr="00783A59">
        <w:rPr>
          <w:rStyle w:val="Odwoanieprzypisudolnego"/>
          <w:szCs w:val="22"/>
        </w:rPr>
        <w:footnoteReference w:id="46"/>
      </w:r>
      <w:r w:rsidRPr="00783A59">
        <w:rPr>
          <w:szCs w:val="22"/>
        </w:rPr>
        <w:t xml:space="preserve">, że </w:t>
      </w:r>
      <w:r w:rsidRPr="00783A59">
        <w:rPr>
          <w:iCs/>
          <w:szCs w:val="22"/>
        </w:rPr>
        <w:t>wszystkie różnice wynagrodzenia były efektem wzrostu wskaźnika inflacji za rok poprzedni. Ponadto dodał, że przekroczenie kwoty wynagrodzenia zasadniczego na poszczególnych stanowiskach nie wiązało się z automatyczną zmianą stanowiska.</w:t>
      </w:r>
    </w:p>
    <w:p w14:paraId="29E0082A" w14:textId="6A06A9D7" w:rsidR="004B0774" w:rsidRPr="00783A59" w:rsidRDefault="004B0774" w:rsidP="004B0774">
      <w:pPr>
        <w:suppressAutoHyphens/>
        <w:spacing w:after="120" w:line="276" w:lineRule="auto"/>
        <w:jc w:val="both"/>
        <w:rPr>
          <w:szCs w:val="22"/>
        </w:rPr>
      </w:pPr>
      <w:r w:rsidRPr="00783A59">
        <w:rPr>
          <w:bCs/>
          <w:szCs w:val="22"/>
        </w:rPr>
        <w:t>Na próbie 44 pracowników</w:t>
      </w:r>
      <w:r w:rsidRPr="00783A59">
        <w:rPr>
          <w:rStyle w:val="Odwoanieprzypisudolnego"/>
          <w:bCs/>
          <w:szCs w:val="22"/>
        </w:rPr>
        <w:footnoteReference w:id="47"/>
      </w:r>
      <w:r w:rsidRPr="00783A59">
        <w:rPr>
          <w:bCs/>
          <w:szCs w:val="22"/>
        </w:rPr>
        <w:t>, ustalono, że w okresie objętym kontrolą, WFOŚiGW w Łodzi corocznie dokonywał waloryzacji wynagrodzenia zasadniczego</w:t>
      </w:r>
      <w:r w:rsidRPr="00783A59">
        <w:rPr>
          <w:rStyle w:val="Odwoanieprzypisudolnego"/>
          <w:bCs/>
          <w:szCs w:val="22"/>
        </w:rPr>
        <w:footnoteReference w:id="48"/>
      </w:r>
      <w:r w:rsidRPr="00783A59">
        <w:rPr>
          <w:bCs/>
          <w:szCs w:val="22"/>
        </w:rPr>
        <w:t xml:space="preserve"> w oparciu o ogłoszony przez GUS wskaźnik inflacji z roku poprzedniego</w:t>
      </w:r>
      <w:r w:rsidRPr="00783A59">
        <w:rPr>
          <w:rStyle w:val="Odwoanieprzypisudolnego"/>
          <w:bCs/>
          <w:szCs w:val="22"/>
        </w:rPr>
        <w:footnoteReference w:id="49"/>
      </w:r>
      <w:r w:rsidRPr="00783A59">
        <w:rPr>
          <w:bCs/>
          <w:szCs w:val="22"/>
        </w:rPr>
        <w:t>, a kwota podwyżki wynagrodzenia zasadniczego</w:t>
      </w:r>
      <w:r w:rsidRPr="00783A59">
        <w:rPr>
          <w:rStyle w:val="Odwoanieprzypisudolnego"/>
          <w:bCs/>
          <w:szCs w:val="22"/>
        </w:rPr>
        <w:footnoteReference w:id="50"/>
      </w:r>
      <w:r w:rsidRPr="00783A59">
        <w:rPr>
          <w:bCs/>
          <w:szCs w:val="22"/>
        </w:rPr>
        <w:t xml:space="preserve"> wynosiła </w:t>
      </w:r>
      <w:r w:rsidR="00074785" w:rsidRPr="00783A59">
        <w:rPr>
          <w:bCs/>
          <w:szCs w:val="22"/>
        </w:rPr>
        <w:br/>
      </w:r>
      <w:r w:rsidRPr="00783A59">
        <w:rPr>
          <w:bCs/>
          <w:szCs w:val="22"/>
        </w:rPr>
        <w:t xml:space="preserve">w 2018 r. - 102 zł brutto, </w:t>
      </w:r>
      <w:r w:rsidR="00074785" w:rsidRPr="00783A59">
        <w:rPr>
          <w:bCs/>
          <w:szCs w:val="22"/>
        </w:rPr>
        <w:t xml:space="preserve">w </w:t>
      </w:r>
      <w:r w:rsidRPr="00783A59">
        <w:rPr>
          <w:bCs/>
          <w:szCs w:val="22"/>
        </w:rPr>
        <w:t>2019 r. – 83 zł brutto,</w:t>
      </w:r>
      <w:r w:rsidR="00074785" w:rsidRPr="00783A59">
        <w:rPr>
          <w:bCs/>
          <w:szCs w:val="22"/>
        </w:rPr>
        <w:t xml:space="preserve"> w</w:t>
      </w:r>
      <w:r w:rsidRPr="00783A59">
        <w:rPr>
          <w:bCs/>
          <w:szCs w:val="22"/>
        </w:rPr>
        <w:t xml:space="preserve"> 2020 r. – 118 zł brutto. </w:t>
      </w:r>
    </w:p>
    <w:p w14:paraId="12A5EB9B" w14:textId="26AC7D65" w:rsidR="004B0774" w:rsidRPr="00783A59" w:rsidRDefault="004B0774" w:rsidP="004B0774">
      <w:pPr>
        <w:spacing w:before="120" w:after="120" w:line="276" w:lineRule="auto"/>
        <w:jc w:val="both"/>
        <w:rPr>
          <w:szCs w:val="22"/>
        </w:rPr>
      </w:pPr>
      <w:r w:rsidRPr="00783A59">
        <w:rPr>
          <w:szCs w:val="22"/>
        </w:rPr>
        <w:t xml:space="preserve">Mając na względzie powyższe ustalenia należy wskazać, że wzrost wynagrodzenia zasadniczego </w:t>
      </w:r>
      <w:r w:rsidRPr="00783A59">
        <w:rPr>
          <w:szCs w:val="22"/>
        </w:rPr>
        <w:br/>
        <w:t>o wskaźnik inflacji był zgodny z § 3 ust. 7 Zasad wynagradzania, jednak przyczynił się do przekroczenia maksymalnych stawek wynagrodzenia zasadniczego określonego dla poszczególnych stanowisk wskazanych w Załączniku nr 1 do niniejszych Zasad o kwoty w</w:t>
      </w:r>
      <w:r w:rsidR="00074785" w:rsidRPr="00783A59">
        <w:rPr>
          <w:szCs w:val="22"/>
        </w:rPr>
        <w:t xml:space="preserve"> </w:t>
      </w:r>
      <w:r w:rsidRPr="00783A59">
        <w:rPr>
          <w:szCs w:val="22"/>
        </w:rPr>
        <w:t xml:space="preserve">wysokości do 778 zł brutto, przy sumie waloryzacji w okresie objętym kontrolą wynoszącej 303 zł brutto. Biorąc pod uwagę, że coroczna waloryzacja powoduje tendencje wzrostowe wynagrodzeń dla każdego stanowiska, dlatego </w:t>
      </w:r>
      <w:r w:rsidR="0021744E" w:rsidRPr="00783A59">
        <w:rPr>
          <w:szCs w:val="22"/>
        </w:rPr>
        <w:br/>
      </w:r>
      <w:r w:rsidRPr="00783A59">
        <w:rPr>
          <w:szCs w:val="22"/>
        </w:rPr>
        <w:t>do rozważenia jest aktualizacja Zasad wynagradzania w zakresie przysługujących stawek wynagrodzenia zasadniczego dla poszczególnych stanowisk w Biurze WFOŚiGW w Łodzi.</w:t>
      </w:r>
    </w:p>
    <w:p w14:paraId="024C6391" w14:textId="77777777" w:rsidR="004B0774" w:rsidRPr="00783A59" w:rsidRDefault="004B0774" w:rsidP="0021744E">
      <w:pPr>
        <w:spacing w:after="120" w:line="276" w:lineRule="auto"/>
        <w:ind w:left="2835" w:firstLine="708"/>
        <w:jc w:val="right"/>
        <w:rPr>
          <w:szCs w:val="22"/>
        </w:rPr>
      </w:pPr>
      <w:r w:rsidRPr="00783A59">
        <w:rPr>
          <w:szCs w:val="22"/>
        </w:rPr>
        <w:t>[Dowód: akta kontroli str. 18-26, 94-100, 127-180, 643-657, 1304-1344, 1634-1637]</w:t>
      </w:r>
    </w:p>
    <w:p w14:paraId="47946560" w14:textId="5FFF76C9" w:rsidR="004B0774" w:rsidRPr="00783A59" w:rsidRDefault="004B0774" w:rsidP="0021744E">
      <w:pPr>
        <w:spacing w:after="120" w:line="276" w:lineRule="auto"/>
        <w:jc w:val="both"/>
        <w:rPr>
          <w:iCs/>
          <w:szCs w:val="22"/>
        </w:rPr>
      </w:pPr>
      <w:r w:rsidRPr="00783A59">
        <w:rPr>
          <w:szCs w:val="22"/>
        </w:rPr>
        <w:t>W okresie objętym kontrolą w WFOŚiGW w Łodzi obowiązywał w</w:t>
      </w:r>
      <w:r w:rsidRPr="00783A59">
        <w:rPr>
          <w:iCs/>
          <w:szCs w:val="22"/>
        </w:rPr>
        <w:t xml:space="preserve">zór wniosku o zmianę warunków zatrudnienia, w tym m.in. zmiany stanowiska i zmiany wynagrodzenia, stanowiący załącznik </w:t>
      </w:r>
      <w:r w:rsidR="0021744E" w:rsidRPr="00783A59">
        <w:rPr>
          <w:iCs/>
          <w:szCs w:val="22"/>
        </w:rPr>
        <w:br/>
      </w:r>
      <w:r w:rsidRPr="00783A59">
        <w:rPr>
          <w:iCs/>
          <w:szCs w:val="22"/>
        </w:rPr>
        <w:t>nr 1 do Zarządzenia nr 2/2015 Prezesa Zarządu WFOŚiGW w Łodzi z dnia 13 stycznia 2015 r.</w:t>
      </w:r>
    </w:p>
    <w:p w14:paraId="2301FA75" w14:textId="77777777" w:rsidR="004B0774" w:rsidRPr="00783A59" w:rsidRDefault="004B0774" w:rsidP="0021744E">
      <w:pPr>
        <w:spacing w:after="120" w:line="276" w:lineRule="auto"/>
        <w:jc w:val="both"/>
        <w:rPr>
          <w:iCs/>
          <w:szCs w:val="22"/>
        </w:rPr>
      </w:pPr>
      <w:r w:rsidRPr="00783A59">
        <w:rPr>
          <w:szCs w:val="22"/>
        </w:rPr>
        <w:t>Dyrektora Biura, z upoważnienia Prezesa Zarządu poinformował</w:t>
      </w:r>
      <w:r w:rsidRPr="00783A59">
        <w:rPr>
          <w:rStyle w:val="Odwoanieprzypisudolnego"/>
          <w:szCs w:val="22"/>
        </w:rPr>
        <w:footnoteReference w:id="51"/>
      </w:r>
      <w:r w:rsidRPr="00783A59">
        <w:rPr>
          <w:szCs w:val="22"/>
        </w:rPr>
        <w:t xml:space="preserve">, że </w:t>
      </w:r>
      <w:r w:rsidRPr="00783A59">
        <w:rPr>
          <w:iCs/>
          <w:szCs w:val="22"/>
        </w:rPr>
        <w:t xml:space="preserve">decyzje o awansie lub podwyżce wynagrodzenia dla pracowników </w:t>
      </w:r>
      <w:r w:rsidRPr="00783A59">
        <w:rPr>
          <w:szCs w:val="22"/>
        </w:rPr>
        <w:t xml:space="preserve">WFOŚiGW w Łodzi </w:t>
      </w:r>
      <w:r w:rsidRPr="00783A59">
        <w:rPr>
          <w:iCs/>
          <w:szCs w:val="22"/>
        </w:rPr>
        <w:t xml:space="preserve">podejmuje Prezes Zarządu jako pracodawca, </w:t>
      </w:r>
      <w:r w:rsidRPr="00783A59">
        <w:rPr>
          <w:iCs/>
          <w:szCs w:val="22"/>
        </w:rPr>
        <w:br/>
      </w:r>
      <w:r w:rsidRPr="00783A59">
        <w:rPr>
          <w:iCs/>
          <w:szCs w:val="22"/>
        </w:rPr>
        <w:lastRenderedPageBreak/>
        <w:t xml:space="preserve">na podstawie własnej wiedzy lub analizy wniosków pisemnych bądź ustnych składanych przez Dyrektora Biura lub kierowników poszczególnych komórek organizacyjnych. </w:t>
      </w:r>
      <w:r w:rsidRPr="00783A59">
        <w:rPr>
          <w:szCs w:val="22"/>
        </w:rPr>
        <w:t xml:space="preserve"> </w:t>
      </w:r>
    </w:p>
    <w:p w14:paraId="1DF2182C" w14:textId="77777777" w:rsidR="004B0774" w:rsidRPr="00783A59" w:rsidRDefault="004B0774" w:rsidP="004B0774">
      <w:pPr>
        <w:spacing w:before="120" w:after="120" w:line="276" w:lineRule="auto"/>
        <w:jc w:val="right"/>
        <w:rPr>
          <w:b/>
          <w:szCs w:val="22"/>
        </w:rPr>
      </w:pPr>
      <w:r w:rsidRPr="00783A59">
        <w:rPr>
          <w:szCs w:val="22"/>
        </w:rPr>
        <w:t>[Dowód: akta kontroli str. 127-180]</w:t>
      </w:r>
    </w:p>
    <w:p w14:paraId="6B961644" w14:textId="07423E42" w:rsidR="004B0774" w:rsidRPr="00783A59" w:rsidRDefault="004B0774" w:rsidP="004B0774">
      <w:pPr>
        <w:spacing w:after="120" w:line="276" w:lineRule="auto"/>
        <w:jc w:val="both"/>
        <w:rPr>
          <w:szCs w:val="22"/>
        </w:rPr>
      </w:pPr>
      <w:r w:rsidRPr="00783A59">
        <w:rPr>
          <w:szCs w:val="22"/>
        </w:rPr>
        <w:t>W toku działań kontrolnych, w okresie objętym kontrolą indywidulane podwyżki wynagrodzeń zasadniczych objęły 38 pracowników</w:t>
      </w:r>
      <w:r w:rsidRPr="00783A59">
        <w:rPr>
          <w:rStyle w:val="Odwoanieprzypisudolnego"/>
          <w:szCs w:val="22"/>
        </w:rPr>
        <w:footnoteReference w:id="52"/>
      </w:r>
      <w:r w:rsidRPr="00783A59">
        <w:rPr>
          <w:szCs w:val="22"/>
        </w:rPr>
        <w:t xml:space="preserve">, z czego 25 pracowników otrzymało 1 podwyżkę, </w:t>
      </w:r>
      <w:r w:rsidR="0021744E" w:rsidRPr="00783A59">
        <w:rPr>
          <w:szCs w:val="22"/>
        </w:rPr>
        <w:br/>
      </w:r>
      <w:r w:rsidRPr="00783A59">
        <w:rPr>
          <w:szCs w:val="22"/>
        </w:rPr>
        <w:t>9 pracowników otrzymało 2 podwyżki, 1 pracownik otrzymał 3 podwyżki, zaś 3 pracowników otrzymało 4 podwyżki. Średnia kwota przyznanej podwyżki wynagrodzenia zasadniczego wyniosła 428,71 zł brutto</w:t>
      </w:r>
      <w:r w:rsidRPr="00783A59">
        <w:rPr>
          <w:rStyle w:val="Odwoanieprzypisudolnego"/>
          <w:szCs w:val="22"/>
        </w:rPr>
        <w:footnoteReference w:id="53"/>
      </w:r>
      <w:r w:rsidRPr="00783A59">
        <w:rPr>
          <w:szCs w:val="22"/>
        </w:rPr>
        <w:t>. Najniższa jednorazowa kwota podwyżki wyniosła 49 zł brutto a najwyższa 2 100 zł brutto.</w:t>
      </w:r>
    </w:p>
    <w:p w14:paraId="77E11713" w14:textId="77777777" w:rsidR="004B0774" w:rsidRPr="00783A59" w:rsidRDefault="004B0774" w:rsidP="004B0774">
      <w:pPr>
        <w:spacing w:after="120" w:line="276" w:lineRule="auto"/>
        <w:jc w:val="both"/>
        <w:rPr>
          <w:szCs w:val="22"/>
        </w:rPr>
      </w:pPr>
      <w:r w:rsidRPr="00783A59">
        <w:rPr>
          <w:szCs w:val="22"/>
        </w:rPr>
        <w:t xml:space="preserve">Kontrola wykazała, że podwyżką zostali objęci również pracownicy zatrudnieni w badanym okresie </w:t>
      </w:r>
      <w:r w:rsidRPr="00783A59">
        <w:rPr>
          <w:szCs w:val="22"/>
        </w:rPr>
        <w:br/>
        <w:t xml:space="preserve">i dotyczyło to 18 pracowników, z czego 6 pracowników zatrudnionych w 2018 roku, 10 pracowników zatrudnionych w 2019 roku i 2 pracowników zatrudnionych w 2020 roku. </w:t>
      </w:r>
    </w:p>
    <w:p w14:paraId="1333A5C1" w14:textId="7FC96EDD" w:rsidR="0067086E" w:rsidRPr="00684EC4" w:rsidRDefault="005C2350" w:rsidP="005C2350">
      <w:pPr>
        <w:spacing w:after="120" w:line="276" w:lineRule="auto"/>
        <w:jc w:val="both"/>
        <w:rPr>
          <w:iCs/>
          <w:szCs w:val="22"/>
        </w:rPr>
      </w:pPr>
      <w:bookmarkStart w:id="8" w:name="_Hlk75807087"/>
      <w:r w:rsidRPr="00684EC4">
        <w:rPr>
          <w:szCs w:val="22"/>
        </w:rPr>
        <w:t>Na próbie 5 pracowników</w:t>
      </w:r>
      <w:r w:rsidRPr="00684EC4">
        <w:rPr>
          <w:rStyle w:val="Odwoanieprzypisudolnego"/>
          <w:szCs w:val="22"/>
        </w:rPr>
        <w:footnoteReference w:id="54"/>
      </w:r>
      <w:r w:rsidRPr="00684EC4">
        <w:rPr>
          <w:szCs w:val="22"/>
        </w:rPr>
        <w:t xml:space="preserve">, którzy w badanym okresie otrzymali awanse oraz najwyższe podwyżki wynagrodzenia zasadniczego od dnia zatrudnienia, tj. w łącznej wysokości od 200 zł do 3 200 zł, stwierdzono brak </w:t>
      </w:r>
      <w:r w:rsidR="00D62303" w:rsidRPr="00684EC4">
        <w:rPr>
          <w:szCs w:val="22"/>
        </w:rPr>
        <w:t xml:space="preserve">formalnych </w:t>
      </w:r>
      <w:r w:rsidRPr="00684EC4">
        <w:rPr>
          <w:szCs w:val="22"/>
        </w:rPr>
        <w:t>wniosków o awans/podwyżkę</w:t>
      </w:r>
      <w:r w:rsidR="00D62303" w:rsidRPr="00684EC4">
        <w:rPr>
          <w:szCs w:val="22"/>
        </w:rPr>
        <w:t xml:space="preserve">, co jest </w:t>
      </w:r>
      <w:r w:rsidR="00031C23" w:rsidRPr="00684EC4">
        <w:rPr>
          <w:szCs w:val="22"/>
        </w:rPr>
        <w:t>nie</w:t>
      </w:r>
      <w:r w:rsidR="00D62303" w:rsidRPr="00684EC4">
        <w:rPr>
          <w:szCs w:val="22"/>
        </w:rPr>
        <w:t xml:space="preserve">zgodne z </w:t>
      </w:r>
      <w:r w:rsidR="00D62303" w:rsidRPr="00684EC4">
        <w:rPr>
          <w:iCs/>
          <w:szCs w:val="22"/>
        </w:rPr>
        <w:t>zarządzeniem nr 2/2015 Prezesa Zarządu WFOŚiGW w Łodzi z 13 stycznia 2015 r</w:t>
      </w:r>
      <w:r w:rsidRPr="00684EC4">
        <w:rPr>
          <w:rStyle w:val="Odwoaniedokomentarza"/>
          <w:sz w:val="22"/>
          <w:szCs w:val="22"/>
        </w:rPr>
        <w:t>.</w:t>
      </w:r>
      <w:r w:rsidR="00031C23" w:rsidRPr="00684EC4">
        <w:rPr>
          <w:rStyle w:val="Odwoaniedokomentarza"/>
          <w:sz w:val="22"/>
          <w:szCs w:val="22"/>
        </w:rPr>
        <w:t xml:space="preserve"> wprowadzającym</w:t>
      </w:r>
      <w:r w:rsidR="00031C23" w:rsidRPr="00684EC4">
        <w:rPr>
          <w:iCs/>
          <w:szCs w:val="22"/>
        </w:rPr>
        <w:t xml:space="preserve"> wniosek o zmianę warunków zatrudnienia pracownika. Tym samym w Funduszu nie respektowano zasady pisemności przy podejmowaniu decyzji o p</w:t>
      </w:r>
      <w:r w:rsidR="00031C23" w:rsidRPr="00684EC4">
        <w:rPr>
          <w:szCs w:val="22"/>
        </w:rPr>
        <w:t xml:space="preserve">rzyznaniu pracownikowi awansu lub podwyżki wynagrodzenia. </w:t>
      </w:r>
      <w:r w:rsidR="00031C23" w:rsidRPr="00684EC4">
        <w:rPr>
          <w:iCs/>
          <w:szCs w:val="22"/>
        </w:rPr>
        <w:t>Dyrektor Biura</w:t>
      </w:r>
      <w:r w:rsidR="00031C23" w:rsidRPr="00684EC4">
        <w:rPr>
          <w:szCs w:val="22"/>
        </w:rPr>
        <w:t xml:space="preserve"> w złożonych wyjaśnieniach</w:t>
      </w:r>
      <w:r w:rsidR="00031C23" w:rsidRPr="00684EC4">
        <w:rPr>
          <w:rStyle w:val="Odwoanieprzypisudolnego"/>
          <w:szCs w:val="22"/>
        </w:rPr>
        <w:footnoteReference w:id="55"/>
      </w:r>
      <w:r w:rsidR="00031C23" w:rsidRPr="00684EC4">
        <w:rPr>
          <w:szCs w:val="22"/>
        </w:rPr>
        <w:t xml:space="preserve"> potwierdził, że nie dysponuje wnioskami o awans lub podwyżkę. </w:t>
      </w:r>
      <w:r w:rsidR="00031C23" w:rsidRPr="00684EC4">
        <w:rPr>
          <w:iCs/>
          <w:szCs w:val="22"/>
        </w:rPr>
        <w:t xml:space="preserve"> </w:t>
      </w:r>
    </w:p>
    <w:p w14:paraId="171B4081" w14:textId="2AFF6BD8" w:rsidR="005C2350" w:rsidRPr="00684EC4" w:rsidRDefault="0067086E" w:rsidP="005C2350">
      <w:pPr>
        <w:spacing w:after="120" w:line="276" w:lineRule="auto"/>
        <w:jc w:val="both"/>
        <w:rPr>
          <w:rStyle w:val="Odwoaniedokomentarza"/>
          <w:sz w:val="22"/>
          <w:szCs w:val="22"/>
        </w:rPr>
      </w:pPr>
      <w:r w:rsidRPr="00684EC4">
        <w:rPr>
          <w:iCs/>
          <w:szCs w:val="22"/>
        </w:rPr>
        <w:t xml:space="preserve">W </w:t>
      </w:r>
      <w:r w:rsidR="005C2350" w:rsidRPr="00684EC4">
        <w:rPr>
          <w:rStyle w:val="Odwoaniedokomentarza"/>
          <w:sz w:val="22"/>
          <w:szCs w:val="22"/>
        </w:rPr>
        <w:t>przypadku</w:t>
      </w:r>
      <w:r w:rsidRPr="00684EC4">
        <w:rPr>
          <w:rStyle w:val="Odwoaniedokomentarza"/>
          <w:sz w:val="22"/>
          <w:szCs w:val="22"/>
        </w:rPr>
        <w:t xml:space="preserve"> pracownika z najwyższą łączną kwotą podwyżek </w:t>
      </w:r>
      <w:r w:rsidR="00494F36" w:rsidRPr="00684EC4">
        <w:rPr>
          <w:rStyle w:val="Odwoaniedokomentarza"/>
          <w:sz w:val="22"/>
          <w:szCs w:val="22"/>
        </w:rPr>
        <w:t xml:space="preserve">wynagrodzenia zasadniczego </w:t>
      </w:r>
      <w:r w:rsidRPr="00684EC4">
        <w:rPr>
          <w:rStyle w:val="Odwoaniedokomentarza"/>
          <w:sz w:val="22"/>
          <w:szCs w:val="22"/>
        </w:rPr>
        <w:t>w</w:t>
      </w:r>
      <w:r w:rsidR="00684EC4">
        <w:rPr>
          <w:rStyle w:val="Odwoaniedokomentarza"/>
          <w:sz w:val="22"/>
          <w:szCs w:val="22"/>
        </w:rPr>
        <w:t> </w:t>
      </w:r>
      <w:r w:rsidRPr="00684EC4">
        <w:rPr>
          <w:rStyle w:val="Odwoaniedokomentarza"/>
          <w:sz w:val="22"/>
          <w:szCs w:val="22"/>
        </w:rPr>
        <w:t>wysokości 3</w:t>
      </w:r>
      <w:r w:rsidR="005C2350" w:rsidRPr="00684EC4">
        <w:rPr>
          <w:rStyle w:val="Odwoaniedokomentarza"/>
          <w:sz w:val="22"/>
          <w:szCs w:val="22"/>
        </w:rPr>
        <w:t> 200 zł</w:t>
      </w:r>
      <w:r w:rsidRPr="00684EC4">
        <w:rPr>
          <w:rStyle w:val="Odwoaniedokomentarza"/>
          <w:sz w:val="22"/>
          <w:szCs w:val="22"/>
        </w:rPr>
        <w:t xml:space="preserve"> ustalono, że </w:t>
      </w:r>
      <w:r w:rsidR="00494F36" w:rsidRPr="00684EC4">
        <w:rPr>
          <w:rStyle w:val="Odwoaniedokomentarza"/>
          <w:sz w:val="22"/>
          <w:szCs w:val="22"/>
        </w:rPr>
        <w:t xml:space="preserve">pracownik otrzymywał </w:t>
      </w:r>
      <w:r w:rsidRPr="00684EC4">
        <w:rPr>
          <w:rStyle w:val="Odwoaniedokomentarza"/>
          <w:sz w:val="22"/>
          <w:szCs w:val="22"/>
        </w:rPr>
        <w:t xml:space="preserve">sukcesywne podwyżki w </w:t>
      </w:r>
      <w:r w:rsidR="005C2350" w:rsidRPr="00684EC4">
        <w:rPr>
          <w:rStyle w:val="Odwoaniedokomentarza"/>
          <w:sz w:val="22"/>
          <w:szCs w:val="22"/>
        </w:rPr>
        <w:t>okresie od kwietnia 2018 r. do</w:t>
      </w:r>
      <w:r w:rsidR="00393C7C" w:rsidRPr="00684EC4">
        <w:rPr>
          <w:rStyle w:val="Odwoaniedokomentarza"/>
          <w:sz w:val="22"/>
          <w:szCs w:val="22"/>
        </w:rPr>
        <w:t> </w:t>
      </w:r>
      <w:r w:rsidR="005C2350" w:rsidRPr="00684EC4">
        <w:rPr>
          <w:rStyle w:val="Odwoaniedokomentarza"/>
          <w:sz w:val="22"/>
          <w:szCs w:val="22"/>
        </w:rPr>
        <w:t>października 2019 r.</w:t>
      </w:r>
      <w:r w:rsidR="00494F36" w:rsidRPr="00684EC4">
        <w:rPr>
          <w:rStyle w:val="Odwoaniedokomentarza"/>
          <w:sz w:val="22"/>
          <w:szCs w:val="22"/>
        </w:rPr>
        <w:t xml:space="preserve"> </w:t>
      </w:r>
      <w:r w:rsidR="005C2350" w:rsidRPr="00684EC4">
        <w:rPr>
          <w:rStyle w:val="Odwoaniedokomentarza"/>
          <w:sz w:val="22"/>
          <w:szCs w:val="22"/>
        </w:rPr>
        <w:t>związan</w:t>
      </w:r>
      <w:r w:rsidR="00494F36" w:rsidRPr="00684EC4">
        <w:rPr>
          <w:rStyle w:val="Odwoaniedokomentarza"/>
          <w:sz w:val="22"/>
          <w:szCs w:val="22"/>
        </w:rPr>
        <w:t xml:space="preserve">e </w:t>
      </w:r>
      <w:r w:rsidR="005C2350" w:rsidRPr="00684EC4">
        <w:rPr>
          <w:rStyle w:val="Odwoaniedokomentarza"/>
          <w:sz w:val="22"/>
          <w:szCs w:val="22"/>
        </w:rPr>
        <w:t>z czterokrotnym awansem, w</w:t>
      </w:r>
      <w:r w:rsidR="00393C7C" w:rsidRPr="00684EC4">
        <w:rPr>
          <w:rStyle w:val="Odwoaniedokomentarza"/>
          <w:sz w:val="22"/>
          <w:szCs w:val="22"/>
        </w:rPr>
        <w:t> </w:t>
      </w:r>
      <w:r w:rsidR="005C2350" w:rsidRPr="00684EC4">
        <w:rPr>
          <w:rStyle w:val="Odwoaniedokomentarza"/>
          <w:sz w:val="22"/>
          <w:szCs w:val="22"/>
        </w:rPr>
        <w:t xml:space="preserve">tym m.in. na stanowisko kierownicze. </w:t>
      </w:r>
    </w:p>
    <w:bookmarkEnd w:id="8"/>
    <w:p w14:paraId="5FD224DB" w14:textId="25987F0B" w:rsidR="004B0774" w:rsidRPr="00783A59" w:rsidRDefault="00494F36" w:rsidP="000677A4">
      <w:pPr>
        <w:spacing w:before="120" w:after="120" w:line="276" w:lineRule="auto"/>
        <w:ind w:left="3828"/>
        <w:jc w:val="right"/>
        <w:rPr>
          <w:szCs w:val="22"/>
        </w:rPr>
      </w:pPr>
      <w:r w:rsidRPr="00783A59" w:rsidDel="00494F36">
        <w:rPr>
          <w:iCs/>
          <w:color w:val="FF0000"/>
          <w:szCs w:val="22"/>
        </w:rPr>
        <w:t xml:space="preserve"> </w:t>
      </w:r>
      <w:r w:rsidR="004B0774" w:rsidRPr="00783A59">
        <w:rPr>
          <w:szCs w:val="22"/>
        </w:rPr>
        <w:t>[Dowód: akta kontroli str. 94-100, 127-180, 1304-1344, 190-621, 643-649, 1634-1637]</w:t>
      </w:r>
    </w:p>
    <w:p w14:paraId="1BDCCD30" w14:textId="77777777" w:rsidR="004B0774" w:rsidRPr="00783A59" w:rsidRDefault="004B0774" w:rsidP="004B0774">
      <w:pPr>
        <w:spacing w:line="276" w:lineRule="auto"/>
        <w:jc w:val="both"/>
        <w:rPr>
          <w:iCs/>
          <w:szCs w:val="22"/>
        </w:rPr>
      </w:pPr>
      <w:r w:rsidRPr="00783A59">
        <w:rPr>
          <w:szCs w:val="22"/>
        </w:rPr>
        <w:t>W sprawie odmowy przyznania pracownikowi awansu lub podwyżki wynagrodzenia zasadniczego Dyrektor Biura w imieniu Prezesa Zarządu poinformował</w:t>
      </w:r>
      <w:r w:rsidRPr="00783A59">
        <w:rPr>
          <w:rStyle w:val="Odwoanieprzypisudolnego"/>
          <w:szCs w:val="22"/>
        </w:rPr>
        <w:footnoteReference w:id="56"/>
      </w:r>
      <w:r w:rsidRPr="00783A59">
        <w:rPr>
          <w:szCs w:val="22"/>
        </w:rPr>
        <w:t xml:space="preserve">, że w okresie objętym kontrolą były przypadki odmowy przyznania pracownikowi awansu lub podwyżki, jednak nie wyjaśnił jakie były przyczyny decyzji odmownych w tym zakresie. Dodatkowo Dyrektor Biura </w:t>
      </w:r>
      <w:r w:rsidRPr="00783A59">
        <w:rPr>
          <w:iCs/>
          <w:szCs w:val="22"/>
        </w:rPr>
        <w:t xml:space="preserve">nie był w stanie podać liczby przypadków </w:t>
      </w:r>
      <w:r w:rsidRPr="00783A59">
        <w:rPr>
          <w:szCs w:val="22"/>
        </w:rPr>
        <w:t>odmowy przyznania pracownikowi awansu lub podwyżki a</w:t>
      </w:r>
      <w:r w:rsidRPr="00783A59">
        <w:rPr>
          <w:iCs/>
          <w:szCs w:val="22"/>
        </w:rPr>
        <w:t xml:space="preserve"> z</w:t>
      </w:r>
      <w:r w:rsidRPr="00783A59">
        <w:rPr>
          <w:szCs w:val="22"/>
        </w:rPr>
        <w:t xml:space="preserve">a przyczynę wskazał, że </w:t>
      </w:r>
      <w:r w:rsidRPr="00783A59">
        <w:rPr>
          <w:iCs/>
          <w:szCs w:val="22"/>
        </w:rPr>
        <w:t xml:space="preserve">nie wszystkie wnioski o awans lub/i podwyżkę były pisemne. </w:t>
      </w:r>
    </w:p>
    <w:p w14:paraId="3D2B3DD8" w14:textId="790DCDF4" w:rsidR="004B0774" w:rsidRPr="00783A59" w:rsidRDefault="004B0774" w:rsidP="004B0774">
      <w:pPr>
        <w:pStyle w:val="Akapitzlist"/>
        <w:spacing w:before="120" w:after="120" w:line="276" w:lineRule="auto"/>
        <w:contextualSpacing w:val="0"/>
        <w:jc w:val="right"/>
        <w:rPr>
          <w:rFonts w:ascii="Times New Roman" w:hAnsi="Times New Roman" w:cs="Times New Roman"/>
        </w:rPr>
      </w:pPr>
      <w:r w:rsidRPr="00783A59">
        <w:rPr>
          <w:rFonts w:ascii="Times New Roman" w:hAnsi="Times New Roman" w:cs="Times New Roman"/>
        </w:rPr>
        <w:t>[Dowód: akta kontroli str. 127-180]</w:t>
      </w:r>
    </w:p>
    <w:p w14:paraId="32A261D5" w14:textId="283113DB" w:rsidR="00332B92" w:rsidRPr="00684EC4" w:rsidRDefault="00FF08D9" w:rsidP="005C2350">
      <w:pPr>
        <w:autoSpaceDE w:val="0"/>
        <w:autoSpaceDN w:val="0"/>
        <w:adjustRightInd w:val="0"/>
        <w:spacing w:after="120" w:line="276" w:lineRule="auto"/>
        <w:jc w:val="both"/>
        <w:rPr>
          <w:szCs w:val="22"/>
        </w:rPr>
      </w:pPr>
      <w:r w:rsidRPr="00684EC4">
        <w:rPr>
          <w:szCs w:val="22"/>
        </w:rPr>
        <w:t xml:space="preserve">Kontrolujący zwraca uwagę, że </w:t>
      </w:r>
      <w:r w:rsidR="008A20E4" w:rsidRPr="00684EC4">
        <w:rPr>
          <w:szCs w:val="22"/>
        </w:rPr>
        <w:t>obowiązujące w okresie objętym kontrolą Zarządzenie Prezesa Zarządu WFOŚiGW w  Łodzi nr 2/2015 z 13 stycznia 2015 r.</w:t>
      </w:r>
      <w:r w:rsidR="00397198" w:rsidRPr="00684EC4">
        <w:rPr>
          <w:szCs w:val="22"/>
        </w:rPr>
        <w:t xml:space="preserve"> wprowadzające do stosowania wzór wniosku </w:t>
      </w:r>
      <w:r w:rsidR="00397198" w:rsidRPr="00684EC4">
        <w:rPr>
          <w:szCs w:val="22"/>
        </w:rPr>
        <w:lastRenderedPageBreak/>
        <w:t>o zmianę warunków zatrudnienia,</w:t>
      </w:r>
      <w:r w:rsidR="008A20E4" w:rsidRPr="00684EC4">
        <w:rPr>
          <w:szCs w:val="22"/>
        </w:rPr>
        <w:t xml:space="preserve"> zawiera nieaktualną podstawę prawną tj. Statut WFOŚiGW w Łodzi</w:t>
      </w:r>
      <w:r w:rsidR="00397198" w:rsidRPr="00684EC4">
        <w:rPr>
          <w:szCs w:val="22"/>
        </w:rPr>
        <w:t xml:space="preserve"> który obowiązywał </w:t>
      </w:r>
      <w:r w:rsidR="0094317E">
        <w:rPr>
          <w:szCs w:val="22"/>
        </w:rPr>
        <w:t xml:space="preserve">do </w:t>
      </w:r>
      <w:r w:rsidR="00397198" w:rsidRPr="00684EC4">
        <w:rPr>
          <w:szCs w:val="22"/>
        </w:rPr>
        <w:t>20 grudnia 2017</w:t>
      </w:r>
      <w:r w:rsidR="00D62303" w:rsidRPr="00684EC4">
        <w:rPr>
          <w:szCs w:val="22"/>
        </w:rPr>
        <w:t xml:space="preserve"> </w:t>
      </w:r>
      <w:r w:rsidR="00397198" w:rsidRPr="00684EC4">
        <w:rPr>
          <w:szCs w:val="22"/>
        </w:rPr>
        <w:t>r.</w:t>
      </w:r>
      <w:r w:rsidR="00393C7C" w:rsidRPr="00684EC4">
        <w:rPr>
          <w:rStyle w:val="Odwoanieprzypisudolnego"/>
          <w:szCs w:val="22"/>
        </w:rPr>
        <w:footnoteReference w:id="57"/>
      </w:r>
      <w:r w:rsidR="005C2350" w:rsidRPr="00684EC4">
        <w:rPr>
          <w:szCs w:val="22"/>
        </w:rPr>
        <w:t xml:space="preserve">. </w:t>
      </w:r>
    </w:p>
    <w:p w14:paraId="18B26919" w14:textId="45D342A4" w:rsidR="005C2350" w:rsidRPr="00684EC4" w:rsidRDefault="005C2350" w:rsidP="005C2350">
      <w:pPr>
        <w:autoSpaceDE w:val="0"/>
        <w:autoSpaceDN w:val="0"/>
        <w:adjustRightInd w:val="0"/>
        <w:spacing w:after="120" w:line="276" w:lineRule="auto"/>
        <w:jc w:val="both"/>
        <w:rPr>
          <w:szCs w:val="22"/>
        </w:rPr>
      </w:pPr>
      <w:r w:rsidRPr="00684EC4">
        <w:rPr>
          <w:szCs w:val="22"/>
        </w:rPr>
        <w:t>Dyrektor Biura, w złożonych z upoważnienia Prezesa Zarządu wyjaśnieniach</w:t>
      </w:r>
      <w:r w:rsidRPr="00684EC4">
        <w:rPr>
          <w:rStyle w:val="Odwoanieprzypisudolnego"/>
          <w:szCs w:val="22"/>
        </w:rPr>
        <w:footnoteReference w:id="58"/>
      </w:r>
      <w:r w:rsidRPr="00684EC4">
        <w:rPr>
          <w:szCs w:val="22"/>
        </w:rPr>
        <w:t xml:space="preserve"> potwierdził, że </w:t>
      </w:r>
      <w:r w:rsidR="00397198" w:rsidRPr="00684EC4">
        <w:rPr>
          <w:szCs w:val="22"/>
        </w:rPr>
        <w:t xml:space="preserve">ww. wzór wniosku o zmianę warunków zatrudnienia obowiązywał </w:t>
      </w:r>
      <w:r w:rsidRPr="00684EC4">
        <w:rPr>
          <w:szCs w:val="22"/>
        </w:rPr>
        <w:t>w okresie objętym kontrolą</w:t>
      </w:r>
      <w:r w:rsidR="00397198" w:rsidRPr="00684EC4">
        <w:rPr>
          <w:szCs w:val="22"/>
        </w:rPr>
        <w:t xml:space="preserve">. </w:t>
      </w:r>
      <w:r w:rsidRPr="00684EC4">
        <w:rPr>
          <w:szCs w:val="22"/>
        </w:rPr>
        <w:t xml:space="preserve">  </w:t>
      </w:r>
    </w:p>
    <w:p w14:paraId="0F76A439" w14:textId="26128A8E" w:rsidR="005C2350" w:rsidRPr="00783A59" w:rsidRDefault="00123A88" w:rsidP="005C2350">
      <w:pPr>
        <w:autoSpaceDE w:val="0"/>
        <w:autoSpaceDN w:val="0"/>
        <w:adjustRightInd w:val="0"/>
        <w:spacing w:after="120" w:line="276" w:lineRule="auto"/>
        <w:jc w:val="both"/>
        <w:rPr>
          <w:szCs w:val="22"/>
        </w:rPr>
      </w:pPr>
      <w:r w:rsidRPr="00684EC4">
        <w:rPr>
          <w:szCs w:val="22"/>
        </w:rPr>
        <w:t xml:space="preserve">Biorąc powyższe pod uwagę </w:t>
      </w:r>
      <w:r w:rsidR="005C2350" w:rsidRPr="00684EC4">
        <w:rPr>
          <w:szCs w:val="22"/>
        </w:rPr>
        <w:t>konieczn</w:t>
      </w:r>
      <w:r w:rsidRPr="00684EC4">
        <w:rPr>
          <w:szCs w:val="22"/>
        </w:rPr>
        <w:t xml:space="preserve">e </w:t>
      </w:r>
      <w:r w:rsidR="005C2350" w:rsidRPr="00684EC4">
        <w:rPr>
          <w:szCs w:val="22"/>
        </w:rPr>
        <w:t xml:space="preserve">jest dostosowanie </w:t>
      </w:r>
      <w:r w:rsidRPr="00684EC4">
        <w:rPr>
          <w:szCs w:val="22"/>
        </w:rPr>
        <w:t xml:space="preserve">wewnętrznych regulacji Funduszu do </w:t>
      </w:r>
      <w:r w:rsidR="005C2350" w:rsidRPr="00684EC4">
        <w:rPr>
          <w:szCs w:val="22"/>
        </w:rPr>
        <w:t>obowiązujących przepisów prawa</w:t>
      </w:r>
      <w:r w:rsidRPr="00684EC4">
        <w:rPr>
          <w:szCs w:val="22"/>
        </w:rPr>
        <w:t>, w</w:t>
      </w:r>
      <w:r w:rsidR="005C2350" w:rsidRPr="00684EC4">
        <w:rPr>
          <w:szCs w:val="22"/>
        </w:rPr>
        <w:t xml:space="preserve"> zakresie zmiany warunków zatrudniania. Ponadto należy doprecyzować kwestie stosowania sformalizowanego wniosku o zmianę warunków zatrudnienia. Powyższe ma na celu zwiększenie transparentności działań</w:t>
      </w:r>
      <w:r w:rsidR="005C2350" w:rsidRPr="00783A59">
        <w:rPr>
          <w:szCs w:val="22"/>
        </w:rPr>
        <w:t xml:space="preserve"> oraz zapewnienie m.in. efektywnego systemu komunikacji wewnątrz jednostki</w:t>
      </w:r>
      <w:r w:rsidR="005C2350" w:rsidRPr="00783A59">
        <w:rPr>
          <w:rStyle w:val="Odwoanieprzypisudolnego"/>
          <w:szCs w:val="22"/>
        </w:rPr>
        <w:footnoteReference w:id="59"/>
      </w:r>
      <w:r w:rsidR="005C2350" w:rsidRPr="00783A59">
        <w:rPr>
          <w:szCs w:val="22"/>
        </w:rPr>
        <w:t xml:space="preserve">, jak również służyć potrzebom kontroli zewnętrznej. </w:t>
      </w:r>
    </w:p>
    <w:p w14:paraId="56E1FEE6" w14:textId="2BBB4389" w:rsidR="004B0774" w:rsidRPr="00783A59" w:rsidRDefault="004B0774" w:rsidP="00F65D98">
      <w:pPr>
        <w:pStyle w:val="Akapitzlist"/>
        <w:spacing w:before="120" w:after="120" w:line="276" w:lineRule="auto"/>
        <w:contextualSpacing w:val="0"/>
        <w:jc w:val="right"/>
        <w:rPr>
          <w:rFonts w:ascii="Times New Roman" w:hAnsi="Times New Roman" w:cs="Times New Roman"/>
        </w:rPr>
      </w:pPr>
      <w:r w:rsidRPr="00783A59">
        <w:rPr>
          <w:rFonts w:ascii="Times New Roman" w:hAnsi="Times New Roman" w:cs="Times New Roman"/>
        </w:rPr>
        <w:t>[Dowód: akta kontroli str. 94-100, 127-13</w:t>
      </w:r>
      <w:r w:rsidR="00D5071A" w:rsidRPr="00684EC4">
        <w:rPr>
          <w:rFonts w:ascii="Times New Roman" w:hAnsi="Times New Roman" w:cs="Times New Roman"/>
        </w:rPr>
        <w:t>7</w:t>
      </w:r>
      <w:r w:rsidRPr="00783A59">
        <w:rPr>
          <w:rFonts w:ascii="Times New Roman" w:hAnsi="Times New Roman" w:cs="Times New Roman"/>
        </w:rPr>
        <w:t>, 693-718]</w:t>
      </w:r>
    </w:p>
    <w:p w14:paraId="36FC93A6" w14:textId="605CD41E" w:rsidR="004B0774" w:rsidRPr="00783A59" w:rsidRDefault="004B0774" w:rsidP="000677A4">
      <w:pPr>
        <w:spacing w:after="120" w:line="276" w:lineRule="auto"/>
        <w:jc w:val="both"/>
        <w:rPr>
          <w:bCs/>
          <w:szCs w:val="22"/>
        </w:rPr>
      </w:pPr>
      <w:r w:rsidRPr="00783A59">
        <w:rPr>
          <w:szCs w:val="22"/>
        </w:rPr>
        <w:t xml:space="preserve">W toku czynności kontrolnych ustalono, że </w:t>
      </w:r>
      <w:r w:rsidRPr="00783A59">
        <w:rPr>
          <w:bCs/>
          <w:szCs w:val="22"/>
        </w:rPr>
        <w:t xml:space="preserve">w okresie objętym kontrolą </w:t>
      </w:r>
      <w:r w:rsidRPr="00783A59">
        <w:rPr>
          <w:szCs w:val="22"/>
        </w:rPr>
        <w:t xml:space="preserve">było 6 przypadków </w:t>
      </w:r>
      <w:r w:rsidRPr="00783A59">
        <w:rPr>
          <w:bCs/>
          <w:szCs w:val="22"/>
        </w:rPr>
        <w:t>obniżenia wysokości wynagrodzenia zasadniczego pracowników</w:t>
      </w:r>
      <w:r w:rsidRPr="00783A59">
        <w:rPr>
          <w:rStyle w:val="Odwoanieprzypisudolnego"/>
          <w:bCs/>
          <w:szCs w:val="22"/>
        </w:rPr>
        <w:footnoteReference w:id="60"/>
      </w:r>
      <w:r w:rsidRPr="00783A59">
        <w:rPr>
          <w:bCs/>
          <w:szCs w:val="22"/>
        </w:rPr>
        <w:t>, z czego w 3 przypadkach</w:t>
      </w:r>
      <w:r w:rsidRPr="00783A59">
        <w:rPr>
          <w:rStyle w:val="Odwoanieprzypisudolnego"/>
          <w:bCs/>
          <w:szCs w:val="22"/>
        </w:rPr>
        <w:footnoteReference w:id="61"/>
      </w:r>
      <w:r w:rsidRPr="00783A59">
        <w:rPr>
          <w:bCs/>
          <w:szCs w:val="22"/>
        </w:rPr>
        <w:t xml:space="preserve"> obniżenie wynagrodzenia nastąpiło na mocy pisemnego porozumienia stron umowy o pracę, a w 3 przypadkach</w:t>
      </w:r>
      <w:r w:rsidRPr="00783A59">
        <w:rPr>
          <w:rStyle w:val="Odwoanieprzypisudolnego"/>
          <w:bCs/>
          <w:szCs w:val="22"/>
        </w:rPr>
        <w:footnoteReference w:id="62"/>
      </w:r>
      <w:r w:rsidRPr="00783A59">
        <w:rPr>
          <w:bCs/>
          <w:szCs w:val="22"/>
        </w:rPr>
        <w:t xml:space="preserve"> obniżenie wynagrodzenia nastąpiło na mocy wypowiedzenia warunków umowy o pracę. </w:t>
      </w:r>
      <w:r w:rsidR="000677A4" w:rsidRPr="00783A59">
        <w:rPr>
          <w:bCs/>
          <w:szCs w:val="22"/>
        </w:rPr>
        <w:br/>
      </w:r>
      <w:r w:rsidRPr="00783A59">
        <w:rPr>
          <w:bCs/>
          <w:szCs w:val="22"/>
        </w:rPr>
        <w:t xml:space="preserve">Wszyscy pracownicy przyjęli nowe warunki zatrudnienia poprzez złożenie własnoręcznego podpisu </w:t>
      </w:r>
      <w:r w:rsidR="000677A4" w:rsidRPr="00783A59">
        <w:rPr>
          <w:bCs/>
          <w:szCs w:val="22"/>
        </w:rPr>
        <w:br/>
      </w:r>
      <w:r w:rsidRPr="00783A59">
        <w:rPr>
          <w:bCs/>
          <w:szCs w:val="22"/>
        </w:rPr>
        <w:t>pod dokumentem. Wynagrodzenie po obniżce było adekwatne do wynagrodzenia innych pracowników Biura zatrudnionych na podobnym stanowisku.</w:t>
      </w:r>
    </w:p>
    <w:p w14:paraId="12B915D5" w14:textId="64426B6C" w:rsidR="004B0774" w:rsidRPr="00783A59" w:rsidRDefault="004B0774" w:rsidP="000677A4">
      <w:pPr>
        <w:spacing w:after="120" w:line="276" w:lineRule="auto"/>
        <w:jc w:val="both"/>
        <w:rPr>
          <w:bCs/>
          <w:szCs w:val="22"/>
        </w:rPr>
      </w:pPr>
      <w:r w:rsidRPr="00783A59">
        <w:rPr>
          <w:bCs/>
          <w:szCs w:val="22"/>
        </w:rPr>
        <w:t>W odniesieniu do ww. 3</w:t>
      </w:r>
      <w:r w:rsidRPr="00783A59">
        <w:rPr>
          <w:rStyle w:val="Odwoanieprzypisudolnego"/>
          <w:bCs/>
          <w:szCs w:val="22"/>
        </w:rPr>
        <w:footnoteReference w:id="63"/>
      </w:r>
      <w:r w:rsidRPr="00783A59">
        <w:rPr>
          <w:bCs/>
          <w:szCs w:val="22"/>
        </w:rPr>
        <w:t xml:space="preserve"> przypadków wypowiedzenia warunków umowy o pracę, ustal</w:t>
      </w:r>
      <w:r w:rsidR="004640E7" w:rsidRPr="00783A59">
        <w:rPr>
          <w:bCs/>
          <w:szCs w:val="22"/>
        </w:rPr>
        <w:t>ono</w:t>
      </w:r>
      <w:r w:rsidRPr="00783A59">
        <w:rPr>
          <w:bCs/>
          <w:szCs w:val="22"/>
        </w:rPr>
        <w:t>, że w</w:t>
      </w:r>
      <w:r w:rsidR="00774433" w:rsidRPr="00783A59">
        <w:rPr>
          <w:bCs/>
          <w:szCs w:val="22"/>
        </w:rPr>
        <w:t> </w:t>
      </w:r>
      <w:r w:rsidRPr="00783A59">
        <w:rPr>
          <w:bCs/>
          <w:szCs w:val="22"/>
        </w:rPr>
        <w:t xml:space="preserve">każdym przypadku zamiar wypowiedzenia pracownikom warunków umowy o pracę został skonsultowany ze związkami zawodowymi, zgodnie z trybem i terminami przewidzianymi </w:t>
      </w:r>
      <w:r w:rsidR="000677A4" w:rsidRPr="00783A59">
        <w:rPr>
          <w:bCs/>
          <w:szCs w:val="22"/>
        </w:rPr>
        <w:br/>
      </w:r>
      <w:r w:rsidRPr="00783A59">
        <w:rPr>
          <w:bCs/>
          <w:szCs w:val="22"/>
        </w:rPr>
        <w:t>w art. 38 Kodeksu pracy oraz zawarto pouczenie o przysługujących pracownikowi prawach wynikających z art. 42 § 3 Kodeksu pracy</w:t>
      </w:r>
      <w:r w:rsidRPr="00783A59">
        <w:rPr>
          <w:rStyle w:val="Odwoanieprzypisudolnego"/>
          <w:bCs/>
          <w:szCs w:val="22"/>
        </w:rPr>
        <w:footnoteReference w:id="64"/>
      </w:r>
      <w:r w:rsidRPr="00783A59">
        <w:rPr>
          <w:bCs/>
          <w:szCs w:val="22"/>
        </w:rPr>
        <w:t xml:space="preserve">. </w:t>
      </w:r>
    </w:p>
    <w:p w14:paraId="61874DA4" w14:textId="0B4E1ECB" w:rsidR="004B0774" w:rsidRPr="00783A59" w:rsidRDefault="004B0774" w:rsidP="000677A4">
      <w:pPr>
        <w:spacing w:after="120" w:line="276" w:lineRule="auto"/>
        <w:jc w:val="both"/>
        <w:rPr>
          <w:bCs/>
          <w:szCs w:val="22"/>
        </w:rPr>
      </w:pPr>
      <w:r w:rsidRPr="00783A59">
        <w:rPr>
          <w:bCs/>
          <w:szCs w:val="22"/>
        </w:rPr>
        <w:t>Ponadto ustalono, że 2</w:t>
      </w:r>
      <w:r w:rsidRPr="00783A59">
        <w:rPr>
          <w:rStyle w:val="Odwoanieprzypisudolnego"/>
          <w:bCs/>
          <w:szCs w:val="22"/>
        </w:rPr>
        <w:footnoteReference w:id="65"/>
      </w:r>
      <w:r w:rsidRPr="00783A59">
        <w:rPr>
          <w:bCs/>
          <w:szCs w:val="22"/>
        </w:rPr>
        <w:t xml:space="preserve"> z 6</w:t>
      </w:r>
      <w:r w:rsidRPr="00783A59">
        <w:rPr>
          <w:rStyle w:val="Odwoanieprzypisudolnego"/>
          <w:bCs/>
          <w:szCs w:val="22"/>
        </w:rPr>
        <w:footnoteReference w:id="66"/>
      </w:r>
      <w:r w:rsidRPr="00783A59">
        <w:rPr>
          <w:bCs/>
          <w:szCs w:val="22"/>
        </w:rPr>
        <w:t xml:space="preserve"> skontrolowanych przypadków obniżenia wysokości wynagrodzenia zasadniczego pracowników, wiązały się z przeniesieniem pracownika na niższe stanowisko </w:t>
      </w:r>
      <w:r w:rsidR="000677A4" w:rsidRPr="00783A59">
        <w:rPr>
          <w:bCs/>
          <w:szCs w:val="22"/>
        </w:rPr>
        <w:br/>
      </w:r>
      <w:r w:rsidRPr="00783A59">
        <w:rPr>
          <w:bCs/>
          <w:szCs w:val="22"/>
        </w:rPr>
        <w:t xml:space="preserve">pracy, natomiast w pozostałych przypadkach obniżka wynagrodzenia nie była związana </w:t>
      </w:r>
      <w:r w:rsidR="000677A4" w:rsidRPr="00783A59">
        <w:rPr>
          <w:bCs/>
          <w:szCs w:val="22"/>
        </w:rPr>
        <w:br/>
      </w:r>
      <w:r w:rsidRPr="00783A59">
        <w:rPr>
          <w:bCs/>
          <w:szCs w:val="22"/>
        </w:rPr>
        <w:t xml:space="preserve">ze zmianą stanowiska pracy. Kwoty wynagrodzenia zasadniczego po obniżce były zgodne </w:t>
      </w:r>
      <w:r w:rsidR="000677A4" w:rsidRPr="00783A59">
        <w:rPr>
          <w:bCs/>
          <w:szCs w:val="22"/>
        </w:rPr>
        <w:br/>
      </w:r>
      <w:r w:rsidRPr="00783A59">
        <w:rPr>
          <w:bCs/>
          <w:szCs w:val="22"/>
        </w:rPr>
        <w:t xml:space="preserve">z przysługującymi stawkami wynagrodzeń na danym stanowisku, określonymi w Załączniku </w:t>
      </w:r>
      <w:r w:rsidR="000677A4" w:rsidRPr="00783A59">
        <w:rPr>
          <w:bCs/>
          <w:szCs w:val="22"/>
        </w:rPr>
        <w:br/>
      </w:r>
      <w:r w:rsidRPr="00783A59">
        <w:rPr>
          <w:bCs/>
          <w:szCs w:val="22"/>
        </w:rPr>
        <w:t xml:space="preserve">nr 1 do Zasad wynagradzania. </w:t>
      </w:r>
    </w:p>
    <w:p w14:paraId="1EBA6E70" w14:textId="07BFF36A" w:rsidR="004B0774" w:rsidRPr="00783A59" w:rsidRDefault="004B0774" w:rsidP="000677A4">
      <w:pPr>
        <w:spacing w:after="120" w:line="276" w:lineRule="auto"/>
        <w:jc w:val="both"/>
        <w:rPr>
          <w:szCs w:val="22"/>
        </w:rPr>
      </w:pPr>
      <w:bookmarkStart w:id="9" w:name="_Hlk75808599"/>
      <w:r w:rsidRPr="00783A59">
        <w:rPr>
          <w:bCs/>
          <w:szCs w:val="22"/>
        </w:rPr>
        <w:t>Dyrektor Biura, z upoważnienia Prezesa Zarządu wyjaśnił</w:t>
      </w:r>
      <w:r w:rsidRPr="00783A59">
        <w:rPr>
          <w:rStyle w:val="Odwoanieprzypisudolnego"/>
          <w:bCs/>
          <w:szCs w:val="22"/>
        </w:rPr>
        <w:footnoteReference w:id="67"/>
      </w:r>
      <w:r w:rsidRPr="00783A59">
        <w:rPr>
          <w:bCs/>
          <w:szCs w:val="22"/>
        </w:rPr>
        <w:t xml:space="preserve">, że przyczyną obniżenia pracownikom wynagrodzenia zasadniczego było dostosowanie wysokości wynagrodzeń do wynagrodzeń pozostałych </w:t>
      </w:r>
      <w:r w:rsidRPr="00783A59">
        <w:rPr>
          <w:bCs/>
          <w:szCs w:val="22"/>
        </w:rPr>
        <w:lastRenderedPageBreak/>
        <w:t xml:space="preserve">pracowników danej komórki organizacyjnej, zatrudnionych na tych samych stanowiskach </w:t>
      </w:r>
      <w:r w:rsidR="000677A4" w:rsidRPr="00783A59">
        <w:rPr>
          <w:bCs/>
          <w:szCs w:val="22"/>
        </w:rPr>
        <w:br/>
      </w:r>
      <w:r w:rsidRPr="00783A59">
        <w:rPr>
          <w:bCs/>
          <w:szCs w:val="22"/>
        </w:rPr>
        <w:t>i</w:t>
      </w:r>
      <w:r w:rsidR="000677A4" w:rsidRPr="00783A59">
        <w:rPr>
          <w:bCs/>
          <w:szCs w:val="22"/>
        </w:rPr>
        <w:t xml:space="preserve"> </w:t>
      </w:r>
      <w:r w:rsidRPr="00783A59">
        <w:rPr>
          <w:bCs/>
          <w:szCs w:val="22"/>
        </w:rPr>
        <w:t xml:space="preserve">realizujących podobne zadania o zbliżonym poziomie złożoności.  </w:t>
      </w:r>
    </w:p>
    <w:bookmarkEnd w:id="9"/>
    <w:p w14:paraId="712B7AB4" w14:textId="77777777" w:rsidR="004B0774" w:rsidRPr="00783A59" w:rsidRDefault="004B0774" w:rsidP="004B0774">
      <w:pPr>
        <w:spacing w:before="120" w:after="120" w:line="276" w:lineRule="auto"/>
        <w:jc w:val="right"/>
        <w:rPr>
          <w:szCs w:val="22"/>
        </w:rPr>
      </w:pPr>
      <w:r w:rsidRPr="00783A59" w:rsidDel="00F5046A">
        <w:rPr>
          <w:bCs/>
          <w:szCs w:val="22"/>
        </w:rPr>
        <w:t xml:space="preserve"> </w:t>
      </w:r>
      <w:r w:rsidRPr="00783A59" w:rsidDel="00F053FC">
        <w:rPr>
          <w:bCs/>
          <w:szCs w:val="22"/>
        </w:rPr>
        <w:t xml:space="preserve"> </w:t>
      </w:r>
      <w:r w:rsidRPr="00783A59">
        <w:rPr>
          <w:szCs w:val="22"/>
        </w:rPr>
        <w:t>[Dowód: akta kontroli str. 94-100, 127-180, 647-649, 693-718, 1617-1620]</w:t>
      </w:r>
    </w:p>
    <w:p w14:paraId="05D0FD8A" w14:textId="4F56878F" w:rsidR="004B0774" w:rsidRPr="00783A59" w:rsidRDefault="004B0774" w:rsidP="000677A4">
      <w:pPr>
        <w:spacing w:after="120" w:line="276" w:lineRule="auto"/>
        <w:jc w:val="both"/>
        <w:rPr>
          <w:b/>
          <w:szCs w:val="22"/>
        </w:rPr>
      </w:pPr>
      <w:r w:rsidRPr="00783A59">
        <w:rPr>
          <w:b/>
          <w:szCs w:val="22"/>
        </w:rPr>
        <w:t>2.2. Przyznawanie dodatkowych świadczeń pieniężnych</w:t>
      </w:r>
    </w:p>
    <w:p w14:paraId="3D9B510E" w14:textId="53AF4183" w:rsidR="004B0774" w:rsidRPr="00684EC4" w:rsidRDefault="004B0774" w:rsidP="004B0774">
      <w:pPr>
        <w:spacing w:line="276" w:lineRule="auto"/>
        <w:jc w:val="both"/>
        <w:rPr>
          <w:bCs/>
          <w:color w:val="FF0000"/>
          <w:szCs w:val="22"/>
        </w:rPr>
      </w:pPr>
      <w:r w:rsidRPr="00783A59">
        <w:rPr>
          <w:bCs/>
          <w:szCs w:val="22"/>
        </w:rPr>
        <w:t>W dniu 14 października 2014 r. zostało zawarte Porozumienie (dalej: Porozumienie) pomiędzy Prezesem WFOŚiGW w Łodzi a wspólną reprezentacją związków zawodowych działających przy WFOŚiGW w Łodzi</w:t>
      </w:r>
      <w:r w:rsidRPr="00783A59">
        <w:rPr>
          <w:rStyle w:val="Odwoanieprzypisudolnego"/>
          <w:bCs/>
          <w:szCs w:val="22"/>
        </w:rPr>
        <w:footnoteReference w:id="68"/>
      </w:r>
      <w:r w:rsidRPr="00783A59">
        <w:rPr>
          <w:bCs/>
          <w:szCs w:val="22"/>
        </w:rPr>
        <w:t xml:space="preserve"> (dalej: związki zawodowe), którego </w:t>
      </w:r>
      <w:r w:rsidR="00C60B86" w:rsidRPr="00783A59">
        <w:rPr>
          <w:bCs/>
          <w:szCs w:val="22"/>
        </w:rPr>
        <w:t xml:space="preserve">zamiarem </w:t>
      </w:r>
      <w:r w:rsidR="00C60B86" w:rsidRPr="00684EC4">
        <w:rPr>
          <w:bCs/>
          <w:szCs w:val="22"/>
        </w:rPr>
        <w:t>b</w:t>
      </w:r>
      <w:r w:rsidRPr="00684EC4">
        <w:rPr>
          <w:bCs/>
          <w:szCs w:val="22"/>
        </w:rPr>
        <w:t xml:space="preserve">yło wprowadzenie </w:t>
      </w:r>
      <w:r w:rsidR="00C60B86" w:rsidRPr="00684EC4">
        <w:rPr>
          <w:bCs/>
          <w:szCs w:val="22"/>
        </w:rPr>
        <w:t>z dniem 1</w:t>
      </w:r>
      <w:r w:rsidR="00F65D98">
        <w:rPr>
          <w:bCs/>
          <w:szCs w:val="22"/>
        </w:rPr>
        <w:t> </w:t>
      </w:r>
      <w:r w:rsidR="00C60B86" w:rsidRPr="00684EC4">
        <w:rPr>
          <w:bCs/>
          <w:szCs w:val="22"/>
        </w:rPr>
        <w:t xml:space="preserve">stycznia 2015 r. </w:t>
      </w:r>
      <w:r w:rsidRPr="00684EC4">
        <w:rPr>
          <w:bCs/>
          <w:szCs w:val="22"/>
        </w:rPr>
        <w:t xml:space="preserve">zmian </w:t>
      </w:r>
      <w:r w:rsidR="00C60B86" w:rsidRPr="00684EC4">
        <w:rPr>
          <w:bCs/>
          <w:szCs w:val="22"/>
        </w:rPr>
        <w:t xml:space="preserve">w aktualnie </w:t>
      </w:r>
      <w:r w:rsidRPr="00684EC4">
        <w:rPr>
          <w:bCs/>
          <w:szCs w:val="22"/>
        </w:rPr>
        <w:t>obowiązujących Zasad wynagradzania pracowników Biura WFOŚiGW w Łodzi</w:t>
      </w:r>
      <w:r w:rsidRPr="00783A59">
        <w:rPr>
          <w:rStyle w:val="Odwoanieprzypisudolnego"/>
          <w:bCs/>
          <w:szCs w:val="22"/>
        </w:rPr>
        <w:footnoteReference w:id="69"/>
      </w:r>
      <w:r w:rsidRPr="00783A59">
        <w:rPr>
          <w:bCs/>
          <w:szCs w:val="22"/>
        </w:rPr>
        <w:t xml:space="preserve"> oraz innych regulaminów. Jednym z elementów niniejszego Porozumienia było zwiększenie wysokości świadczeń pieniężnych do kwoty 3 000 zł rocznie na jednego pracownika</w:t>
      </w:r>
      <w:r w:rsidRPr="00783A59">
        <w:rPr>
          <w:rStyle w:val="Odwoanieprzypisudolnego"/>
          <w:bCs/>
          <w:szCs w:val="22"/>
        </w:rPr>
        <w:footnoteReference w:id="70"/>
      </w:r>
      <w:r w:rsidRPr="00783A59">
        <w:rPr>
          <w:bCs/>
          <w:szCs w:val="22"/>
        </w:rPr>
        <w:t>, z</w:t>
      </w:r>
      <w:r w:rsidR="00F65D98">
        <w:rPr>
          <w:bCs/>
          <w:szCs w:val="22"/>
        </w:rPr>
        <w:t> </w:t>
      </w:r>
      <w:r w:rsidRPr="00783A59">
        <w:rPr>
          <w:bCs/>
          <w:szCs w:val="22"/>
        </w:rPr>
        <w:t>czego kwota w wysokości 2000 zł rocznie miała być przeznaczona na świadczenia świąteczne na okoliczność Wielkanocy i</w:t>
      </w:r>
      <w:r w:rsidR="00774433" w:rsidRPr="00783A59">
        <w:rPr>
          <w:bCs/>
          <w:szCs w:val="22"/>
        </w:rPr>
        <w:t> </w:t>
      </w:r>
      <w:r w:rsidRPr="00783A59">
        <w:rPr>
          <w:bCs/>
          <w:szCs w:val="22"/>
        </w:rPr>
        <w:t xml:space="preserve">Bożego Narodzenia oraz wypłacana na wniosek wspólnej reprezentacji związków zawodowych, natomiast pozostała kwota miała być przeznaczona uznaniowo na inne świadczenia okolicznościowe. </w:t>
      </w:r>
    </w:p>
    <w:p w14:paraId="0A81493A" w14:textId="7DD36E21" w:rsidR="004B0774" w:rsidRPr="00783A59" w:rsidRDefault="004B0774" w:rsidP="004B0774">
      <w:pPr>
        <w:spacing w:before="120" w:after="120" w:line="276" w:lineRule="auto"/>
        <w:jc w:val="both"/>
        <w:rPr>
          <w:bCs/>
          <w:szCs w:val="22"/>
        </w:rPr>
      </w:pPr>
      <w:r w:rsidRPr="00783A59">
        <w:rPr>
          <w:bCs/>
          <w:szCs w:val="22"/>
        </w:rPr>
        <w:t>W wyniku analizy dokumentacji ustalono, że zapisy w Porozumieniu dotyczące m.in. świadczeń pieniężnych</w:t>
      </w:r>
      <w:r w:rsidRPr="00783A59">
        <w:rPr>
          <w:rStyle w:val="Odwoanieprzypisudolnego"/>
          <w:bCs/>
          <w:szCs w:val="22"/>
        </w:rPr>
        <w:footnoteReference w:id="71"/>
      </w:r>
      <w:r w:rsidRPr="00783A59">
        <w:rPr>
          <w:bCs/>
          <w:szCs w:val="22"/>
        </w:rPr>
        <w:t xml:space="preserve"> stanowiły jedynie propozycję zmian do obowiązujących wówczas Zasad wynagradzania, które ostatecznie nie zostały uwzględnione w Zasad</w:t>
      </w:r>
      <w:r w:rsidR="00D2599D" w:rsidRPr="00783A59">
        <w:rPr>
          <w:bCs/>
          <w:szCs w:val="22"/>
        </w:rPr>
        <w:t>ach</w:t>
      </w:r>
      <w:r w:rsidRPr="00783A59">
        <w:rPr>
          <w:bCs/>
          <w:szCs w:val="22"/>
        </w:rPr>
        <w:t xml:space="preserve"> wynagradzania </w:t>
      </w:r>
      <w:r w:rsidR="00D2599D" w:rsidRPr="00783A59">
        <w:rPr>
          <w:bCs/>
          <w:szCs w:val="22"/>
        </w:rPr>
        <w:t>przyjętych przez Zarząd</w:t>
      </w:r>
      <w:r w:rsidRPr="00783A59">
        <w:rPr>
          <w:bCs/>
          <w:szCs w:val="22"/>
        </w:rPr>
        <w:t xml:space="preserve"> WFOŚiGW w Łodzi</w:t>
      </w:r>
      <w:r w:rsidR="00D2599D" w:rsidRPr="00783A59">
        <w:rPr>
          <w:bCs/>
          <w:szCs w:val="22"/>
        </w:rPr>
        <w:t xml:space="preserve"> w listopadzie 2014 r.</w:t>
      </w:r>
      <w:r w:rsidRPr="00783A59">
        <w:rPr>
          <w:rStyle w:val="Odwoanieprzypisudolnego"/>
          <w:bCs/>
          <w:szCs w:val="22"/>
        </w:rPr>
        <w:footnoteReference w:id="72"/>
      </w:r>
      <w:r w:rsidRPr="00783A59">
        <w:rPr>
          <w:bCs/>
          <w:szCs w:val="22"/>
        </w:rPr>
        <w:t xml:space="preserve">, </w:t>
      </w:r>
      <w:r w:rsidR="00D2599D" w:rsidRPr="00783A59">
        <w:rPr>
          <w:bCs/>
          <w:szCs w:val="22"/>
        </w:rPr>
        <w:t xml:space="preserve">a następnie </w:t>
      </w:r>
      <w:r w:rsidRPr="00783A59">
        <w:rPr>
          <w:bCs/>
          <w:szCs w:val="22"/>
        </w:rPr>
        <w:t>Rad</w:t>
      </w:r>
      <w:r w:rsidR="00D2599D" w:rsidRPr="00783A59">
        <w:rPr>
          <w:bCs/>
          <w:szCs w:val="22"/>
        </w:rPr>
        <w:t>ę</w:t>
      </w:r>
      <w:r w:rsidRPr="00783A59">
        <w:rPr>
          <w:bCs/>
          <w:szCs w:val="22"/>
        </w:rPr>
        <w:t xml:space="preserve"> Nadzorcz</w:t>
      </w:r>
      <w:r w:rsidR="00D2599D" w:rsidRPr="00783A59">
        <w:rPr>
          <w:bCs/>
          <w:szCs w:val="22"/>
        </w:rPr>
        <w:t>ą</w:t>
      </w:r>
      <w:r w:rsidRPr="00783A59">
        <w:rPr>
          <w:rStyle w:val="Odwoanieprzypisudolnego"/>
          <w:bCs/>
          <w:szCs w:val="22"/>
        </w:rPr>
        <w:footnoteReference w:id="73"/>
      </w:r>
      <w:r w:rsidRPr="00783A59">
        <w:rPr>
          <w:bCs/>
          <w:szCs w:val="22"/>
        </w:rPr>
        <w:t>. Na obu projektach Zasad wynagradzania załączonych do uchwały Zarządu WFOŚiGW w Łodzi i Rady Nadzorczej WFOŚiGW w Łodzi były złożone podpisy przedstawicieli związków zawodowych</w:t>
      </w:r>
      <w:r w:rsidR="00D2599D" w:rsidRPr="00783A59">
        <w:rPr>
          <w:bCs/>
          <w:szCs w:val="22"/>
        </w:rPr>
        <w:t>, przy czym w uchwale</w:t>
      </w:r>
      <w:r w:rsidR="00331620" w:rsidRPr="00783A59">
        <w:rPr>
          <w:bCs/>
          <w:szCs w:val="22"/>
        </w:rPr>
        <w:t xml:space="preserve"> przyjętej przez Zarząd zastrzeżono</w:t>
      </w:r>
      <w:r w:rsidRPr="00783A59">
        <w:rPr>
          <w:bCs/>
          <w:szCs w:val="22"/>
        </w:rPr>
        <w:t>, że projekt Zasad wynagradzania należy przedłożyć Radzie Nadzorczej celem uchwalenia pod warunkiem wcześniejszego uzgodnienia projektu Zasad wynagradzania z zakładowymi organizacjami związkowymi działającymi na terenie WFOŚiGW w</w:t>
      </w:r>
      <w:r w:rsidR="00F94A5A" w:rsidRPr="00783A59">
        <w:rPr>
          <w:bCs/>
          <w:szCs w:val="22"/>
        </w:rPr>
        <w:t> </w:t>
      </w:r>
      <w:r w:rsidRPr="00783A59">
        <w:rPr>
          <w:bCs/>
          <w:szCs w:val="22"/>
        </w:rPr>
        <w:t>Łodzi, w terminie do dnia 19</w:t>
      </w:r>
      <w:r w:rsidR="00F65D98">
        <w:rPr>
          <w:bCs/>
          <w:szCs w:val="22"/>
        </w:rPr>
        <w:t> </w:t>
      </w:r>
      <w:r w:rsidRPr="00783A59">
        <w:rPr>
          <w:bCs/>
          <w:szCs w:val="22"/>
        </w:rPr>
        <w:t xml:space="preserve">listopada 2014  r. </w:t>
      </w:r>
    </w:p>
    <w:p w14:paraId="1CE2DFF5" w14:textId="2F63E24A" w:rsidR="004B0774" w:rsidRPr="00783A59" w:rsidRDefault="00610F09" w:rsidP="004B0774">
      <w:pPr>
        <w:spacing w:before="120" w:after="120" w:line="276" w:lineRule="auto"/>
        <w:jc w:val="both"/>
        <w:rPr>
          <w:bCs/>
          <w:szCs w:val="22"/>
        </w:rPr>
      </w:pPr>
      <w:r w:rsidRPr="00783A59">
        <w:rPr>
          <w:bCs/>
          <w:szCs w:val="22"/>
        </w:rPr>
        <w:t>P</w:t>
      </w:r>
      <w:r w:rsidR="004B0774" w:rsidRPr="00783A59">
        <w:rPr>
          <w:bCs/>
          <w:szCs w:val="22"/>
        </w:rPr>
        <w:t xml:space="preserve">ismem z 19 listopada 2014 r. związki zawodowe zaopiniowały pozytywnie nowy projekt Zasad wynagradzania, pod warunkiem dotrzymania wszystkich innych zobowiązań zawartych w Porozumieniu. </w:t>
      </w:r>
    </w:p>
    <w:p w14:paraId="46B68216" w14:textId="321450D2" w:rsidR="004B0774" w:rsidRPr="00783A59" w:rsidRDefault="004B0774" w:rsidP="004B0774">
      <w:pPr>
        <w:spacing w:before="120" w:after="120" w:line="276" w:lineRule="auto"/>
        <w:jc w:val="both"/>
        <w:rPr>
          <w:bCs/>
          <w:szCs w:val="22"/>
        </w:rPr>
      </w:pPr>
      <w:r w:rsidRPr="00783A59">
        <w:rPr>
          <w:bCs/>
          <w:szCs w:val="22"/>
        </w:rPr>
        <w:t xml:space="preserve">Ostatecznie Rada Nadzorcza uchwałą </w:t>
      </w:r>
      <w:r w:rsidRPr="00783A59">
        <w:rPr>
          <w:szCs w:val="22"/>
        </w:rPr>
        <w:t xml:space="preserve">nr </w:t>
      </w:r>
      <w:r w:rsidRPr="00783A59">
        <w:rPr>
          <w:bCs/>
          <w:szCs w:val="22"/>
        </w:rPr>
        <w:t>131/XI/2014 z 26 listopada 2014 r. przyjęła nowe Zasady wynagradzania</w:t>
      </w:r>
      <w:r w:rsidRPr="00783A59">
        <w:rPr>
          <w:rStyle w:val="Odwoanieprzypisudolnego"/>
          <w:bCs/>
          <w:szCs w:val="22"/>
        </w:rPr>
        <w:footnoteReference w:id="74"/>
      </w:r>
      <w:r w:rsidRPr="00783A59">
        <w:rPr>
          <w:bCs/>
          <w:szCs w:val="22"/>
        </w:rPr>
        <w:t xml:space="preserve">, które </w:t>
      </w:r>
      <w:r w:rsidR="008474D1" w:rsidRPr="00783A59">
        <w:rPr>
          <w:bCs/>
          <w:szCs w:val="22"/>
        </w:rPr>
        <w:t xml:space="preserve">tylko w części </w:t>
      </w:r>
      <w:r w:rsidRPr="00783A59">
        <w:rPr>
          <w:bCs/>
          <w:szCs w:val="22"/>
        </w:rPr>
        <w:t>uwzględniały pierwotn</w:t>
      </w:r>
      <w:r w:rsidR="008474D1" w:rsidRPr="00783A59">
        <w:rPr>
          <w:bCs/>
          <w:szCs w:val="22"/>
        </w:rPr>
        <w:t>e</w:t>
      </w:r>
      <w:r w:rsidRPr="00783A59">
        <w:rPr>
          <w:bCs/>
          <w:szCs w:val="22"/>
        </w:rPr>
        <w:t xml:space="preserve"> ustale</w:t>
      </w:r>
      <w:r w:rsidR="008474D1" w:rsidRPr="00783A59">
        <w:rPr>
          <w:bCs/>
          <w:szCs w:val="22"/>
        </w:rPr>
        <w:t>nia</w:t>
      </w:r>
      <w:r w:rsidRPr="00783A59">
        <w:rPr>
          <w:bCs/>
          <w:szCs w:val="22"/>
        </w:rPr>
        <w:t xml:space="preserve"> z Porozumienia</w:t>
      </w:r>
      <w:r w:rsidR="00F94A5A" w:rsidRPr="00783A59">
        <w:rPr>
          <w:bCs/>
          <w:szCs w:val="22"/>
        </w:rPr>
        <w:t>.</w:t>
      </w:r>
      <w:r w:rsidRPr="00783A59">
        <w:rPr>
          <w:bCs/>
          <w:szCs w:val="22"/>
        </w:rPr>
        <w:t xml:space="preserve"> </w:t>
      </w:r>
    </w:p>
    <w:p w14:paraId="62A955CA" w14:textId="4B7EE532" w:rsidR="004B0774" w:rsidRPr="00783A59" w:rsidRDefault="004B0774" w:rsidP="004B0774">
      <w:pPr>
        <w:spacing w:before="120" w:after="120" w:line="276" w:lineRule="auto"/>
        <w:jc w:val="both"/>
        <w:rPr>
          <w:bCs/>
          <w:szCs w:val="22"/>
        </w:rPr>
      </w:pPr>
      <w:r w:rsidRPr="00783A59">
        <w:rPr>
          <w:bCs/>
          <w:szCs w:val="22"/>
        </w:rPr>
        <w:t>W § 8 ww. Zasad wynagradzania wprowadzono ogólny zapis, że pracownikom Biura przysługuje okolicznościowe świadczenie pieniężne w wysokości do 3</w:t>
      </w:r>
      <w:r w:rsidR="0094317E">
        <w:rPr>
          <w:bCs/>
          <w:szCs w:val="22"/>
        </w:rPr>
        <w:t xml:space="preserve"> </w:t>
      </w:r>
      <w:r w:rsidRPr="00783A59">
        <w:rPr>
          <w:bCs/>
          <w:szCs w:val="22"/>
        </w:rPr>
        <w:t>000 zł rocznie na pracownika, a decyzję w sprawie wypłat świadczeń podejmuje Prezes Zarządu</w:t>
      </w:r>
      <w:r w:rsidR="007D417D" w:rsidRPr="00783A59">
        <w:rPr>
          <w:bCs/>
          <w:szCs w:val="22"/>
        </w:rPr>
        <w:t xml:space="preserve">, w miejsce uzgodnionego w </w:t>
      </w:r>
      <w:r w:rsidR="00F94A5A" w:rsidRPr="00783A59">
        <w:rPr>
          <w:bCs/>
          <w:szCs w:val="22"/>
        </w:rPr>
        <w:t>P</w:t>
      </w:r>
      <w:r w:rsidR="007D417D" w:rsidRPr="00783A59">
        <w:rPr>
          <w:bCs/>
          <w:szCs w:val="22"/>
        </w:rPr>
        <w:t>orozumieniu zapisu, w którym 2</w:t>
      </w:r>
      <w:r w:rsidR="0094317E">
        <w:rPr>
          <w:bCs/>
          <w:szCs w:val="22"/>
        </w:rPr>
        <w:t xml:space="preserve"> </w:t>
      </w:r>
      <w:r w:rsidR="007D417D" w:rsidRPr="00783A59">
        <w:rPr>
          <w:bCs/>
          <w:szCs w:val="22"/>
        </w:rPr>
        <w:t>000 zł miało być wypłacane na</w:t>
      </w:r>
      <w:r w:rsidR="0083650A" w:rsidRPr="00783A59">
        <w:rPr>
          <w:bCs/>
          <w:szCs w:val="22"/>
        </w:rPr>
        <w:t xml:space="preserve"> </w:t>
      </w:r>
      <w:r w:rsidR="007D417D" w:rsidRPr="00783A59">
        <w:rPr>
          <w:bCs/>
          <w:szCs w:val="22"/>
        </w:rPr>
        <w:t>świadczenie świąteczne</w:t>
      </w:r>
      <w:r w:rsidR="0083650A" w:rsidRPr="00783A59">
        <w:rPr>
          <w:bCs/>
          <w:szCs w:val="22"/>
        </w:rPr>
        <w:t xml:space="preserve"> (Wielkanocy i Bożego Narodzenia) </w:t>
      </w:r>
      <w:r w:rsidR="007D417D" w:rsidRPr="00783A59">
        <w:rPr>
          <w:bCs/>
          <w:szCs w:val="22"/>
        </w:rPr>
        <w:t xml:space="preserve">na pracownika </w:t>
      </w:r>
      <w:r w:rsidR="0083650A" w:rsidRPr="00783A59">
        <w:rPr>
          <w:bCs/>
          <w:szCs w:val="22"/>
        </w:rPr>
        <w:t>na wniosek wspólnej reprezentacji związków zawodowych, a pozostała kwota miała być uznaniowo przyznawana na inne świadczenia okolicznościowe.</w:t>
      </w:r>
    </w:p>
    <w:p w14:paraId="48A09EC3" w14:textId="77777777" w:rsidR="004B0774" w:rsidRPr="00783A59" w:rsidRDefault="004B0774" w:rsidP="004B0774">
      <w:pPr>
        <w:spacing w:before="120" w:after="120" w:line="276" w:lineRule="auto"/>
        <w:jc w:val="right"/>
        <w:rPr>
          <w:szCs w:val="22"/>
        </w:rPr>
      </w:pPr>
      <w:r w:rsidRPr="00783A59">
        <w:rPr>
          <w:szCs w:val="22"/>
        </w:rPr>
        <w:t>[Dowód: akta kontroli str. 94-100, 127-180, 750-754, 1555-1622]</w:t>
      </w:r>
    </w:p>
    <w:p w14:paraId="54F78797" w14:textId="64B34978" w:rsidR="004B0774" w:rsidRPr="00783A59" w:rsidRDefault="0083650A" w:rsidP="004B0774">
      <w:pPr>
        <w:spacing w:after="120" w:line="276" w:lineRule="auto"/>
        <w:jc w:val="both"/>
        <w:rPr>
          <w:bCs/>
          <w:szCs w:val="22"/>
        </w:rPr>
      </w:pPr>
      <w:r w:rsidRPr="00783A59">
        <w:rPr>
          <w:bCs/>
          <w:szCs w:val="22"/>
        </w:rPr>
        <w:lastRenderedPageBreak/>
        <w:t xml:space="preserve">Kontrolujący zwraca uwagę, że </w:t>
      </w:r>
      <w:r w:rsidR="003A4973" w:rsidRPr="00783A59">
        <w:rPr>
          <w:bCs/>
          <w:szCs w:val="22"/>
        </w:rPr>
        <w:t xml:space="preserve">od 2015 r. </w:t>
      </w:r>
      <w:r w:rsidR="004B0774" w:rsidRPr="00783A59">
        <w:rPr>
          <w:bCs/>
          <w:szCs w:val="22"/>
        </w:rPr>
        <w:t>Prezes</w:t>
      </w:r>
      <w:r w:rsidR="003A4973" w:rsidRPr="00783A59">
        <w:rPr>
          <w:bCs/>
          <w:szCs w:val="22"/>
        </w:rPr>
        <w:t>i</w:t>
      </w:r>
      <w:r w:rsidR="004B0774" w:rsidRPr="00783A59">
        <w:rPr>
          <w:bCs/>
          <w:szCs w:val="22"/>
        </w:rPr>
        <w:t xml:space="preserve"> Zarządu WFOŚiGW w Łodzi powin</w:t>
      </w:r>
      <w:r w:rsidR="003A4973" w:rsidRPr="00783A59">
        <w:rPr>
          <w:bCs/>
          <w:szCs w:val="22"/>
        </w:rPr>
        <w:t>ni</w:t>
      </w:r>
      <w:r w:rsidR="004B0774" w:rsidRPr="00783A59">
        <w:rPr>
          <w:bCs/>
          <w:szCs w:val="22"/>
        </w:rPr>
        <w:t xml:space="preserve"> respektować zapisy dotyczące wypłaty kwoty w wysokości 2 000 zł rocznie na okoliczność </w:t>
      </w:r>
      <w:r w:rsidR="003A4973" w:rsidRPr="00783A59">
        <w:rPr>
          <w:bCs/>
          <w:szCs w:val="22"/>
        </w:rPr>
        <w:t xml:space="preserve">ww. </w:t>
      </w:r>
      <w:r w:rsidR="004B0774" w:rsidRPr="00783A59">
        <w:rPr>
          <w:bCs/>
          <w:szCs w:val="22"/>
        </w:rPr>
        <w:t>świadczeń świątecznych, wynikające z treści podpisanego ze związkami zawodowymi Porozumienia, jak również pisma związków zawodowych z 19 listopada 2014 r. uzgadniającego warunkowo treść projektu Zasad wynagradzania</w:t>
      </w:r>
      <w:r w:rsidR="004B0774" w:rsidRPr="00783A59">
        <w:rPr>
          <w:rStyle w:val="Odwoanieprzypisudolnego"/>
          <w:bCs/>
          <w:szCs w:val="22"/>
        </w:rPr>
        <w:footnoteReference w:id="75"/>
      </w:r>
      <w:r w:rsidR="004B0774" w:rsidRPr="00783A59">
        <w:rPr>
          <w:bCs/>
          <w:szCs w:val="22"/>
        </w:rPr>
        <w:t>. Niemniej jednak należy zwrócić uwagę, że kwestia uzgodnienia projektu Zasad wynagradzania, w szczególności rozdzielenie ustaleń dotyczących wypłaty okolicznościowych świadczeń pieniężnych, na te zawarte w Zasadach wynagradzania i te dodatkowe określone w</w:t>
      </w:r>
      <w:r w:rsidR="00F94A5A" w:rsidRPr="00783A59">
        <w:rPr>
          <w:bCs/>
          <w:szCs w:val="22"/>
        </w:rPr>
        <w:t> </w:t>
      </w:r>
      <w:r w:rsidR="004B0774" w:rsidRPr="00783A59">
        <w:rPr>
          <w:bCs/>
          <w:szCs w:val="22"/>
        </w:rPr>
        <w:t xml:space="preserve">Porozumieniu (quasi umowie) pomiędzy związkami zawodowymi i Prezesem Zarządu, </w:t>
      </w:r>
      <w:r w:rsidR="004B0774" w:rsidRPr="00783A59">
        <w:rPr>
          <w:bCs/>
          <w:szCs w:val="22"/>
        </w:rPr>
        <w:br/>
        <w:t xml:space="preserve">nie jest rozwiązaniem właściwym i budzi wątpliwości.  </w:t>
      </w:r>
    </w:p>
    <w:p w14:paraId="37198326" w14:textId="12D36E08" w:rsidR="004B0774" w:rsidRPr="00783A59" w:rsidRDefault="004B0774" w:rsidP="004B0774">
      <w:pPr>
        <w:pStyle w:val="Akapitzlist"/>
        <w:spacing w:before="120" w:after="120" w:line="276" w:lineRule="auto"/>
        <w:ind w:left="0"/>
        <w:contextualSpacing w:val="0"/>
        <w:jc w:val="both"/>
        <w:rPr>
          <w:rFonts w:ascii="Times New Roman" w:hAnsi="Times New Roman" w:cs="Times New Roman"/>
        </w:rPr>
      </w:pPr>
      <w:r w:rsidRPr="00783A59">
        <w:rPr>
          <w:rFonts w:ascii="Times New Roman" w:hAnsi="Times New Roman" w:cs="Times New Roman"/>
          <w:bCs/>
        </w:rPr>
        <w:t>Biorąc pod uwagę powyższe proponuję wypracowani</w:t>
      </w:r>
      <w:r w:rsidR="003A4973" w:rsidRPr="00783A59">
        <w:rPr>
          <w:rFonts w:ascii="Times New Roman" w:hAnsi="Times New Roman" w:cs="Times New Roman"/>
          <w:bCs/>
        </w:rPr>
        <w:t>e</w:t>
      </w:r>
      <w:r w:rsidRPr="00783A59">
        <w:rPr>
          <w:rFonts w:ascii="Times New Roman" w:hAnsi="Times New Roman" w:cs="Times New Roman"/>
          <w:bCs/>
        </w:rPr>
        <w:t xml:space="preserve"> nowych Zasad wynagradzania w zakresie dotyczącym warunków i sposobu ustalania wysokości przyznawanych pracownikom okolicznościowych świadczeń pieniężnych,</w:t>
      </w:r>
      <w:r w:rsidRPr="00783A59">
        <w:rPr>
          <w:rFonts w:ascii="Times New Roman" w:hAnsi="Times New Roman" w:cs="Times New Roman"/>
        </w:rPr>
        <w:t xml:space="preserve"> w celu wyeliminowaniu opisanych wątpliwości. </w:t>
      </w:r>
      <w:r w:rsidRPr="00783A59">
        <w:rPr>
          <w:rFonts w:ascii="Times New Roman" w:hAnsi="Times New Roman" w:cs="Times New Roman"/>
          <w:bCs/>
        </w:rPr>
        <w:t xml:space="preserve"> </w:t>
      </w:r>
    </w:p>
    <w:p w14:paraId="68C913BB" w14:textId="77777777" w:rsidR="004B0774" w:rsidRPr="00783A59" w:rsidRDefault="004B0774" w:rsidP="004B0774">
      <w:pPr>
        <w:pStyle w:val="Akapitzlist"/>
        <w:spacing w:before="120"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750-754, 1555-1622]</w:t>
      </w:r>
    </w:p>
    <w:p w14:paraId="0506DF5A" w14:textId="77777777" w:rsidR="004B0774" w:rsidRPr="00783A59" w:rsidRDefault="004B0774" w:rsidP="004B0774">
      <w:pPr>
        <w:spacing w:after="120" w:line="276" w:lineRule="auto"/>
        <w:jc w:val="both"/>
        <w:rPr>
          <w:bCs/>
          <w:szCs w:val="22"/>
        </w:rPr>
      </w:pPr>
      <w:r w:rsidRPr="00783A59">
        <w:rPr>
          <w:bCs/>
          <w:szCs w:val="22"/>
        </w:rPr>
        <w:t>W toku czynności kontrolnych ustalono, że w latach 2018-2020 pracownikom Biura WFOŚiGW w Łodzi przyznano okolicznościowe świadczenie pieniężne z okazji: Wielkanocy, Bożego Narodzenia, 25-lecia istnienia Funduszu oraz z okazji narodzin dziecka</w:t>
      </w:r>
      <w:r w:rsidRPr="00783A59">
        <w:rPr>
          <w:rStyle w:val="Odwoanieprzypisudolnego"/>
          <w:bCs/>
          <w:szCs w:val="22"/>
        </w:rPr>
        <w:footnoteReference w:id="76"/>
      </w:r>
      <w:r w:rsidRPr="00783A59">
        <w:rPr>
          <w:bCs/>
          <w:szCs w:val="22"/>
        </w:rPr>
        <w:t>. Wysokość świadczeń pieniężnych w latach 2018-2020 nie przekroczyła kwoty 3 000 zł rocznie na jednego pracownika.</w:t>
      </w:r>
    </w:p>
    <w:p w14:paraId="1B93F5E2" w14:textId="77777777" w:rsidR="00520CB2" w:rsidRPr="00783A59" w:rsidRDefault="00520CB2" w:rsidP="00520CB2">
      <w:pPr>
        <w:spacing w:after="120" w:line="276" w:lineRule="auto"/>
        <w:jc w:val="both"/>
        <w:rPr>
          <w:bCs/>
          <w:szCs w:val="22"/>
        </w:rPr>
      </w:pPr>
      <w:r w:rsidRPr="00783A59">
        <w:rPr>
          <w:bCs/>
          <w:szCs w:val="22"/>
        </w:rPr>
        <w:t>Dodatkowo ustalono, że w</w:t>
      </w:r>
      <w:r w:rsidRPr="00783A59" w:rsidDel="00461124">
        <w:rPr>
          <w:bCs/>
          <w:szCs w:val="22"/>
        </w:rPr>
        <w:t xml:space="preserve"> </w:t>
      </w:r>
      <w:r w:rsidRPr="00783A59">
        <w:rPr>
          <w:bCs/>
          <w:szCs w:val="22"/>
        </w:rPr>
        <w:t xml:space="preserve">okresie objętym kontrolą było </w:t>
      </w:r>
      <w:r w:rsidRPr="00783A59" w:rsidDel="00461124">
        <w:rPr>
          <w:bCs/>
          <w:szCs w:val="22"/>
        </w:rPr>
        <w:t>5</w:t>
      </w:r>
      <w:r w:rsidRPr="00783A59">
        <w:rPr>
          <w:bCs/>
          <w:szCs w:val="22"/>
        </w:rPr>
        <w:t xml:space="preserve"> </w:t>
      </w:r>
      <w:r w:rsidRPr="00783A59" w:rsidDel="00461124">
        <w:rPr>
          <w:bCs/>
          <w:szCs w:val="22"/>
        </w:rPr>
        <w:t>przypadków</w:t>
      </w:r>
      <w:r w:rsidRPr="00783A59">
        <w:rPr>
          <w:bCs/>
          <w:szCs w:val="22"/>
        </w:rPr>
        <w:t xml:space="preserve"> gdzie </w:t>
      </w:r>
      <w:r w:rsidRPr="00783A59" w:rsidDel="00461124">
        <w:rPr>
          <w:bCs/>
          <w:szCs w:val="22"/>
        </w:rPr>
        <w:t>nie przyzna</w:t>
      </w:r>
      <w:r w:rsidRPr="00783A59">
        <w:rPr>
          <w:bCs/>
          <w:szCs w:val="22"/>
        </w:rPr>
        <w:t xml:space="preserve">no </w:t>
      </w:r>
      <w:r w:rsidRPr="00783A59" w:rsidDel="00461124">
        <w:rPr>
          <w:bCs/>
          <w:szCs w:val="22"/>
        </w:rPr>
        <w:t>pracownikom okolicznościowego świadczenia pieniężnego.</w:t>
      </w:r>
      <w:r w:rsidRPr="00783A59">
        <w:rPr>
          <w:bCs/>
          <w:szCs w:val="22"/>
        </w:rPr>
        <w:t xml:space="preserve"> </w:t>
      </w:r>
    </w:p>
    <w:p w14:paraId="3ED87879" w14:textId="19B0AE29" w:rsidR="004B0774" w:rsidRPr="00783A59" w:rsidRDefault="004B0774" w:rsidP="004B0774">
      <w:pPr>
        <w:spacing w:after="120" w:line="276" w:lineRule="auto"/>
        <w:jc w:val="both"/>
        <w:rPr>
          <w:bCs/>
          <w:szCs w:val="22"/>
        </w:rPr>
      </w:pPr>
      <w:r w:rsidRPr="00783A59">
        <w:rPr>
          <w:bCs/>
          <w:szCs w:val="22"/>
        </w:rPr>
        <w:t>Dyrektor Biura, z upoważnienia Prezesa Zarządu wyjaśnił</w:t>
      </w:r>
      <w:r w:rsidRPr="00783A59">
        <w:rPr>
          <w:rStyle w:val="Odwoanieprzypisudolnego"/>
          <w:bCs/>
          <w:szCs w:val="22"/>
        </w:rPr>
        <w:footnoteReference w:id="77"/>
      </w:r>
      <w:r w:rsidRPr="00783A59">
        <w:rPr>
          <w:bCs/>
          <w:szCs w:val="22"/>
        </w:rPr>
        <w:t>, że w WFOŚiGW w Łodzi nie była wprowadzona dodatkowa regulacja określająca zasady ustalania kwoty świadczenia przyznawanego pracownikom, a decyzje w sprawie wypłaty okolicznościowych świadczeń pieniężnych podejmuje Prezes Zarządu w oparciu o zapisy określone w Zasadach wynagradzania.</w:t>
      </w:r>
      <w:r w:rsidR="00520CB2" w:rsidRPr="00783A59">
        <w:rPr>
          <w:bCs/>
          <w:szCs w:val="22"/>
        </w:rPr>
        <w:t xml:space="preserve"> Ś</w:t>
      </w:r>
      <w:r w:rsidRPr="00783A59">
        <w:rPr>
          <w:bCs/>
          <w:szCs w:val="22"/>
        </w:rPr>
        <w:t>wiadczenia pieniężne nie zostały przyznane pracownikom przebywającym na urlopach bezpłatnych, urlopach wychowawczych lub zwolnionych z obowiązku świadczenia pracy.</w:t>
      </w:r>
    </w:p>
    <w:p w14:paraId="1192900E" w14:textId="77777777" w:rsidR="004B0774" w:rsidRPr="00783A59" w:rsidRDefault="004B0774" w:rsidP="004B0774">
      <w:pPr>
        <w:pStyle w:val="Akapitzlist"/>
        <w:spacing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127-180, 720-754]</w:t>
      </w:r>
    </w:p>
    <w:p w14:paraId="107B8584" w14:textId="143F9BFE" w:rsidR="004B0774" w:rsidRPr="00783A59" w:rsidRDefault="00520CB2" w:rsidP="004B0774">
      <w:pPr>
        <w:spacing w:after="120" w:line="276" w:lineRule="auto"/>
        <w:jc w:val="both"/>
        <w:rPr>
          <w:bCs/>
          <w:szCs w:val="22"/>
        </w:rPr>
      </w:pPr>
      <w:r w:rsidRPr="00783A59">
        <w:rPr>
          <w:bCs/>
          <w:szCs w:val="22"/>
        </w:rPr>
        <w:t>W</w:t>
      </w:r>
      <w:r w:rsidR="004B0774" w:rsidRPr="00783A59">
        <w:rPr>
          <w:bCs/>
          <w:szCs w:val="22"/>
        </w:rPr>
        <w:t xml:space="preserve"> latach 2018-2020 związki zawodowe występowały 6 razy z wnioskiem do Prezesa Zarządu WFOŚiGW w Łodzi o wypłatę okolicznościowych świadczeń pieniężnych, każdorazowo na okoliczność Wielkanocy oraz Świąt Bożego Narodzenia, a za podstawę powoływano zapisy § 8 Zasad wynagradzania oraz pkt 2 Porozumienia</w:t>
      </w:r>
      <w:r w:rsidR="004B0774" w:rsidRPr="00783A59">
        <w:rPr>
          <w:rStyle w:val="Odwoanieprzypisudolnego"/>
          <w:bCs/>
          <w:szCs w:val="22"/>
        </w:rPr>
        <w:footnoteReference w:id="78"/>
      </w:r>
      <w:r w:rsidR="004B0774" w:rsidRPr="00783A59">
        <w:rPr>
          <w:bCs/>
          <w:szCs w:val="22"/>
        </w:rPr>
        <w:t>. Ustalono, że na 6 wniosków związki zawodowe w</w:t>
      </w:r>
      <w:r w:rsidR="00F94A5A" w:rsidRPr="00783A59">
        <w:rPr>
          <w:bCs/>
          <w:szCs w:val="22"/>
        </w:rPr>
        <w:t> </w:t>
      </w:r>
      <w:r w:rsidR="004B0774" w:rsidRPr="00783A59">
        <w:rPr>
          <w:bCs/>
          <w:szCs w:val="22"/>
        </w:rPr>
        <w:t>3</w:t>
      </w:r>
      <w:r w:rsidR="00F94A5A" w:rsidRPr="00783A59">
        <w:rPr>
          <w:bCs/>
          <w:szCs w:val="22"/>
        </w:rPr>
        <w:t> </w:t>
      </w:r>
      <w:r w:rsidR="004B0774" w:rsidRPr="00783A59">
        <w:rPr>
          <w:bCs/>
          <w:szCs w:val="22"/>
        </w:rPr>
        <w:t xml:space="preserve">przypadkach nie wskazały proponowanej wysokości świadczenia, w 2 przypadkach wnioskowano o wypłatę świadczenia w wysokości 1 000 zł, a w 1 przypadku wnioskowano o uzupełnienie wysokości przyznanego świadczenia do łącznej kwoty 2 000 zł wypłaconej w 2020 r. dla każdego pracownika Biura. </w:t>
      </w:r>
      <w:r w:rsidRPr="00783A59">
        <w:rPr>
          <w:bCs/>
          <w:szCs w:val="22"/>
        </w:rPr>
        <w:t>U</w:t>
      </w:r>
      <w:r w:rsidR="004B0774" w:rsidRPr="00783A59">
        <w:rPr>
          <w:bCs/>
          <w:szCs w:val="22"/>
        </w:rPr>
        <w:t xml:space="preserve">stalono, że przy wypłacie świadczeń pieniężnych na okoliczność Wielkanocy oraz Świąt Bożego Narodzenia nie uwzględniono wnioskowanych kwot przez związki zawodowe, </w:t>
      </w:r>
      <w:r w:rsidR="000677A4" w:rsidRPr="00783A59">
        <w:rPr>
          <w:bCs/>
          <w:szCs w:val="22"/>
        </w:rPr>
        <w:br/>
      </w:r>
      <w:r w:rsidR="004B0774" w:rsidRPr="00783A59">
        <w:rPr>
          <w:bCs/>
          <w:szCs w:val="22"/>
        </w:rPr>
        <w:t xml:space="preserve">jak i postanowień § 1 ust. 2 Porozumienia, gdyż </w:t>
      </w:r>
      <w:r w:rsidR="004B0774" w:rsidRPr="00783A59" w:rsidDel="00461124">
        <w:rPr>
          <w:bCs/>
          <w:szCs w:val="22"/>
        </w:rPr>
        <w:t xml:space="preserve">kwota przyznanych pracownikom świadczeń </w:t>
      </w:r>
      <w:r w:rsidR="004B0774" w:rsidRPr="00783A59">
        <w:rPr>
          <w:bCs/>
          <w:szCs w:val="22"/>
        </w:rPr>
        <w:lastRenderedPageBreak/>
        <w:t xml:space="preserve">świątecznych </w:t>
      </w:r>
      <w:r w:rsidR="004B0774" w:rsidRPr="00783A59" w:rsidDel="00461124">
        <w:rPr>
          <w:bCs/>
          <w:szCs w:val="22"/>
        </w:rPr>
        <w:t>na okoliczność Wielkanocy i</w:t>
      </w:r>
      <w:r w:rsidR="004B0774" w:rsidRPr="00783A59">
        <w:rPr>
          <w:bCs/>
          <w:szCs w:val="22"/>
        </w:rPr>
        <w:t xml:space="preserve"> </w:t>
      </w:r>
      <w:r w:rsidR="004B0774" w:rsidRPr="00783A59" w:rsidDel="00461124">
        <w:rPr>
          <w:bCs/>
          <w:szCs w:val="22"/>
        </w:rPr>
        <w:t>Bożego Narodzenia była zróżnicowana</w:t>
      </w:r>
      <w:r w:rsidR="004B0774" w:rsidRPr="00783A59">
        <w:rPr>
          <w:bCs/>
          <w:szCs w:val="22"/>
        </w:rPr>
        <w:t xml:space="preserve">, w tym </w:t>
      </w:r>
      <w:r w:rsidR="004B0774" w:rsidRPr="00783A59" w:rsidDel="00461124">
        <w:rPr>
          <w:bCs/>
          <w:szCs w:val="22"/>
        </w:rPr>
        <w:t xml:space="preserve">w 2018 r. </w:t>
      </w:r>
      <w:r w:rsidR="000677A4" w:rsidRPr="00783A59">
        <w:rPr>
          <w:bCs/>
          <w:szCs w:val="22"/>
        </w:rPr>
        <w:br/>
      </w:r>
      <w:r w:rsidR="004B0774" w:rsidRPr="00783A59">
        <w:rPr>
          <w:bCs/>
          <w:szCs w:val="22"/>
        </w:rPr>
        <w:t>i</w:t>
      </w:r>
      <w:r w:rsidR="004B0774" w:rsidRPr="00783A59" w:rsidDel="00461124">
        <w:rPr>
          <w:bCs/>
          <w:szCs w:val="22"/>
        </w:rPr>
        <w:t xml:space="preserve"> 2019 r. </w:t>
      </w:r>
      <w:r w:rsidR="004B0774" w:rsidRPr="00783A59">
        <w:rPr>
          <w:bCs/>
          <w:szCs w:val="22"/>
        </w:rPr>
        <w:t>została przyznana</w:t>
      </w:r>
      <w:r w:rsidR="004B0774" w:rsidRPr="00783A59" w:rsidDel="00461124">
        <w:rPr>
          <w:bCs/>
          <w:szCs w:val="22"/>
        </w:rPr>
        <w:t xml:space="preserve"> poniżej 2</w:t>
      </w:r>
      <w:r w:rsidR="004B0774" w:rsidRPr="00783A59">
        <w:rPr>
          <w:bCs/>
          <w:szCs w:val="22"/>
        </w:rPr>
        <w:t> </w:t>
      </w:r>
      <w:r w:rsidR="004B0774" w:rsidRPr="00783A59" w:rsidDel="00461124">
        <w:rPr>
          <w:bCs/>
          <w:szCs w:val="22"/>
        </w:rPr>
        <w:t>000 zł rocznie na pracownika</w:t>
      </w:r>
      <w:r w:rsidR="004B0774" w:rsidRPr="00783A59">
        <w:rPr>
          <w:bCs/>
          <w:szCs w:val="22"/>
        </w:rPr>
        <w:t xml:space="preserve">, natomiast </w:t>
      </w:r>
      <w:r w:rsidR="004B0774" w:rsidRPr="00783A59" w:rsidDel="00461124">
        <w:rPr>
          <w:bCs/>
          <w:szCs w:val="22"/>
        </w:rPr>
        <w:t>w</w:t>
      </w:r>
      <w:r w:rsidR="004B0774" w:rsidRPr="00783A59">
        <w:rPr>
          <w:bCs/>
          <w:szCs w:val="22"/>
        </w:rPr>
        <w:t xml:space="preserve"> </w:t>
      </w:r>
      <w:r w:rsidR="004B0774" w:rsidRPr="00783A59" w:rsidDel="00461124">
        <w:rPr>
          <w:bCs/>
          <w:szCs w:val="22"/>
        </w:rPr>
        <w:t>2020 r. w przypadku 62 pracowników wynosiła rocznie 2</w:t>
      </w:r>
      <w:r w:rsidR="004B0774" w:rsidRPr="00783A59">
        <w:rPr>
          <w:bCs/>
          <w:szCs w:val="22"/>
        </w:rPr>
        <w:t> </w:t>
      </w:r>
      <w:r w:rsidR="004B0774" w:rsidRPr="00783A59" w:rsidDel="00461124">
        <w:rPr>
          <w:bCs/>
          <w:szCs w:val="22"/>
        </w:rPr>
        <w:t>000 zł, zaś w</w:t>
      </w:r>
      <w:r w:rsidR="004B0774" w:rsidRPr="00783A59">
        <w:rPr>
          <w:bCs/>
          <w:szCs w:val="22"/>
        </w:rPr>
        <w:t xml:space="preserve"> </w:t>
      </w:r>
      <w:r w:rsidR="004B0774" w:rsidRPr="00783A59" w:rsidDel="00461124">
        <w:rPr>
          <w:bCs/>
          <w:szCs w:val="22"/>
        </w:rPr>
        <w:t xml:space="preserve">pozostałych 57 przypadkach była wyższa lub niższa od tej kwoty. </w:t>
      </w:r>
    </w:p>
    <w:p w14:paraId="6DBDD472" w14:textId="2FAD9387" w:rsidR="004B0774" w:rsidRPr="00783A59" w:rsidRDefault="004B0774" w:rsidP="004B0774">
      <w:pPr>
        <w:spacing w:after="120" w:line="276" w:lineRule="auto"/>
        <w:jc w:val="both"/>
        <w:rPr>
          <w:szCs w:val="22"/>
        </w:rPr>
      </w:pPr>
      <w:r w:rsidRPr="00783A59">
        <w:rPr>
          <w:bCs/>
          <w:szCs w:val="22"/>
        </w:rPr>
        <w:t>W sprawie przyznawania ww. świadczenia pieniężnego w wysokości niezgodnej z postanowieniami przedmiotowego Porozumienia, Dyrektor Biura z upoważnienia Prezesa Zarządu wyjaśnił</w:t>
      </w:r>
      <w:r w:rsidRPr="00783A59">
        <w:rPr>
          <w:rStyle w:val="Odwoanieprzypisudolnego"/>
          <w:bCs/>
          <w:szCs w:val="22"/>
        </w:rPr>
        <w:footnoteReference w:id="79"/>
      </w:r>
      <w:r w:rsidRPr="00783A59">
        <w:rPr>
          <w:bCs/>
          <w:szCs w:val="22"/>
        </w:rPr>
        <w:t xml:space="preserve">, </w:t>
      </w:r>
      <w:r w:rsidRPr="00783A59">
        <w:rPr>
          <w:bCs/>
          <w:szCs w:val="22"/>
        </w:rPr>
        <w:br/>
        <w:t xml:space="preserve">że z treści Zasad wynagradzania przyjętych uchwałą nr 131/XI/2014 z 26 listopada 2014 r. Rady Nadzorczej WFOŚiGW w Łodzi wynika, że nie została przyjęta propozycja związków zawodowych przyznawania świadczenia pieniężnego na okoliczności Wielkanocy i Bożego Narodzenie w wysokości 2 000 zł rocznie. Dodatkowo wyjaśnił, że z treści § 11 ust. 6 Zasad wynagradzania wynika, że zmiany w Zasadach wynagradzania zostały uzgodnione ze wspólną reprezentacją związków zawodowych działających w WFOŚiGW w Łodzi, tym samym w jego ocenie </w:t>
      </w:r>
      <w:r w:rsidRPr="00783A59">
        <w:rPr>
          <w:szCs w:val="22"/>
        </w:rPr>
        <w:t xml:space="preserve">świadczenia pieniężne wypłacone </w:t>
      </w:r>
      <w:r w:rsidRPr="00783A59">
        <w:rPr>
          <w:szCs w:val="22"/>
        </w:rPr>
        <w:br/>
        <w:t xml:space="preserve">w okresie objętym kontrolą były zgodne z postanowieniami Zasad wynagradzania. </w:t>
      </w:r>
    </w:p>
    <w:p w14:paraId="5178BCD8" w14:textId="7771FAD5" w:rsidR="00774433" w:rsidRPr="00783A59" w:rsidRDefault="006268A3" w:rsidP="00C63E9F">
      <w:pPr>
        <w:spacing w:after="120" w:line="276" w:lineRule="auto"/>
        <w:jc w:val="both"/>
        <w:rPr>
          <w:szCs w:val="22"/>
        </w:rPr>
      </w:pPr>
      <w:r w:rsidRPr="00783A59">
        <w:rPr>
          <w:bCs/>
          <w:szCs w:val="22"/>
        </w:rPr>
        <w:t>Kontrolujący nie podziela powyższego stanowiska WFOŚiGW w Łodzi</w:t>
      </w:r>
      <w:r w:rsidR="00967762" w:rsidRPr="00783A59">
        <w:rPr>
          <w:bCs/>
          <w:szCs w:val="22"/>
        </w:rPr>
        <w:t xml:space="preserve"> co do prawidłowości wypłaty okolicznościowych świadczeń pieniężnych z okazji Wielkanocy oraz Bożego Narodzenia jedynie w oparciu o Zasady wynagradzania</w:t>
      </w:r>
      <w:r w:rsidRPr="00783A59">
        <w:rPr>
          <w:bCs/>
          <w:szCs w:val="22"/>
        </w:rPr>
        <w:t>. Jak wynika z ustaleń kontroli</w:t>
      </w:r>
      <w:r w:rsidR="00C63E9F" w:rsidRPr="00783A59">
        <w:rPr>
          <w:bCs/>
          <w:szCs w:val="22"/>
        </w:rPr>
        <w:t>,</w:t>
      </w:r>
      <w:r w:rsidRPr="00783A59">
        <w:rPr>
          <w:bCs/>
          <w:szCs w:val="22"/>
        </w:rPr>
        <w:t xml:space="preserve"> w latach 2018-2020 przyznawanie</w:t>
      </w:r>
      <w:r w:rsidR="00F94A5A" w:rsidRPr="00783A59">
        <w:rPr>
          <w:bCs/>
          <w:szCs w:val="22"/>
        </w:rPr>
        <w:t xml:space="preserve"> </w:t>
      </w:r>
      <w:r w:rsidR="00967762" w:rsidRPr="00783A59">
        <w:rPr>
          <w:bCs/>
          <w:szCs w:val="22"/>
        </w:rPr>
        <w:t xml:space="preserve">ww. </w:t>
      </w:r>
      <w:r w:rsidR="00F94A5A" w:rsidRPr="00783A59">
        <w:rPr>
          <w:bCs/>
          <w:szCs w:val="22"/>
        </w:rPr>
        <w:t xml:space="preserve">okolicznościowych świadczeń </w:t>
      </w:r>
      <w:r w:rsidR="00FF0D1C" w:rsidRPr="00783A59">
        <w:rPr>
          <w:bCs/>
          <w:szCs w:val="22"/>
        </w:rPr>
        <w:t>pieni</w:t>
      </w:r>
      <w:r w:rsidRPr="00783A59">
        <w:rPr>
          <w:bCs/>
          <w:szCs w:val="22"/>
        </w:rPr>
        <w:t>ę</w:t>
      </w:r>
      <w:r w:rsidR="00FF0D1C" w:rsidRPr="00783A59">
        <w:rPr>
          <w:bCs/>
          <w:szCs w:val="22"/>
        </w:rPr>
        <w:t xml:space="preserve">żnych </w:t>
      </w:r>
      <w:r w:rsidR="00F94A5A" w:rsidRPr="00783A59">
        <w:rPr>
          <w:bCs/>
          <w:szCs w:val="22"/>
        </w:rPr>
        <w:t>przebiegał</w:t>
      </w:r>
      <w:r w:rsidRPr="00783A59">
        <w:rPr>
          <w:bCs/>
          <w:szCs w:val="22"/>
        </w:rPr>
        <w:t>o</w:t>
      </w:r>
      <w:r w:rsidR="00F94A5A" w:rsidRPr="00783A59">
        <w:rPr>
          <w:bCs/>
          <w:szCs w:val="22"/>
        </w:rPr>
        <w:t xml:space="preserve"> wadliwie</w:t>
      </w:r>
      <w:r w:rsidR="00FF0D1C" w:rsidRPr="00783A59">
        <w:rPr>
          <w:bCs/>
          <w:szCs w:val="22"/>
        </w:rPr>
        <w:t xml:space="preserve">, gdyż </w:t>
      </w:r>
      <w:r w:rsidR="00FF0D1C" w:rsidRPr="00783A59">
        <w:rPr>
          <w:szCs w:val="22"/>
        </w:rPr>
        <w:t>nie uwzględnia</w:t>
      </w:r>
      <w:r w:rsidR="00872B36" w:rsidRPr="00783A59">
        <w:rPr>
          <w:szCs w:val="22"/>
        </w:rPr>
        <w:t>no</w:t>
      </w:r>
      <w:r w:rsidR="00FF0D1C" w:rsidRPr="00783A59">
        <w:rPr>
          <w:szCs w:val="22"/>
        </w:rPr>
        <w:t xml:space="preserve"> </w:t>
      </w:r>
      <w:r w:rsidR="00676BC4" w:rsidRPr="00783A59">
        <w:rPr>
          <w:szCs w:val="22"/>
        </w:rPr>
        <w:t>zapisów</w:t>
      </w:r>
      <w:r w:rsidR="00FF0D1C" w:rsidRPr="00783A59">
        <w:rPr>
          <w:szCs w:val="22"/>
        </w:rPr>
        <w:t xml:space="preserve"> dotycząc</w:t>
      </w:r>
      <w:r w:rsidR="00872B36" w:rsidRPr="00783A59">
        <w:rPr>
          <w:szCs w:val="22"/>
        </w:rPr>
        <w:t>ych</w:t>
      </w:r>
      <w:r w:rsidR="00FF0D1C" w:rsidRPr="00783A59">
        <w:rPr>
          <w:szCs w:val="22"/>
        </w:rPr>
        <w:t xml:space="preserve"> wypłaty świadczeń świątecznych w wysokości 2000 zł rocznie na pracownika ustalonych w Porozumieniu ze związkami zawodowymi.</w:t>
      </w:r>
    </w:p>
    <w:p w14:paraId="268BFBCC" w14:textId="77777777" w:rsidR="004B0774" w:rsidRPr="00783A59" w:rsidRDefault="004B0774" w:rsidP="00684EC4">
      <w:pPr>
        <w:pStyle w:val="Akapitzlist"/>
        <w:spacing w:before="120" w:after="120" w:line="276" w:lineRule="auto"/>
        <w:ind w:left="0"/>
        <w:contextualSpacing w:val="0"/>
        <w:jc w:val="right"/>
        <w:rPr>
          <w:rFonts w:ascii="Times New Roman" w:hAnsi="Times New Roman" w:cs="Times New Roman"/>
        </w:rPr>
      </w:pPr>
      <w:r w:rsidRPr="00783A59">
        <w:rPr>
          <w:rFonts w:ascii="Times New Roman" w:hAnsi="Times New Roman" w:cs="Times New Roman"/>
        </w:rPr>
        <w:t>[Dowód: akta kontroli str. 18-26, 127-180, 750-751, 1598-1610]</w:t>
      </w:r>
    </w:p>
    <w:p w14:paraId="5DC8E4E0" w14:textId="0E6AEBAA" w:rsidR="004B0774" w:rsidRPr="00783A59" w:rsidRDefault="004B0774" w:rsidP="000677A4">
      <w:pPr>
        <w:spacing w:after="120" w:line="276" w:lineRule="auto"/>
        <w:jc w:val="both"/>
        <w:rPr>
          <w:b/>
          <w:szCs w:val="22"/>
        </w:rPr>
      </w:pPr>
      <w:r w:rsidRPr="00783A59">
        <w:rPr>
          <w:bCs/>
          <w:szCs w:val="22"/>
        </w:rPr>
        <w:t xml:space="preserve"> </w:t>
      </w:r>
      <w:r w:rsidRPr="00783A59">
        <w:rPr>
          <w:b/>
          <w:szCs w:val="22"/>
        </w:rPr>
        <w:t>2.3. Wypłata odpraw emerytalnych</w:t>
      </w:r>
    </w:p>
    <w:p w14:paraId="7F014607" w14:textId="77777777" w:rsidR="004B0774" w:rsidRPr="00783A59" w:rsidRDefault="004B0774" w:rsidP="000677A4">
      <w:pPr>
        <w:spacing w:after="120" w:line="276" w:lineRule="auto"/>
        <w:jc w:val="both"/>
        <w:rPr>
          <w:bCs/>
          <w:szCs w:val="22"/>
        </w:rPr>
      </w:pPr>
      <w:r w:rsidRPr="00783A59">
        <w:rPr>
          <w:bCs/>
          <w:szCs w:val="22"/>
        </w:rPr>
        <w:t xml:space="preserve">Pracownikom Biura WFOŚiGW w Łodzi, których stosunek pracy ustał w związku z przejściem </w:t>
      </w:r>
      <w:r w:rsidRPr="00783A59">
        <w:rPr>
          <w:bCs/>
          <w:szCs w:val="22"/>
        </w:rPr>
        <w:br/>
        <w:t xml:space="preserve">na emeryturę lub rentę, przysługuje jednorazowa odprawa pieniężna, zgodnie z regulacją zawartą </w:t>
      </w:r>
      <w:r w:rsidRPr="00783A59">
        <w:rPr>
          <w:bCs/>
          <w:szCs w:val="22"/>
        </w:rPr>
        <w:br/>
        <w:t xml:space="preserve">w § 9 Zasad wynagradzania. </w:t>
      </w:r>
    </w:p>
    <w:p w14:paraId="6EE886E2" w14:textId="77777777" w:rsidR="004B0774" w:rsidRPr="00783A59" w:rsidRDefault="004B0774" w:rsidP="000677A4">
      <w:pPr>
        <w:pStyle w:val="Akapitzlist"/>
        <w:spacing w:after="120" w:line="276" w:lineRule="auto"/>
        <w:ind w:left="0"/>
        <w:contextualSpacing w:val="0"/>
        <w:jc w:val="both"/>
        <w:rPr>
          <w:rFonts w:ascii="Times New Roman" w:hAnsi="Times New Roman" w:cs="Times New Roman"/>
          <w:bCs/>
        </w:rPr>
      </w:pPr>
      <w:r w:rsidRPr="00783A59">
        <w:rPr>
          <w:rFonts w:ascii="Times New Roman" w:hAnsi="Times New Roman" w:cs="Times New Roman"/>
          <w:bCs/>
        </w:rPr>
        <w:t>W okresie objętym kontrolą WFOŚiGW w Łodzi przyznał 5</w:t>
      </w:r>
      <w:r w:rsidRPr="00783A59">
        <w:rPr>
          <w:rStyle w:val="Odwoanieprzypisudolnego"/>
          <w:rFonts w:ascii="Times New Roman" w:hAnsi="Times New Roman" w:cs="Times New Roman"/>
          <w:bCs/>
        </w:rPr>
        <w:footnoteReference w:id="80"/>
      </w:r>
      <w:r w:rsidRPr="00783A59">
        <w:rPr>
          <w:rFonts w:ascii="Times New Roman" w:hAnsi="Times New Roman" w:cs="Times New Roman"/>
          <w:bCs/>
        </w:rPr>
        <w:t xml:space="preserve"> odpraw pieniężnych w związku z przejściem 4 pracowników na emeryturę i 1 pracownika na rentę. </w:t>
      </w:r>
    </w:p>
    <w:p w14:paraId="698B6E2E" w14:textId="77777777" w:rsidR="004B0774" w:rsidRPr="00783A59" w:rsidRDefault="004B0774" w:rsidP="000677A4">
      <w:pPr>
        <w:spacing w:line="276" w:lineRule="auto"/>
        <w:jc w:val="both"/>
        <w:rPr>
          <w:bCs/>
          <w:szCs w:val="22"/>
        </w:rPr>
      </w:pPr>
      <w:r w:rsidRPr="00783A59">
        <w:rPr>
          <w:bCs/>
          <w:szCs w:val="22"/>
        </w:rPr>
        <w:t xml:space="preserve">W toku czynności kontrolnych ustalono, że wszystkie ww. odprawy pieniężne zostały wypłacone, z czego: </w:t>
      </w:r>
    </w:p>
    <w:p w14:paraId="250ED213" w14:textId="6AB0B6E9" w:rsidR="004B0774" w:rsidRPr="00783A59" w:rsidRDefault="009923E7" w:rsidP="004C6606">
      <w:pPr>
        <w:pStyle w:val="Akapitzlist"/>
        <w:numPr>
          <w:ilvl w:val="0"/>
          <w:numId w:val="8"/>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 xml:space="preserve"> po jednej </w:t>
      </w:r>
      <w:r w:rsidR="004B0774" w:rsidRPr="00783A59">
        <w:rPr>
          <w:rFonts w:ascii="Times New Roman" w:hAnsi="Times New Roman" w:cs="Times New Roman"/>
          <w:bCs/>
        </w:rPr>
        <w:t>odpraw</w:t>
      </w:r>
      <w:r w:rsidRPr="00783A59">
        <w:rPr>
          <w:rFonts w:ascii="Times New Roman" w:hAnsi="Times New Roman" w:cs="Times New Roman"/>
          <w:bCs/>
        </w:rPr>
        <w:t>ie</w:t>
      </w:r>
      <w:r w:rsidR="004B0774" w:rsidRPr="00783A59">
        <w:rPr>
          <w:rFonts w:ascii="Times New Roman" w:hAnsi="Times New Roman" w:cs="Times New Roman"/>
          <w:bCs/>
        </w:rPr>
        <w:t xml:space="preserve"> wypłacono dzień przed oraz w dniu ustania stosunku pracy, </w:t>
      </w:r>
    </w:p>
    <w:p w14:paraId="449DE3F1" w14:textId="1B465756" w:rsidR="004B0774" w:rsidRPr="00783A59" w:rsidRDefault="009923E7" w:rsidP="004C6606">
      <w:pPr>
        <w:pStyle w:val="Akapitzlist"/>
        <w:numPr>
          <w:ilvl w:val="0"/>
          <w:numId w:val="8"/>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 xml:space="preserve"> po jednej </w:t>
      </w:r>
      <w:r w:rsidR="004B0774" w:rsidRPr="00783A59">
        <w:rPr>
          <w:rFonts w:ascii="Times New Roman" w:hAnsi="Times New Roman" w:cs="Times New Roman"/>
          <w:bCs/>
        </w:rPr>
        <w:t>odpraw</w:t>
      </w:r>
      <w:r w:rsidRPr="00783A59">
        <w:rPr>
          <w:rFonts w:ascii="Times New Roman" w:hAnsi="Times New Roman" w:cs="Times New Roman"/>
          <w:bCs/>
        </w:rPr>
        <w:t>ie</w:t>
      </w:r>
      <w:r w:rsidR="004B0774" w:rsidRPr="00783A59">
        <w:rPr>
          <w:rFonts w:ascii="Times New Roman" w:hAnsi="Times New Roman" w:cs="Times New Roman"/>
          <w:bCs/>
        </w:rPr>
        <w:t xml:space="preserve"> wypłacono po upływie 2 dni oraz 17 dni od terminu ustania stosunku pracy,</w:t>
      </w:r>
    </w:p>
    <w:p w14:paraId="783E6180" w14:textId="77777777" w:rsidR="004B0774" w:rsidRPr="00783A59" w:rsidRDefault="004B0774" w:rsidP="004C6606">
      <w:pPr>
        <w:pStyle w:val="Akapitzlist"/>
        <w:numPr>
          <w:ilvl w:val="0"/>
          <w:numId w:val="8"/>
        </w:numPr>
        <w:spacing w:after="12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1 odprawę wypłacono po upływie 2 lat 1 miesiąca 20 dni od terminu ustania stosunku pracy.</w:t>
      </w:r>
    </w:p>
    <w:p w14:paraId="0C2F5A3F" w14:textId="77777777" w:rsidR="004B0774" w:rsidRPr="00783A59" w:rsidRDefault="004B0774" w:rsidP="000677A4">
      <w:pPr>
        <w:spacing w:after="120" w:line="276" w:lineRule="auto"/>
        <w:jc w:val="both"/>
        <w:rPr>
          <w:bCs/>
          <w:szCs w:val="22"/>
        </w:rPr>
      </w:pPr>
      <w:r w:rsidRPr="00783A59">
        <w:rPr>
          <w:bCs/>
          <w:szCs w:val="22"/>
        </w:rPr>
        <w:t>Dyrektor Biura, z upoważnienia Prezesa Zarządu poinformował</w:t>
      </w:r>
      <w:r w:rsidRPr="00783A59">
        <w:rPr>
          <w:rStyle w:val="Odwoanieprzypisudolnego"/>
          <w:bCs/>
          <w:szCs w:val="22"/>
        </w:rPr>
        <w:footnoteReference w:id="81"/>
      </w:r>
      <w:r w:rsidRPr="00783A59">
        <w:rPr>
          <w:bCs/>
          <w:szCs w:val="22"/>
        </w:rPr>
        <w:t>, że ww. jednym przypadku</w:t>
      </w:r>
      <w:r w:rsidRPr="00783A59">
        <w:rPr>
          <w:rStyle w:val="Odwoanieprzypisudolnego"/>
          <w:bCs/>
          <w:szCs w:val="22"/>
        </w:rPr>
        <w:footnoteReference w:id="82"/>
      </w:r>
      <w:r w:rsidRPr="00783A59">
        <w:rPr>
          <w:bCs/>
          <w:szCs w:val="22"/>
        </w:rPr>
        <w:t xml:space="preserve"> </w:t>
      </w:r>
      <w:r w:rsidRPr="00783A59">
        <w:rPr>
          <w:bCs/>
          <w:szCs w:val="22"/>
        </w:rPr>
        <w:br/>
        <w:t xml:space="preserve">po rozwiązaniu z pracownikiem stosunku pracy nastąpiła wątpliwość prawna w zakresie spełnienia warunków do wypłaty odprawy emerytalnej. W związku z niewypłaceniem odprawy emerytalnej pracownik skierował sprawę wypłaty odprawy emerytalnej na drogę sądową. Sąd Rejonowy w Łodzi wyrokiem z dnia 21 listopada 2019 r. zasądził od WFOŚiGW w Łodzi wypłacenie pracownikowi odprawy emerytalnej wraz z odsetkami. Po wniesieniu apelacji przez WFOŚiGW w Łodzi Sąd </w:t>
      </w:r>
      <w:r w:rsidRPr="00783A59">
        <w:rPr>
          <w:rFonts w:eastAsia="Calibri"/>
          <w:szCs w:val="22"/>
          <w:lang w:eastAsia="en-US"/>
        </w:rPr>
        <w:t xml:space="preserve">Okręgowy w Łodzi wyrokiem z dnia 8 września 2020 r. odrzucił apelację i utrzymał wyrok Sądu Rejonowego w mocy. W związku z powyższym </w:t>
      </w:r>
      <w:r w:rsidRPr="00783A59">
        <w:rPr>
          <w:bCs/>
          <w:szCs w:val="22"/>
        </w:rPr>
        <w:t xml:space="preserve">WFOŚiGW w Łodzi wypłacił pracownikowi odprawę </w:t>
      </w:r>
      <w:r w:rsidRPr="00783A59">
        <w:rPr>
          <w:bCs/>
          <w:szCs w:val="22"/>
        </w:rPr>
        <w:lastRenderedPageBreak/>
        <w:t xml:space="preserve">emerytalną wraz z należnymi odsetkami ustalonymi w wyroku Sądu Okręgowego w Łodzi oraz podtrzymaną wyrokiem Sądu Rejonowego w Łodzi. </w:t>
      </w:r>
    </w:p>
    <w:p w14:paraId="0FA5E859" w14:textId="77777777" w:rsidR="004B0774" w:rsidRPr="00783A59" w:rsidRDefault="004B0774" w:rsidP="004B0774">
      <w:pPr>
        <w:spacing w:after="120" w:line="276" w:lineRule="auto"/>
        <w:jc w:val="both"/>
        <w:rPr>
          <w:bCs/>
          <w:szCs w:val="22"/>
        </w:rPr>
      </w:pPr>
      <w:r w:rsidRPr="00783A59">
        <w:rPr>
          <w:bCs/>
          <w:szCs w:val="22"/>
        </w:rPr>
        <w:t>Dodatkowo Dyrektor Biura poinformował</w:t>
      </w:r>
      <w:r w:rsidRPr="00783A59">
        <w:rPr>
          <w:rStyle w:val="Odwoanieprzypisudolnego"/>
          <w:bCs/>
          <w:szCs w:val="22"/>
        </w:rPr>
        <w:footnoteReference w:id="83"/>
      </w:r>
      <w:r w:rsidRPr="00783A59">
        <w:rPr>
          <w:bCs/>
          <w:szCs w:val="22"/>
        </w:rPr>
        <w:t xml:space="preserve">, że została złożona skarga kasacyjna na wyrok Sądu Okręgowego w Łodzi i do zakończenia czynności kontrolnych postępowanie w tej sprawie nie zostało zakończone. </w:t>
      </w:r>
    </w:p>
    <w:p w14:paraId="6ACF606B" w14:textId="77777777" w:rsidR="004B0774" w:rsidRPr="00783A59" w:rsidRDefault="004B0774" w:rsidP="004B0774">
      <w:pPr>
        <w:pStyle w:val="Akapitzlist"/>
        <w:spacing w:before="120" w:after="0" w:line="276" w:lineRule="auto"/>
        <w:ind w:left="0"/>
        <w:contextualSpacing w:val="0"/>
        <w:jc w:val="both"/>
        <w:rPr>
          <w:bCs/>
        </w:rPr>
      </w:pPr>
      <w:r w:rsidRPr="00783A59">
        <w:rPr>
          <w:rFonts w:ascii="Times New Roman" w:hAnsi="Times New Roman" w:cs="Times New Roman"/>
          <w:bCs/>
        </w:rPr>
        <w:t xml:space="preserve">Informację o wypłaceniu odprawy zamieszczono w świadectwach pracy pracowników. W przypadku 2 z 5 pracowników zamieszczono dodatkową informację, że wypłata odprawy emerytalnej nastąpi </w:t>
      </w:r>
      <w:r w:rsidRPr="00783A59">
        <w:rPr>
          <w:rFonts w:ascii="Times New Roman" w:hAnsi="Times New Roman" w:cs="Times New Roman"/>
          <w:bCs/>
        </w:rPr>
        <w:br/>
        <w:t>po dostarczeniu z ZUS decyzji o przyznaniu świadczenia emerytalnego.</w:t>
      </w:r>
    </w:p>
    <w:p w14:paraId="30B2CAA7" w14:textId="77777777" w:rsidR="004B0774" w:rsidRPr="00783A59" w:rsidRDefault="004B0774" w:rsidP="00F65D98">
      <w:pPr>
        <w:pStyle w:val="Akapitzlist"/>
        <w:spacing w:before="120" w:after="120" w:line="276" w:lineRule="auto"/>
        <w:contextualSpacing w:val="0"/>
        <w:jc w:val="right"/>
        <w:rPr>
          <w:rFonts w:ascii="Times New Roman" w:hAnsi="Times New Roman" w:cs="Times New Roman"/>
        </w:rPr>
      </w:pPr>
      <w:r w:rsidRPr="00783A59">
        <w:rPr>
          <w:rFonts w:ascii="Times New Roman" w:hAnsi="Times New Roman" w:cs="Times New Roman"/>
        </w:rPr>
        <w:t>[Dowód: akta kontroli str. 18-26, 94-100, 127-134, 688-689, 755-793, 1627]</w:t>
      </w:r>
    </w:p>
    <w:p w14:paraId="41AAD88A" w14:textId="1039BAF6" w:rsidR="004B0774" w:rsidRPr="00783A59" w:rsidRDefault="004B0774" w:rsidP="000677A4">
      <w:pPr>
        <w:spacing w:after="120" w:line="276" w:lineRule="auto"/>
        <w:jc w:val="both"/>
        <w:rPr>
          <w:b/>
          <w:bCs/>
          <w:szCs w:val="22"/>
        </w:rPr>
      </w:pPr>
      <w:r w:rsidRPr="00783A59">
        <w:rPr>
          <w:b/>
          <w:bCs/>
          <w:szCs w:val="22"/>
        </w:rPr>
        <w:t xml:space="preserve">2.4. Przyznawanie premii regulaminowej </w:t>
      </w:r>
    </w:p>
    <w:p w14:paraId="6EB3AD92" w14:textId="77777777" w:rsidR="001C04D7" w:rsidRDefault="004B0774" w:rsidP="00006BCD">
      <w:pPr>
        <w:pStyle w:val="Tekstprzypisudolnego"/>
        <w:spacing w:after="120" w:line="276" w:lineRule="auto"/>
        <w:jc w:val="both"/>
        <w:rPr>
          <w:sz w:val="22"/>
          <w:szCs w:val="22"/>
        </w:rPr>
      </w:pPr>
      <w:r w:rsidRPr="00783A59">
        <w:rPr>
          <w:sz w:val="22"/>
          <w:szCs w:val="22"/>
        </w:rPr>
        <w:t xml:space="preserve">Szczegółowe zasady przyznawania premii pracownikom WFOŚiGW w Łodzi zostały określone </w:t>
      </w:r>
      <w:r w:rsidRPr="00783A59">
        <w:rPr>
          <w:sz w:val="22"/>
          <w:szCs w:val="22"/>
        </w:rPr>
        <w:br/>
        <w:t xml:space="preserve">w Regulaminie premiowania pracowników Biura </w:t>
      </w:r>
      <w:r w:rsidRPr="00783A59">
        <w:rPr>
          <w:bCs/>
          <w:sz w:val="22"/>
          <w:szCs w:val="22"/>
        </w:rPr>
        <w:t>WFOŚiGW w Łodzi (dalej</w:t>
      </w:r>
      <w:r w:rsidR="00494F36" w:rsidRPr="00783A59">
        <w:rPr>
          <w:bCs/>
          <w:sz w:val="22"/>
          <w:szCs w:val="22"/>
        </w:rPr>
        <w:t>:</w:t>
      </w:r>
      <w:r w:rsidRPr="00783A59">
        <w:rPr>
          <w:bCs/>
          <w:sz w:val="22"/>
          <w:szCs w:val="22"/>
        </w:rPr>
        <w:t xml:space="preserve"> Regulamin premiowania) przyjętym Uchwałą Nr 3109/2014 Zarządu WFOŚiGW w Łodzi z dnia 18 listopada 2014 r. na </w:t>
      </w:r>
      <w:r w:rsidRPr="00783A59">
        <w:rPr>
          <w:sz w:val="22"/>
          <w:szCs w:val="22"/>
        </w:rPr>
        <w:t xml:space="preserve">podstawie § 6 pkt 15 Regulaminu Pracy Zarządu WFOŚiGW w Łodzi (załącznik do Uchwały nr 1293 z dnia </w:t>
      </w:r>
      <w:r w:rsidR="000677A4" w:rsidRPr="00783A59">
        <w:rPr>
          <w:sz w:val="22"/>
          <w:szCs w:val="22"/>
        </w:rPr>
        <w:br/>
      </w:r>
      <w:r w:rsidRPr="00783A59">
        <w:rPr>
          <w:sz w:val="22"/>
          <w:szCs w:val="22"/>
        </w:rPr>
        <w:t xml:space="preserve">20 października 2011 r.), w związku z § 11 Statutu WFOŚiGW w Łodzi. </w:t>
      </w:r>
    </w:p>
    <w:p w14:paraId="48846AF3" w14:textId="284A28EF" w:rsidR="004B0774" w:rsidRPr="00783A59" w:rsidRDefault="004B0774" w:rsidP="001C04D7">
      <w:pPr>
        <w:pStyle w:val="Tekstprzypisudolnego"/>
        <w:spacing w:after="120" w:line="276" w:lineRule="auto"/>
        <w:jc w:val="both"/>
        <w:rPr>
          <w:szCs w:val="22"/>
        </w:rPr>
      </w:pPr>
      <w:r w:rsidRPr="00783A59">
        <w:rPr>
          <w:sz w:val="22"/>
          <w:szCs w:val="22"/>
        </w:rPr>
        <w:t>Kontrolujący zwraca uwagę, że</w:t>
      </w:r>
      <w:r w:rsidRPr="00684EC4">
        <w:rPr>
          <w:sz w:val="22"/>
          <w:szCs w:val="22"/>
        </w:rPr>
        <w:t>,</w:t>
      </w:r>
      <w:r w:rsidRPr="00783A59">
        <w:rPr>
          <w:sz w:val="22"/>
          <w:szCs w:val="22"/>
        </w:rPr>
        <w:t xml:space="preserve"> statuty nadane wojewódzkim funduszom ochrony środowiska i</w:t>
      </w:r>
      <w:r w:rsidR="001C04D7">
        <w:rPr>
          <w:sz w:val="22"/>
          <w:szCs w:val="22"/>
        </w:rPr>
        <w:t> </w:t>
      </w:r>
      <w:r w:rsidRPr="00783A59">
        <w:rPr>
          <w:sz w:val="22"/>
          <w:szCs w:val="22"/>
        </w:rPr>
        <w:t>gospodarki wodnej utraciły moc w</w:t>
      </w:r>
      <w:r w:rsidR="00F65D98">
        <w:rPr>
          <w:sz w:val="22"/>
          <w:szCs w:val="22"/>
        </w:rPr>
        <w:t> </w:t>
      </w:r>
      <w:r w:rsidRPr="00783A59">
        <w:rPr>
          <w:sz w:val="22"/>
          <w:szCs w:val="22"/>
        </w:rPr>
        <w:t>związku z wejściem w życie z dniem 21 grudnia 2017 r. Rozporządzenia Ministra Środowiska z dnia 13 grudnia 2017 r. w sprawie trybu działania organów wojewódzkich funduszy ochrony środowiska.</w:t>
      </w:r>
      <w:r w:rsidR="001C04D7">
        <w:rPr>
          <w:sz w:val="22"/>
          <w:szCs w:val="22"/>
        </w:rPr>
        <w:t xml:space="preserve"> </w:t>
      </w:r>
      <w:r w:rsidRPr="001C04D7">
        <w:rPr>
          <w:sz w:val="22"/>
          <w:szCs w:val="22"/>
        </w:rPr>
        <w:t>W związku z powyższym należy podj</w:t>
      </w:r>
      <w:r w:rsidR="00494F36" w:rsidRPr="001C04D7">
        <w:rPr>
          <w:sz w:val="22"/>
          <w:szCs w:val="22"/>
        </w:rPr>
        <w:t>ąć działania w</w:t>
      </w:r>
      <w:r w:rsidRPr="001C04D7">
        <w:rPr>
          <w:sz w:val="22"/>
          <w:szCs w:val="22"/>
        </w:rPr>
        <w:t xml:space="preserve"> celu dostosowani</w:t>
      </w:r>
      <w:r w:rsidR="00494F36" w:rsidRPr="001C04D7">
        <w:rPr>
          <w:sz w:val="22"/>
          <w:szCs w:val="22"/>
        </w:rPr>
        <w:t xml:space="preserve">a obowiązujących w Funduszu wewnętrznych regulacji w zakresie przyznawania premii regulaminowej </w:t>
      </w:r>
      <w:r w:rsidRPr="001C04D7">
        <w:rPr>
          <w:sz w:val="22"/>
          <w:szCs w:val="22"/>
        </w:rPr>
        <w:t>do obowiązując</w:t>
      </w:r>
      <w:r w:rsidR="00494F36" w:rsidRPr="001C04D7">
        <w:rPr>
          <w:sz w:val="22"/>
          <w:szCs w:val="22"/>
        </w:rPr>
        <w:t>ego stanu prawnego.</w:t>
      </w:r>
      <w:r w:rsidR="00494F36" w:rsidRPr="00684EC4">
        <w:rPr>
          <w:szCs w:val="22"/>
        </w:rPr>
        <w:t xml:space="preserve"> </w:t>
      </w:r>
    </w:p>
    <w:p w14:paraId="1B07BF4D" w14:textId="6D3F0788" w:rsidR="004B0774" w:rsidRPr="00783A59" w:rsidRDefault="004B0774" w:rsidP="00F65D98">
      <w:pPr>
        <w:spacing w:line="276" w:lineRule="auto"/>
        <w:jc w:val="both"/>
        <w:rPr>
          <w:bCs/>
          <w:szCs w:val="22"/>
        </w:rPr>
      </w:pPr>
      <w:r w:rsidRPr="00783A59">
        <w:rPr>
          <w:bCs/>
          <w:szCs w:val="22"/>
        </w:rPr>
        <w:t xml:space="preserve">Zgodnie z § 3 </w:t>
      </w:r>
      <w:r w:rsidR="009C24EB" w:rsidRPr="00783A59">
        <w:rPr>
          <w:bCs/>
          <w:szCs w:val="22"/>
        </w:rPr>
        <w:t xml:space="preserve">ust. </w:t>
      </w:r>
      <w:r w:rsidRPr="00783A59">
        <w:rPr>
          <w:bCs/>
          <w:szCs w:val="22"/>
        </w:rPr>
        <w:t xml:space="preserve">2 Regulaminu premiowania pracownikom przysługują kwartalne premie regulaminowe w wysokości do 30% kwoty rocznego wynagrodzenia zasadniczego, przyznawane </w:t>
      </w:r>
      <w:r w:rsidR="00006BCD" w:rsidRPr="00783A59">
        <w:rPr>
          <w:bCs/>
          <w:szCs w:val="22"/>
        </w:rPr>
        <w:br/>
      </w:r>
      <w:r w:rsidRPr="00783A59">
        <w:rPr>
          <w:bCs/>
          <w:szCs w:val="22"/>
        </w:rPr>
        <w:t xml:space="preserve">na podstawie kwartalnej oceny pracy pracowników dokonywanych przez bezpośrednich </w:t>
      </w:r>
      <w:r w:rsidR="00006BCD" w:rsidRPr="00783A59">
        <w:rPr>
          <w:bCs/>
          <w:szCs w:val="22"/>
        </w:rPr>
        <w:br/>
      </w:r>
      <w:r w:rsidRPr="00783A59">
        <w:rPr>
          <w:bCs/>
          <w:szCs w:val="22"/>
        </w:rPr>
        <w:t>przełożonych. Wysokość premii wynosi</w:t>
      </w:r>
      <w:r w:rsidR="001C04D7">
        <w:rPr>
          <w:bCs/>
          <w:szCs w:val="22"/>
        </w:rPr>
        <w:t>,</w:t>
      </w:r>
      <w:r w:rsidRPr="00783A59">
        <w:rPr>
          <w:bCs/>
          <w:szCs w:val="22"/>
        </w:rPr>
        <w:t xml:space="preserve"> odpowiednio, 15% kwartalnego wynagrodzenia zasadniczego pracownika – w przypadku uzyskania przez pracownika oceny kwartalnej „poniżej standardowej” </w:t>
      </w:r>
      <w:r w:rsidR="00006BCD" w:rsidRPr="00783A59">
        <w:rPr>
          <w:bCs/>
          <w:szCs w:val="22"/>
        </w:rPr>
        <w:br/>
      </w:r>
      <w:r w:rsidRPr="00783A59">
        <w:rPr>
          <w:bCs/>
          <w:szCs w:val="22"/>
        </w:rPr>
        <w:t xml:space="preserve">lub 30% kwartalnego wynagrodzenia zasadniczego pracownika – w przypadku uzyskania przez pracownika oceny kwartalnej minimum „standardowej”. </w:t>
      </w:r>
      <w:r w:rsidR="00494F36" w:rsidRPr="00783A59">
        <w:rPr>
          <w:bCs/>
          <w:szCs w:val="22"/>
        </w:rPr>
        <w:t>N</w:t>
      </w:r>
      <w:r w:rsidRPr="00783A59">
        <w:rPr>
          <w:bCs/>
          <w:szCs w:val="22"/>
        </w:rPr>
        <w:t>a wniosek bezpośredniego przełożonego pracownika, przy uzyskaniu oceny „powyżej standardowej” lub „zdecydowanie powyżej standardowej” Prezes Zarządu może zwiększyć wysokość premii o 5 lub 10 % kwartalnego wynagrodzenia zasadniczego.</w:t>
      </w:r>
    </w:p>
    <w:p w14:paraId="1342AA58" w14:textId="77777777" w:rsidR="004B0774" w:rsidRPr="00783A59" w:rsidRDefault="004B0774" w:rsidP="00F65D98">
      <w:pPr>
        <w:pStyle w:val="Akapitzlist"/>
        <w:spacing w:after="120" w:line="276" w:lineRule="auto"/>
        <w:contextualSpacing w:val="0"/>
        <w:jc w:val="right"/>
        <w:rPr>
          <w:rFonts w:ascii="Times New Roman" w:hAnsi="Times New Roman" w:cs="Times New Roman"/>
          <w:b/>
        </w:rPr>
      </w:pPr>
      <w:r w:rsidRPr="00783A59">
        <w:rPr>
          <w:rFonts w:ascii="Times New Roman" w:hAnsi="Times New Roman" w:cs="Times New Roman"/>
        </w:rPr>
        <w:t>[Dowód: akta kontroli str. 18-25, 151-164]</w:t>
      </w:r>
    </w:p>
    <w:p w14:paraId="7984D3CD" w14:textId="727A2C9B" w:rsidR="00515D6C" w:rsidRPr="00783A59" w:rsidRDefault="00D16E07" w:rsidP="00515D6C">
      <w:pPr>
        <w:pStyle w:val="Tekstkomentarza"/>
        <w:spacing w:line="276" w:lineRule="auto"/>
        <w:jc w:val="both"/>
        <w:rPr>
          <w:iCs/>
          <w:sz w:val="22"/>
          <w:szCs w:val="22"/>
        </w:rPr>
      </w:pPr>
      <w:r w:rsidRPr="00684EC4">
        <w:rPr>
          <w:iCs/>
          <w:sz w:val="22"/>
          <w:szCs w:val="22"/>
        </w:rPr>
        <w:t>Z analizy zbiorczych arkuszy kwartalnych premii regulaminowych</w:t>
      </w:r>
      <w:r w:rsidRPr="00783A59">
        <w:rPr>
          <w:iCs/>
          <w:sz w:val="22"/>
          <w:szCs w:val="22"/>
        </w:rPr>
        <w:t xml:space="preserve"> </w:t>
      </w:r>
      <w:r w:rsidR="00A57317" w:rsidRPr="00783A59">
        <w:rPr>
          <w:iCs/>
          <w:sz w:val="22"/>
          <w:szCs w:val="22"/>
        </w:rPr>
        <w:t>wynika</w:t>
      </w:r>
      <w:r w:rsidR="00515D6C" w:rsidRPr="00783A59">
        <w:rPr>
          <w:iCs/>
          <w:sz w:val="22"/>
          <w:szCs w:val="22"/>
        </w:rPr>
        <w:t xml:space="preserve">, że w okresie objętym kontrolą zostały przyznane premie regulaminowe dla </w:t>
      </w:r>
      <w:r w:rsidR="00494F36" w:rsidRPr="00783A59">
        <w:rPr>
          <w:iCs/>
          <w:sz w:val="22"/>
          <w:szCs w:val="22"/>
        </w:rPr>
        <w:t xml:space="preserve">uprawnionych </w:t>
      </w:r>
      <w:r w:rsidR="00515D6C" w:rsidRPr="00783A59">
        <w:rPr>
          <w:iCs/>
          <w:sz w:val="22"/>
          <w:szCs w:val="22"/>
        </w:rPr>
        <w:t>pracowników</w:t>
      </w:r>
      <w:r w:rsidR="00494F36" w:rsidRPr="00783A59">
        <w:rPr>
          <w:rStyle w:val="Odwoanieprzypisudolnego"/>
          <w:iCs/>
          <w:sz w:val="22"/>
          <w:szCs w:val="22"/>
        </w:rPr>
        <w:footnoteReference w:id="84"/>
      </w:r>
      <w:r w:rsidR="00515D6C" w:rsidRPr="00783A59">
        <w:rPr>
          <w:iCs/>
          <w:sz w:val="22"/>
          <w:szCs w:val="22"/>
        </w:rPr>
        <w:t xml:space="preserve"> WFOŚiGW w</w:t>
      </w:r>
      <w:r w:rsidR="001C04D7">
        <w:rPr>
          <w:iCs/>
          <w:sz w:val="22"/>
          <w:szCs w:val="22"/>
        </w:rPr>
        <w:t> </w:t>
      </w:r>
      <w:r w:rsidR="00515D6C" w:rsidRPr="00783A59">
        <w:rPr>
          <w:iCs/>
          <w:sz w:val="22"/>
          <w:szCs w:val="22"/>
        </w:rPr>
        <w:t>Łodzi w wysokości:</w:t>
      </w:r>
    </w:p>
    <w:p w14:paraId="77BE4E4A" w14:textId="77777777" w:rsidR="00515D6C" w:rsidRPr="00783A59" w:rsidRDefault="00515D6C" w:rsidP="00515D6C">
      <w:pPr>
        <w:pStyle w:val="Tekstkomentarza"/>
        <w:numPr>
          <w:ilvl w:val="0"/>
          <w:numId w:val="13"/>
        </w:numPr>
        <w:spacing w:line="276" w:lineRule="auto"/>
        <w:ind w:left="284" w:hanging="284"/>
        <w:jc w:val="both"/>
        <w:rPr>
          <w:iCs/>
          <w:sz w:val="22"/>
          <w:szCs w:val="22"/>
        </w:rPr>
      </w:pPr>
      <w:r w:rsidRPr="00783A59">
        <w:rPr>
          <w:iCs/>
          <w:sz w:val="22"/>
          <w:szCs w:val="22"/>
        </w:rPr>
        <w:t xml:space="preserve">30% - dla 99,73% uprawnionych pracowników w 2018 r., dla 98,22% pracowników w 2019 r. oraz dla 99,4% pracowników uprawnionych w pierwszych trzech kwartałach 2020 r., </w:t>
      </w:r>
    </w:p>
    <w:p w14:paraId="5ACE5F99" w14:textId="799AE655" w:rsidR="00515D6C" w:rsidRPr="00783A59" w:rsidRDefault="00515D6C" w:rsidP="00515D6C">
      <w:pPr>
        <w:pStyle w:val="Tekstkomentarza"/>
        <w:numPr>
          <w:ilvl w:val="0"/>
          <w:numId w:val="13"/>
        </w:numPr>
        <w:spacing w:line="276" w:lineRule="auto"/>
        <w:ind w:left="284" w:hanging="284"/>
        <w:jc w:val="both"/>
        <w:rPr>
          <w:iCs/>
          <w:sz w:val="22"/>
          <w:szCs w:val="22"/>
        </w:rPr>
      </w:pPr>
      <w:r w:rsidRPr="00783A59">
        <w:rPr>
          <w:sz w:val="22"/>
          <w:szCs w:val="22"/>
        </w:rPr>
        <w:t xml:space="preserve">15% - dla </w:t>
      </w:r>
      <w:r w:rsidRPr="00783A59">
        <w:rPr>
          <w:iCs/>
          <w:sz w:val="22"/>
          <w:szCs w:val="22"/>
        </w:rPr>
        <w:t xml:space="preserve">0,27% uprawnionych pracowników </w:t>
      </w:r>
      <w:r w:rsidRPr="00783A59">
        <w:rPr>
          <w:sz w:val="22"/>
          <w:szCs w:val="22"/>
        </w:rPr>
        <w:t xml:space="preserve">w </w:t>
      </w:r>
      <w:r w:rsidRPr="00783A59">
        <w:rPr>
          <w:iCs/>
          <w:sz w:val="22"/>
          <w:szCs w:val="22"/>
        </w:rPr>
        <w:t xml:space="preserve">2018 r., dla 1,78% uprawnionych pracowników </w:t>
      </w:r>
      <w:r w:rsidRPr="00783A59">
        <w:rPr>
          <w:iCs/>
          <w:sz w:val="22"/>
          <w:szCs w:val="22"/>
        </w:rPr>
        <w:br/>
        <w:t xml:space="preserve">w 2019 r. oraz dla 0,6% uprawnionych w pierwszych trzech kwartałach 2020 r.  </w:t>
      </w:r>
    </w:p>
    <w:p w14:paraId="4D51A3D3" w14:textId="0645EC82" w:rsidR="001E1EF7" w:rsidRDefault="005A3F23">
      <w:pPr>
        <w:pStyle w:val="Tekstkomentarza"/>
        <w:spacing w:before="120" w:line="276" w:lineRule="auto"/>
        <w:jc w:val="both"/>
        <w:rPr>
          <w:iCs/>
          <w:sz w:val="22"/>
          <w:szCs w:val="22"/>
        </w:rPr>
      </w:pPr>
      <w:r w:rsidRPr="00684EC4">
        <w:rPr>
          <w:iCs/>
          <w:sz w:val="22"/>
          <w:szCs w:val="22"/>
        </w:rPr>
        <w:lastRenderedPageBreak/>
        <w:t xml:space="preserve">Dodatkowo, </w:t>
      </w:r>
      <w:r w:rsidR="001E1EF7">
        <w:rPr>
          <w:iCs/>
          <w:sz w:val="22"/>
          <w:szCs w:val="22"/>
        </w:rPr>
        <w:t>Prezes Zarządu zwiększył wysokość premii regulaminowej</w:t>
      </w:r>
      <w:r w:rsidR="001E1EF7" w:rsidRPr="001E1EF7">
        <w:rPr>
          <w:iCs/>
          <w:sz w:val="22"/>
          <w:szCs w:val="22"/>
        </w:rPr>
        <w:t xml:space="preserve"> </w:t>
      </w:r>
      <w:r w:rsidR="001E1EF7" w:rsidRPr="00F634C6">
        <w:rPr>
          <w:iCs/>
          <w:sz w:val="22"/>
          <w:szCs w:val="22"/>
        </w:rPr>
        <w:t>dla szczególnie wyróżniających się pracowników</w:t>
      </w:r>
      <w:r w:rsidR="001E1EF7" w:rsidRPr="00F634C6">
        <w:rPr>
          <w:rStyle w:val="Odwoanieprzypisudolnego"/>
          <w:iCs/>
          <w:sz w:val="22"/>
          <w:szCs w:val="22"/>
        </w:rPr>
        <w:footnoteReference w:id="85"/>
      </w:r>
      <w:r w:rsidR="001E1EF7" w:rsidRPr="001E1EF7">
        <w:rPr>
          <w:iCs/>
          <w:sz w:val="22"/>
          <w:szCs w:val="22"/>
        </w:rPr>
        <w:t xml:space="preserve"> </w:t>
      </w:r>
      <w:r w:rsidR="001E1EF7" w:rsidRPr="003E5EB6">
        <w:rPr>
          <w:iCs/>
          <w:sz w:val="22"/>
          <w:szCs w:val="22"/>
        </w:rPr>
        <w:t>o 5% lub 10%</w:t>
      </w:r>
      <w:r w:rsidR="001E1EF7">
        <w:rPr>
          <w:iCs/>
          <w:sz w:val="22"/>
          <w:szCs w:val="22"/>
        </w:rPr>
        <w:t>, w tym:</w:t>
      </w:r>
    </w:p>
    <w:p w14:paraId="60813029" w14:textId="6661587F" w:rsidR="00D16E07" w:rsidRDefault="005A3F23" w:rsidP="00684EC4">
      <w:pPr>
        <w:pStyle w:val="Tekstkomentarza"/>
        <w:numPr>
          <w:ilvl w:val="0"/>
          <w:numId w:val="15"/>
        </w:numPr>
        <w:spacing w:line="276" w:lineRule="auto"/>
        <w:ind w:left="284" w:hanging="284"/>
        <w:jc w:val="both"/>
        <w:rPr>
          <w:iCs/>
          <w:sz w:val="22"/>
          <w:szCs w:val="22"/>
        </w:rPr>
      </w:pPr>
      <w:r w:rsidRPr="00684EC4">
        <w:rPr>
          <w:iCs/>
          <w:sz w:val="22"/>
          <w:szCs w:val="22"/>
        </w:rPr>
        <w:t xml:space="preserve">na wniosek </w:t>
      </w:r>
      <w:r w:rsidR="001E1EF7">
        <w:rPr>
          <w:iCs/>
          <w:sz w:val="22"/>
          <w:szCs w:val="22"/>
        </w:rPr>
        <w:t>osoby oceniającej</w:t>
      </w:r>
      <w:r w:rsidRPr="00684EC4">
        <w:rPr>
          <w:iCs/>
          <w:sz w:val="22"/>
          <w:szCs w:val="22"/>
        </w:rPr>
        <w:t xml:space="preserve"> </w:t>
      </w:r>
      <w:r w:rsidR="00515D6C" w:rsidRPr="00684EC4">
        <w:rPr>
          <w:iCs/>
          <w:sz w:val="22"/>
          <w:szCs w:val="22"/>
        </w:rPr>
        <w:t xml:space="preserve">dla 40,48% uprawionych pracowników w 2018 r., dla 47,84% uprawnionych w 2019 r. i 23,66% pracowników uprawnionych w pierwszych trzech kwartałach 2020 r. </w:t>
      </w:r>
    </w:p>
    <w:p w14:paraId="6F2E926C" w14:textId="3E628760" w:rsidR="00515D6C" w:rsidRPr="00684EC4" w:rsidRDefault="001E1EF7" w:rsidP="00F65D98">
      <w:pPr>
        <w:pStyle w:val="Tekstkomentarza"/>
        <w:numPr>
          <w:ilvl w:val="0"/>
          <w:numId w:val="15"/>
        </w:numPr>
        <w:spacing w:line="276" w:lineRule="auto"/>
        <w:ind w:left="284" w:hanging="284"/>
        <w:jc w:val="both"/>
        <w:rPr>
          <w:iCs/>
          <w:sz w:val="22"/>
          <w:szCs w:val="22"/>
        </w:rPr>
      </w:pPr>
      <w:r>
        <w:rPr>
          <w:iCs/>
          <w:sz w:val="22"/>
          <w:szCs w:val="22"/>
        </w:rPr>
        <w:t xml:space="preserve">bez wniosku osoby oceniającej </w:t>
      </w:r>
      <w:r w:rsidRPr="008634A0">
        <w:rPr>
          <w:iCs/>
          <w:sz w:val="22"/>
          <w:szCs w:val="22"/>
        </w:rPr>
        <w:t>dla 4,82% wyróżniających się pracowników w 2018 r., dla 12,98% wyróżniających się pracowników w 2019 r. i dla 3,91% pracowników wyróżniających się w</w:t>
      </w:r>
      <w:r w:rsidR="001C04D7">
        <w:rPr>
          <w:iCs/>
          <w:sz w:val="22"/>
          <w:szCs w:val="22"/>
        </w:rPr>
        <w:t> </w:t>
      </w:r>
      <w:r w:rsidRPr="008634A0">
        <w:rPr>
          <w:iCs/>
          <w:sz w:val="22"/>
          <w:szCs w:val="22"/>
        </w:rPr>
        <w:t>pierwszych trzech kwartałach 2020 r.</w:t>
      </w:r>
      <w:r w:rsidR="004A00E2">
        <w:rPr>
          <w:rStyle w:val="Odwoanieprzypisudolnego"/>
          <w:iCs/>
          <w:sz w:val="22"/>
          <w:szCs w:val="22"/>
        </w:rPr>
        <w:footnoteReference w:id="86"/>
      </w:r>
    </w:p>
    <w:p w14:paraId="6040E694" w14:textId="77777777" w:rsidR="00515D6C" w:rsidRPr="00783A59" w:rsidRDefault="00515D6C" w:rsidP="00F65D98">
      <w:pPr>
        <w:pStyle w:val="Akapitzlist"/>
        <w:spacing w:after="0" w:line="276" w:lineRule="auto"/>
        <w:ind w:left="1440"/>
        <w:contextualSpacing w:val="0"/>
        <w:jc w:val="right"/>
        <w:rPr>
          <w:rFonts w:ascii="Times New Roman" w:hAnsi="Times New Roman" w:cs="Times New Roman"/>
          <w:b/>
        </w:rPr>
      </w:pPr>
      <w:r w:rsidRPr="00783A59">
        <w:rPr>
          <w:rFonts w:ascii="Times New Roman" w:hAnsi="Times New Roman" w:cs="Times New Roman"/>
        </w:rPr>
        <w:t>[Dowód: akta kontroli str. 18-26, 794-877, 878-881]</w:t>
      </w:r>
    </w:p>
    <w:p w14:paraId="34DAB680" w14:textId="23B65339" w:rsidR="00515D6C" w:rsidRPr="00783A59" w:rsidRDefault="00515D6C" w:rsidP="00515D6C">
      <w:pPr>
        <w:tabs>
          <w:tab w:val="left" w:pos="4245"/>
          <w:tab w:val="left" w:pos="6663"/>
        </w:tabs>
        <w:spacing w:before="120" w:line="276" w:lineRule="auto"/>
        <w:jc w:val="both"/>
        <w:rPr>
          <w:iCs/>
          <w:szCs w:val="22"/>
        </w:rPr>
      </w:pPr>
      <w:r w:rsidRPr="00783A59">
        <w:rPr>
          <w:iCs/>
          <w:szCs w:val="22"/>
        </w:rPr>
        <w:t xml:space="preserve">Kontroli poddano dokumentację dotyczącą przyznania </w:t>
      </w:r>
      <w:r w:rsidR="00667961" w:rsidRPr="00684EC4">
        <w:rPr>
          <w:iCs/>
          <w:szCs w:val="22"/>
        </w:rPr>
        <w:t>zwiększonej</w:t>
      </w:r>
      <w:r w:rsidR="00667961" w:rsidRPr="00783A59">
        <w:rPr>
          <w:iCs/>
          <w:szCs w:val="22"/>
        </w:rPr>
        <w:t xml:space="preserve"> </w:t>
      </w:r>
      <w:r w:rsidRPr="00783A59">
        <w:rPr>
          <w:iCs/>
          <w:szCs w:val="22"/>
        </w:rPr>
        <w:t xml:space="preserve">premii regulaminowej za cztery kwartały 2018 i 2019 roku oraz za trzy pierwsze kwartały 2020 roku. </w:t>
      </w:r>
    </w:p>
    <w:p w14:paraId="45981435" w14:textId="730A117C" w:rsidR="00515D6C" w:rsidRPr="00783A59" w:rsidRDefault="00515D6C" w:rsidP="00515D6C">
      <w:pPr>
        <w:tabs>
          <w:tab w:val="left" w:pos="4245"/>
          <w:tab w:val="left" w:pos="6663"/>
        </w:tabs>
        <w:spacing w:before="120" w:line="276" w:lineRule="auto"/>
        <w:jc w:val="both"/>
        <w:rPr>
          <w:iCs/>
          <w:szCs w:val="22"/>
        </w:rPr>
      </w:pPr>
      <w:r w:rsidRPr="00684EC4">
        <w:rPr>
          <w:iCs/>
          <w:szCs w:val="22"/>
        </w:rPr>
        <w:t xml:space="preserve">Ustalono, że </w:t>
      </w:r>
      <w:r w:rsidR="006C798F">
        <w:rPr>
          <w:iCs/>
          <w:szCs w:val="22"/>
        </w:rPr>
        <w:t xml:space="preserve">według wykazu przyznanych premii na wniosek oceniającego, </w:t>
      </w:r>
      <w:r w:rsidRPr="00684EC4">
        <w:rPr>
          <w:iCs/>
          <w:szCs w:val="22"/>
        </w:rPr>
        <w:t>w dokumentacji za II</w:t>
      </w:r>
      <w:r w:rsidR="001C04D7">
        <w:rPr>
          <w:iCs/>
          <w:szCs w:val="22"/>
        </w:rPr>
        <w:t> </w:t>
      </w:r>
      <w:r w:rsidRPr="00684EC4">
        <w:rPr>
          <w:iCs/>
          <w:szCs w:val="22"/>
        </w:rPr>
        <w:t>kwartał 2019 r.</w:t>
      </w:r>
      <w:r w:rsidR="00667961" w:rsidRPr="00684EC4">
        <w:rPr>
          <w:iCs/>
          <w:szCs w:val="22"/>
        </w:rPr>
        <w:t xml:space="preserve"> brak</w:t>
      </w:r>
      <w:r w:rsidR="002A1F56" w:rsidRPr="00684EC4">
        <w:rPr>
          <w:iCs/>
          <w:szCs w:val="22"/>
        </w:rPr>
        <w:t xml:space="preserve">owało </w:t>
      </w:r>
      <w:r w:rsidR="00F60E2F" w:rsidRPr="00684EC4">
        <w:rPr>
          <w:iCs/>
          <w:szCs w:val="22"/>
        </w:rPr>
        <w:t>13</w:t>
      </w:r>
      <w:r w:rsidRPr="00684EC4">
        <w:rPr>
          <w:rStyle w:val="Odwoanieprzypisudolnego"/>
          <w:iCs/>
          <w:szCs w:val="22"/>
        </w:rPr>
        <w:footnoteReference w:id="87"/>
      </w:r>
      <w:r w:rsidRPr="00684EC4">
        <w:rPr>
          <w:iCs/>
          <w:szCs w:val="22"/>
        </w:rPr>
        <w:t xml:space="preserve"> </w:t>
      </w:r>
      <w:r w:rsidR="004D57F3" w:rsidRPr="00684EC4">
        <w:rPr>
          <w:iCs/>
          <w:szCs w:val="22"/>
        </w:rPr>
        <w:t xml:space="preserve">na 59 </w:t>
      </w:r>
      <w:r w:rsidR="002A1F56" w:rsidRPr="00684EC4">
        <w:rPr>
          <w:iCs/>
          <w:szCs w:val="22"/>
        </w:rPr>
        <w:t xml:space="preserve">wniosków </w:t>
      </w:r>
      <w:r w:rsidR="004D57F3" w:rsidRPr="00684EC4">
        <w:rPr>
          <w:iCs/>
          <w:szCs w:val="22"/>
        </w:rPr>
        <w:t xml:space="preserve">osoby oceniającej </w:t>
      </w:r>
      <w:r w:rsidR="00A91DC5" w:rsidRPr="00684EC4">
        <w:rPr>
          <w:iCs/>
          <w:szCs w:val="22"/>
        </w:rPr>
        <w:t>o</w:t>
      </w:r>
      <w:r w:rsidR="004D57F3" w:rsidRPr="00684EC4">
        <w:rPr>
          <w:iCs/>
          <w:szCs w:val="22"/>
        </w:rPr>
        <w:t> </w:t>
      </w:r>
      <w:r w:rsidR="00A91DC5" w:rsidRPr="00684EC4">
        <w:rPr>
          <w:iCs/>
          <w:szCs w:val="22"/>
        </w:rPr>
        <w:t>zwiększenie premii regulaminowej</w:t>
      </w:r>
      <w:r w:rsidR="00E939EA" w:rsidRPr="00684EC4">
        <w:rPr>
          <w:iCs/>
          <w:szCs w:val="22"/>
        </w:rPr>
        <w:t xml:space="preserve">. Zgodnie z </w:t>
      </w:r>
      <w:r w:rsidRPr="00684EC4">
        <w:rPr>
          <w:iCs/>
          <w:szCs w:val="22"/>
        </w:rPr>
        <w:t xml:space="preserve">§ 6 </w:t>
      </w:r>
      <w:r w:rsidR="00134014" w:rsidRPr="00684EC4">
        <w:rPr>
          <w:iCs/>
          <w:szCs w:val="22"/>
        </w:rPr>
        <w:t>ust.</w:t>
      </w:r>
      <w:r w:rsidRPr="00684EC4">
        <w:rPr>
          <w:iCs/>
          <w:szCs w:val="22"/>
        </w:rPr>
        <w:t xml:space="preserve"> 2</w:t>
      </w:r>
      <w:r w:rsidRPr="00684EC4">
        <w:rPr>
          <w:szCs w:val="22"/>
        </w:rPr>
        <w:t xml:space="preserve"> </w:t>
      </w:r>
      <w:r w:rsidRPr="00684EC4">
        <w:rPr>
          <w:iCs/>
          <w:szCs w:val="22"/>
        </w:rPr>
        <w:t xml:space="preserve">Regulaminu </w:t>
      </w:r>
      <w:r w:rsidR="00A91DC5" w:rsidRPr="00684EC4">
        <w:rPr>
          <w:iCs/>
          <w:szCs w:val="22"/>
        </w:rPr>
        <w:t xml:space="preserve">osoby oceniające pracownika przekazują do Prezesa Zarządu </w:t>
      </w:r>
      <w:r w:rsidR="00E939EA" w:rsidRPr="00684EC4">
        <w:rPr>
          <w:iCs/>
          <w:szCs w:val="22"/>
        </w:rPr>
        <w:t>wnioski o zwiększenie premii regulaminowej</w:t>
      </w:r>
      <w:r w:rsidR="00A91DC5" w:rsidRPr="00684EC4">
        <w:rPr>
          <w:iCs/>
          <w:szCs w:val="22"/>
        </w:rPr>
        <w:t xml:space="preserve">. </w:t>
      </w:r>
    </w:p>
    <w:p w14:paraId="764C0892" w14:textId="77777777" w:rsidR="00515D6C" w:rsidRPr="00783A59" w:rsidRDefault="00515D6C" w:rsidP="00515D6C">
      <w:pPr>
        <w:tabs>
          <w:tab w:val="left" w:pos="4245"/>
          <w:tab w:val="left" w:pos="6663"/>
        </w:tabs>
        <w:spacing w:before="120" w:line="276" w:lineRule="auto"/>
        <w:jc w:val="both"/>
        <w:rPr>
          <w:iCs/>
          <w:szCs w:val="22"/>
        </w:rPr>
      </w:pPr>
      <w:r w:rsidRPr="00783A59">
        <w:rPr>
          <w:iCs/>
          <w:szCs w:val="22"/>
        </w:rPr>
        <w:t>Pracownik Kadr nie był w stanie wyjaśnić</w:t>
      </w:r>
      <w:r w:rsidRPr="00783A59">
        <w:rPr>
          <w:rStyle w:val="Odwoanieprzypisudolnego"/>
          <w:iCs/>
          <w:szCs w:val="22"/>
        </w:rPr>
        <w:footnoteReference w:id="88"/>
      </w:r>
      <w:r w:rsidRPr="00783A59">
        <w:rPr>
          <w:iCs/>
          <w:szCs w:val="22"/>
        </w:rPr>
        <w:t xml:space="preserve"> przyczyn brakujących wniosków. Jednocześnie podkreślił, że wnioski o zwiększenie premii regulaminowej są podstawą do sporządzenia zbiorczego Arkusza regulaminowej premii kwartalnej</w:t>
      </w:r>
      <w:r w:rsidRPr="00783A59">
        <w:rPr>
          <w:rStyle w:val="Odwoanieprzypisudolnego"/>
          <w:iCs/>
          <w:szCs w:val="22"/>
        </w:rPr>
        <w:footnoteReference w:id="89"/>
      </w:r>
      <w:r w:rsidRPr="00783A59">
        <w:rPr>
          <w:iCs/>
          <w:szCs w:val="22"/>
        </w:rPr>
        <w:t>, dlatego nie ma możliwości, aby w Arkuszu zbiorczym zostały wpisane wartości bez wniosków. Ponadto poinformował, że wnioski są wkładane do odpowiednio opisanych segregatorów, jednak nie są sprawdzane.</w:t>
      </w:r>
    </w:p>
    <w:p w14:paraId="5DF1C8A4" w14:textId="65CA9681" w:rsidR="00515D6C" w:rsidRPr="00783A59" w:rsidRDefault="00B7025A" w:rsidP="00515D6C">
      <w:pPr>
        <w:tabs>
          <w:tab w:val="left" w:pos="4245"/>
          <w:tab w:val="left" w:pos="6663"/>
        </w:tabs>
        <w:spacing w:before="120" w:line="276" w:lineRule="auto"/>
        <w:jc w:val="both"/>
        <w:rPr>
          <w:iCs/>
          <w:szCs w:val="22"/>
        </w:rPr>
      </w:pPr>
      <w:r w:rsidRPr="00684EC4">
        <w:rPr>
          <w:iCs/>
          <w:szCs w:val="22"/>
        </w:rPr>
        <w:t>Dodatkowo</w:t>
      </w:r>
      <w:r w:rsidR="00515D6C" w:rsidRPr="00684EC4">
        <w:rPr>
          <w:iCs/>
          <w:szCs w:val="22"/>
        </w:rPr>
        <w:t xml:space="preserve"> w 2 przypadkach</w:t>
      </w:r>
      <w:r w:rsidR="00515D6C" w:rsidRPr="00684EC4">
        <w:rPr>
          <w:rStyle w:val="Odwoanieprzypisudolnego"/>
          <w:iCs/>
          <w:szCs w:val="22"/>
        </w:rPr>
        <w:footnoteReference w:id="90"/>
      </w:r>
      <w:r w:rsidR="00321EA1" w:rsidRPr="00684EC4">
        <w:rPr>
          <w:iCs/>
          <w:szCs w:val="22"/>
        </w:rPr>
        <w:t xml:space="preserve"> </w:t>
      </w:r>
      <w:r w:rsidR="00515D6C" w:rsidRPr="00684EC4">
        <w:rPr>
          <w:iCs/>
          <w:szCs w:val="22"/>
        </w:rPr>
        <w:t xml:space="preserve">stwierdzono, że </w:t>
      </w:r>
      <w:r w:rsidR="00321EA1" w:rsidRPr="00684EC4">
        <w:rPr>
          <w:iCs/>
          <w:szCs w:val="22"/>
        </w:rPr>
        <w:t>Prezes Zarządu zwiększ</w:t>
      </w:r>
      <w:r w:rsidR="00F60E2F" w:rsidRPr="00684EC4">
        <w:rPr>
          <w:iCs/>
          <w:szCs w:val="22"/>
        </w:rPr>
        <w:t>ył</w:t>
      </w:r>
      <w:r w:rsidR="00321EA1" w:rsidRPr="00684EC4">
        <w:rPr>
          <w:iCs/>
          <w:szCs w:val="22"/>
        </w:rPr>
        <w:t xml:space="preserve"> premi</w:t>
      </w:r>
      <w:r w:rsidR="00F60E2F" w:rsidRPr="00684EC4">
        <w:rPr>
          <w:iCs/>
          <w:szCs w:val="22"/>
        </w:rPr>
        <w:t>ę</w:t>
      </w:r>
      <w:r w:rsidR="00321EA1" w:rsidRPr="00684EC4">
        <w:rPr>
          <w:iCs/>
          <w:szCs w:val="22"/>
        </w:rPr>
        <w:t xml:space="preserve"> regulaminow</w:t>
      </w:r>
      <w:r w:rsidR="00F60E2F" w:rsidRPr="00684EC4">
        <w:rPr>
          <w:iCs/>
          <w:szCs w:val="22"/>
        </w:rPr>
        <w:t>ą</w:t>
      </w:r>
      <w:r w:rsidR="00F60E2F" w:rsidRPr="00684EC4">
        <w:rPr>
          <w:rStyle w:val="Odwoanieprzypisudolnego"/>
          <w:iCs/>
          <w:szCs w:val="22"/>
        </w:rPr>
        <w:footnoteReference w:id="91"/>
      </w:r>
      <w:r w:rsidR="00F60E2F" w:rsidRPr="00684EC4">
        <w:rPr>
          <w:iCs/>
          <w:szCs w:val="22"/>
        </w:rPr>
        <w:t xml:space="preserve"> pomimo otrzymania przez pracownika oceny kwartalnej na poziomie „standardowej”</w:t>
      </w:r>
      <w:r w:rsidR="00D87A5D">
        <w:rPr>
          <w:iCs/>
          <w:szCs w:val="22"/>
        </w:rPr>
        <w:t xml:space="preserve">, co było niezgodne z </w:t>
      </w:r>
      <w:r w:rsidR="00515D6C" w:rsidRPr="00684EC4">
        <w:rPr>
          <w:iCs/>
          <w:szCs w:val="22"/>
        </w:rPr>
        <w:t>§ 5</w:t>
      </w:r>
      <w:r w:rsidR="00515D6C" w:rsidRPr="00684EC4">
        <w:rPr>
          <w:szCs w:val="22"/>
        </w:rPr>
        <w:t xml:space="preserve"> </w:t>
      </w:r>
      <w:r w:rsidR="00515D6C" w:rsidRPr="00684EC4">
        <w:rPr>
          <w:iCs/>
          <w:szCs w:val="22"/>
        </w:rPr>
        <w:t>Regulaminu premiowania</w:t>
      </w:r>
      <w:r w:rsidR="00D87A5D">
        <w:rPr>
          <w:iCs/>
          <w:szCs w:val="22"/>
        </w:rPr>
        <w:t>. Z</w:t>
      </w:r>
      <w:r w:rsidR="00CB6E09" w:rsidRPr="00684EC4">
        <w:rPr>
          <w:szCs w:val="22"/>
        </w:rPr>
        <w:t>większenie premii regulaminowej przysług</w:t>
      </w:r>
      <w:r w:rsidR="00D87A5D">
        <w:rPr>
          <w:szCs w:val="22"/>
        </w:rPr>
        <w:t>iwało jedynie</w:t>
      </w:r>
      <w:r w:rsidR="00CB6E09" w:rsidRPr="00684EC4">
        <w:rPr>
          <w:szCs w:val="22"/>
        </w:rPr>
        <w:t xml:space="preserve"> osobom, które uzyskały ocenę kwartalną na poziomie „powyżej standardowej” lub „zdecydowanie powyżej standardowej”</w:t>
      </w:r>
      <w:r w:rsidR="00515D6C" w:rsidRPr="00684EC4">
        <w:rPr>
          <w:iCs/>
          <w:szCs w:val="22"/>
        </w:rPr>
        <w:t>.</w:t>
      </w:r>
      <w:r w:rsidR="00515D6C" w:rsidRPr="00783A59">
        <w:rPr>
          <w:iCs/>
          <w:szCs w:val="22"/>
        </w:rPr>
        <w:t xml:space="preserve">  </w:t>
      </w:r>
    </w:p>
    <w:p w14:paraId="1FAB224F" w14:textId="77777777" w:rsidR="00515D6C" w:rsidRPr="00783A59" w:rsidRDefault="00515D6C" w:rsidP="00684EC4">
      <w:pPr>
        <w:pStyle w:val="Akapitzlist"/>
        <w:spacing w:after="120" w:line="276" w:lineRule="auto"/>
        <w:jc w:val="right"/>
        <w:rPr>
          <w:rFonts w:ascii="Times New Roman" w:hAnsi="Times New Roman" w:cs="Times New Roman"/>
          <w:b/>
        </w:rPr>
      </w:pPr>
      <w:r w:rsidRPr="00783A59">
        <w:rPr>
          <w:rFonts w:ascii="Times New Roman" w:hAnsi="Times New Roman" w:cs="Times New Roman"/>
        </w:rPr>
        <w:t>[Dowód: akta kontroli str. 18-26, 795-877, 882-883]</w:t>
      </w:r>
    </w:p>
    <w:p w14:paraId="421C2CDB" w14:textId="589D7E24" w:rsidR="008144F9" w:rsidRDefault="008144F9" w:rsidP="008633C6">
      <w:pPr>
        <w:spacing w:after="120" w:line="276" w:lineRule="auto"/>
        <w:jc w:val="both"/>
        <w:rPr>
          <w:bCs/>
          <w:szCs w:val="22"/>
        </w:rPr>
      </w:pPr>
      <w:r>
        <w:rPr>
          <w:bCs/>
          <w:szCs w:val="22"/>
        </w:rPr>
        <w:t>Zgodnie</w:t>
      </w:r>
      <w:r w:rsidRPr="0023423B">
        <w:rPr>
          <w:bCs/>
          <w:szCs w:val="22"/>
        </w:rPr>
        <w:t xml:space="preserve"> z </w:t>
      </w:r>
      <w:r w:rsidRPr="0023423B">
        <w:rPr>
          <w:iCs/>
          <w:szCs w:val="22"/>
        </w:rPr>
        <w:t>§ 3 ust. 2-</w:t>
      </w:r>
      <w:r w:rsidRPr="0023423B">
        <w:rPr>
          <w:szCs w:val="22"/>
        </w:rPr>
        <w:t xml:space="preserve">4 </w:t>
      </w:r>
      <w:r w:rsidRPr="0023423B">
        <w:rPr>
          <w:iCs/>
          <w:szCs w:val="22"/>
        </w:rPr>
        <w:t>Regulaminu premiowania,</w:t>
      </w:r>
      <w:r w:rsidRPr="0023423B">
        <w:rPr>
          <w:bCs/>
          <w:szCs w:val="22"/>
        </w:rPr>
        <w:t xml:space="preserve"> premia regulaminowa nie przysługuje pracownikowi, który otrzymał ocenę „zdecydowanie poniżej standardowej”, a także w okresie za który jest przyznawana otrzymał karę dyscyplinarną</w:t>
      </w:r>
      <w:r w:rsidRPr="0023423B">
        <w:rPr>
          <w:rStyle w:val="Odwoanieprzypisudolnego"/>
          <w:bCs/>
          <w:szCs w:val="22"/>
        </w:rPr>
        <w:footnoteReference w:id="92"/>
      </w:r>
      <w:r w:rsidRPr="0023423B">
        <w:rPr>
          <w:bCs/>
          <w:szCs w:val="22"/>
        </w:rPr>
        <w:t xml:space="preserve"> lub rozwiązano z nim umowę o pracę w trybie art.</w:t>
      </w:r>
      <w:r w:rsidR="00F65D98">
        <w:rPr>
          <w:bCs/>
          <w:szCs w:val="22"/>
        </w:rPr>
        <w:t> </w:t>
      </w:r>
      <w:r w:rsidRPr="0023423B">
        <w:rPr>
          <w:bCs/>
          <w:szCs w:val="22"/>
        </w:rPr>
        <w:t>52</w:t>
      </w:r>
      <w:r w:rsidR="00F65D98">
        <w:rPr>
          <w:bCs/>
          <w:szCs w:val="22"/>
        </w:rPr>
        <w:t> </w:t>
      </w:r>
      <w:r w:rsidRPr="0023423B">
        <w:rPr>
          <w:bCs/>
          <w:szCs w:val="22"/>
        </w:rPr>
        <w:t>Kodeksu pracy. Premia regulaminowa nie przysługuje również za okresy nieobecności pracownika spowodowane chorobą bądź koniecznością sprawowania opieki nad dzieckiem lub chorym członkiem rodziny, w okresie urlopu macierzyńskiego oraz innych urlopów</w:t>
      </w:r>
      <w:r w:rsidR="00F65D98">
        <w:rPr>
          <w:bCs/>
          <w:szCs w:val="22"/>
        </w:rPr>
        <w:t xml:space="preserve"> </w:t>
      </w:r>
      <w:r w:rsidRPr="0023423B">
        <w:rPr>
          <w:bCs/>
          <w:szCs w:val="22"/>
        </w:rPr>
        <w:t>związanych z</w:t>
      </w:r>
      <w:r w:rsidR="00F65D98">
        <w:rPr>
          <w:bCs/>
          <w:szCs w:val="22"/>
        </w:rPr>
        <w:t> </w:t>
      </w:r>
      <w:r w:rsidRPr="0023423B">
        <w:rPr>
          <w:bCs/>
          <w:szCs w:val="22"/>
        </w:rPr>
        <w:t xml:space="preserve">rodzicielstwem. </w:t>
      </w:r>
    </w:p>
    <w:p w14:paraId="45E931A4" w14:textId="23ED41E4" w:rsidR="008633C6" w:rsidRPr="00783A59" w:rsidRDefault="008633C6" w:rsidP="008633C6">
      <w:pPr>
        <w:spacing w:after="120" w:line="276" w:lineRule="auto"/>
        <w:jc w:val="both"/>
        <w:rPr>
          <w:bCs/>
          <w:szCs w:val="22"/>
        </w:rPr>
      </w:pPr>
      <w:r w:rsidRPr="00684EC4">
        <w:rPr>
          <w:bCs/>
          <w:szCs w:val="22"/>
        </w:rPr>
        <w:t xml:space="preserve">W okresie objętym kontrolą </w:t>
      </w:r>
      <w:r w:rsidR="00165C1A" w:rsidRPr="00684EC4">
        <w:rPr>
          <w:bCs/>
          <w:szCs w:val="22"/>
        </w:rPr>
        <w:t xml:space="preserve">premii regulaminowej nie przyznano </w:t>
      </w:r>
      <w:r w:rsidRPr="00684EC4">
        <w:rPr>
          <w:bCs/>
          <w:szCs w:val="22"/>
        </w:rPr>
        <w:t>w 6 przypadkach</w:t>
      </w:r>
      <w:r w:rsidRPr="00684EC4">
        <w:rPr>
          <w:rStyle w:val="Odwoanieprzypisudolnego"/>
          <w:bCs/>
          <w:szCs w:val="22"/>
        </w:rPr>
        <w:footnoteReference w:id="93"/>
      </w:r>
      <w:r w:rsidR="00165C1A" w:rsidRPr="00684EC4">
        <w:rPr>
          <w:bCs/>
          <w:szCs w:val="22"/>
        </w:rPr>
        <w:t xml:space="preserve">. </w:t>
      </w:r>
    </w:p>
    <w:p w14:paraId="1E222F08" w14:textId="2F2D8C93" w:rsidR="008633C6" w:rsidRPr="00783A59" w:rsidRDefault="008633C6" w:rsidP="00F23446">
      <w:pPr>
        <w:spacing w:line="276" w:lineRule="auto"/>
        <w:jc w:val="both"/>
        <w:rPr>
          <w:bCs/>
          <w:szCs w:val="22"/>
        </w:rPr>
      </w:pPr>
      <w:r w:rsidRPr="00783A59">
        <w:rPr>
          <w:bCs/>
          <w:szCs w:val="22"/>
        </w:rPr>
        <w:lastRenderedPageBreak/>
        <w:t>Dyrektor Biura wyjaśnił</w:t>
      </w:r>
      <w:r w:rsidRPr="00783A59">
        <w:rPr>
          <w:rStyle w:val="Odwoanieprzypisudolnego"/>
          <w:bCs/>
          <w:szCs w:val="22"/>
        </w:rPr>
        <w:footnoteReference w:id="94"/>
      </w:r>
      <w:r w:rsidRPr="00783A59">
        <w:rPr>
          <w:bCs/>
          <w:szCs w:val="22"/>
        </w:rPr>
        <w:t xml:space="preserve">, że </w:t>
      </w:r>
      <w:r w:rsidR="00165C1A" w:rsidRPr="00783A59">
        <w:rPr>
          <w:bCs/>
          <w:szCs w:val="22"/>
        </w:rPr>
        <w:t xml:space="preserve">nieprzyznanie premii regulaminowej wynikło z udzielenia </w:t>
      </w:r>
      <w:r w:rsidR="00A06A4D" w:rsidRPr="00783A59">
        <w:rPr>
          <w:bCs/>
          <w:szCs w:val="22"/>
        </w:rPr>
        <w:br/>
      </w:r>
      <w:r w:rsidR="00165C1A" w:rsidRPr="00783A59">
        <w:rPr>
          <w:bCs/>
          <w:szCs w:val="22"/>
        </w:rPr>
        <w:t>w 5 przypadkach kary porządkowej</w:t>
      </w:r>
      <w:r w:rsidRPr="00783A59">
        <w:rPr>
          <w:bCs/>
          <w:szCs w:val="22"/>
        </w:rPr>
        <w:t xml:space="preserve">, a w 1 przypadku </w:t>
      </w:r>
      <w:r w:rsidR="00165C1A" w:rsidRPr="00783A59">
        <w:rPr>
          <w:bCs/>
          <w:szCs w:val="22"/>
        </w:rPr>
        <w:t xml:space="preserve">z </w:t>
      </w:r>
      <w:r w:rsidRPr="00783A59">
        <w:rPr>
          <w:bCs/>
          <w:szCs w:val="22"/>
        </w:rPr>
        <w:t>rozwiąza</w:t>
      </w:r>
      <w:r w:rsidR="00165C1A" w:rsidRPr="00783A59">
        <w:rPr>
          <w:bCs/>
          <w:szCs w:val="22"/>
        </w:rPr>
        <w:t xml:space="preserve">nia </w:t>
      </w:r>
      <w:r w:rsidRPr="00783A59">
        <w:rPr>
          <w:bCs/>
          <w:szCs w:val="22"/>
        </w:rPr>
        <w:t>z pracownikiem umow</w:t>
      </w:r>
      <w:r w:rsidR="00165C1A" w:rsidRPr="00783A59">
        <w:rPr>
          <w:bCs/>
          <w:szCs w:val="22"/>
        </w:rPr>
        <w:t>y</w:t>
      </w:r>
      <w:r w:rsidRPr="00783A59">
        <w:rPr>
          <w:bCs/>
          <w:szCs w:val="22"/>
        </w:rPr>
        <w:t xml:space="preserve"> o pracę na podstawie art. 52 Kodeksu pracy.</w:t>
      </w:r>
    </w:p>
    <w:p w14:paraId="20730034" w14:textId="3A162C33" w:rsidR="008633C6" w:rsidRPr="00783A59" w:rsidRDefault="008633C6" w:rsidP="00F65D98">
      <w:pPr>
        <w:pStyle w:val="Akapitzlist"/>
        <w:spacing w:after="120" w:line="276" w:lineRule="auto"/>
        <w:contextualSpacing w:val="0"/>
        <w:jc w:val="right"/>
        <w:rPr>
          <w:rFonts w:ascii="Times New Roman" w:hAnsi="Times New Roman" w:cs="Times New Roman"/>
          <w:b/>
        </w:rPr>
      </w:pPr>
      <w:r w:rsidRPr="00783A59">
        <w:rPr>
          <w:rFonts w:ascii="Times New Roman" w:hAnsi="Times New Roman" w:cs="Times New Roman"/>
        </w:rPr>
        <w:t xml:space="preserve">[Dowód: akta kontroli str. </w:t>
      </w:r>
      <w:r w:rsidR="008144F9" w:rsidRPr="00783A59">
        <w:rPr>
          <w:rFonts w:ascii="Times New Roman" w:hAnsi="Times New Roman" w:cs="Times New Roman"/>
        </w:rPr>
        <w:t>1</w:t>
      </w:r>
      <w:r w:rsidR="008144F9">
        <w:rPr>
          <w:rFonts w:ascii="Times New Roman" w:hAnsi="Times New Roman" w:cs="Times New Roman"/>
        </w:rPr>
        <w:t>4</w:t>
      </w:r>
      <w:r w:rsidR="008144F9" w:rsidRPr="00783A59">
        <w:rPr>
          <w:rFonts w:ascii="Times New Roman" w:hAnsi="Times New Roman" w:cs="Times New Roman"/>
        </w:rPr>
        <w:t xml:space="preserve">-25, </w:t>
      </w:r>
      <w:r w:rsidRPr="00783A59">
        <w:rPr>
          <w:rFonts w:ascii="Times New Roman" w:hAnsi="Times New Roman" w:cs="Times New Roman"/>
        </w:rPr>
        <w:t>127-180,</w:t>
      </w:r>
      <w:r w:rsidR="008144F9">
        <w:rPr>
          <w:rFonts w:ascii="Times New Roman" w:hAnsi="Times New Roman" w:cs="Times New Roman"/>
        </w:rPr>
        <w:t xml:space="preserve"> </w:t>
      </w:r>
      <w:r w:rsidRPr="00783A59">
        <w:rPr>
          <w:rFonts w:ascii="Times New Roman" w:hAnsi="Times New Roman" w:cs="Times New Roman"/>
        </w:rPr>
        <w:t>79</w:t>
      </w:r>
      <w:r w:rsidR="008144F9">
        <w:rPr>
          <w:rFonts w:ascii="Times New Roman" w:hAnsi="Times New Roman" w:cs="Times New Roman"/>
        </w:rPr>
        <w:t>4</w:t>
      </w:r>
      <w:r w:rsidRPr="00783A59">
        <w:rPr>
          <w:rFonts w:ascii="Times New Roman" w:hAnsi="Times New Roman" w:cs="Times New Roman"/>
        </w:rPr>
        <w:t>-877]</w:t>
      </w:r>
    </w:p>
    <w:p w14:paraId="034FE54E" w14:textId="24DCA422" w:rsidR="00515D6C" w:rsidRPr="00783A59" w:rsidRDefault="00515D6C" w:rsidP="00515D6C">
      <w:pPr>
        <w:autoSpaceDE w:val="0"/>
        <w:autoSpaceDN w:val="0"/>
        <w:adjustRightInd w:val="0"/>
        <w:spacing w:line="276" w:lineRule="auto"/>
        <w:jc w:val="both"/>
        <w:rPr>
          <w:szCs w:val="22"/>
        </w:rPr>
      </w:pPr>
      <w:r w:rsidRPr="00684EC4">
        <w:rPr>
          <w:szCs w:val="22"/>
        </w:rPr>
        <w:t>W okresie objętym kontrolą wystąpiło 60</w:t>
      </w:r>
      <w:r w:rsidRPr="00684EC4">
        <w:rPr>
          <w:rStyle w:val="Odwoanieprzypisudolnego"/>
          <w:szCs w:val="22"/>
        </w:rPr>
        <w:footnoteReference w:id="95"/>
      </w:r>
      <w:r w:rsidRPr="00684EC4">
        <w:rPr>
          <w:szCs w:val="22"/>
        </w:rPr>
        <w:t xml:space="preserve"> przypadków nieprzyznania pracownikom WFOŚiGW </w:t>
      </w:r>
      <w:r w:rsidR="00A06A4D" w:rsidRPr="00684EC4">
        <w:rPr>
          <w:szCs w:val="22"/>
        </w:rPr>
        <w:br/>
      </w:r>
      <w:r w:rsidRPr="00684EC4">
        <w:rPr>
          <w:szCs w:val="22"/>
        </w:rPr>
        <w:t>w Łodzi premii regulaminowej, w związku z brakiem kwartalnej oceny pracownika</w:t>
      </w:r>
      <w:r w:rsidR="00D87A5D" w:rsidRPr="00684EC4">
        <w:rPr>
          <w:szCs w:val="22"/>
        </w:rPr>
        <w:t>.</w:t>
      </w:r>
    </w:p>
    <w:p w14:paraId="2B1C8215" w14:textId="600595D4" w:rsidR="00515D6C" w:rsidRPr="00783A59" w:rsidRDefault="00515D6C" w:rsidP="00F23446">
      <w:pPr>
        <w:autoSpaceDE w:val="0"/>
        <w:autoSpaceDN w:val="0"/>
        <w:adjustRightInd w:val="0"/>
        <w:spacing w:line="276" w:lineRule="auto"/>
        <w:jc w:val="both"/>
        <w:rPr>
          <w:szCs w:val="22"/>
        </w:rPr>
      </w:pPr>
      <w:r w:rsidRPr="00783A59">
        <w:rPr>
          <w:szCs w:val="22"/>
        </w:rPr>
        <w:t xml:space="preserve">Dyrektor Biura, z upoważnienia Prezesa Zarządu za przyczynę braku oceny </w:t>
      </w:r>
      <w:r w:rsidR="002C56AC" w:rsidRPr="00783A59">
        <w:rPr>
          <w:szCs w:val="22"/>
        </w:rPr>
        <w:t xml:space="preserve">ww. </w:t>
      </w:r>
      <w:r w:rsidRPr="00783A59">
        <w:rPr>
          <w:szCs w:val="22"/>
        </w:rPr>
        <w:t>pracownik</w:t>
      </w:r>
      <w:r w:rsidR="002C56AC" w:rsidRPr="00783A59">
        <w:rPr>
          <w:szCs w:val="22"/>
        </w:rPr>
        <w:t>ów</w:t>
      </w:r>
      <w:r w:rsidRPr="00783A59">
        <w:rPr>
          <w:szCs w:val="22"/>
        </w:rPr>
        <w:t xml:space="preserve"> wskazał</w:t>
      </w:r>
      <w:r w:rsidRPr="00783A59">
        <w:rPr>
          <w:rStyle w:val="Odwoanieprzypisudolnego"/>
          <w:szCs w:val="22"/>
        </w:rPr>
        <w:footnoteReference w:id="96"/>
      </w:r>
      <w:r w:rsidRPr="00783A59">
        <w:rPr>
          <w:szCs w:val="22"/>
        </w:rPr>
        <w:t xml:space="preserve"> nieobecność pracownika przez cały kwartał z powodu: zwolnienia ze świadczenia pracy</w:t>
      </w:r>
      <w:r w:rsidRPr="00783A59">
        <w:rPr>
          <w:rStyle w:val="Odwoanieprzypisudolnego"/>
          <w:szCs w:val="22"/>
        </w:rPr>
        <w:footnoteReference w:id="97"/>
      </w:r>
      <w:r w:rsidRPr="00783A59">
        <w:rPr>
          <w:szCs w:val="22"/>
        </w:rPr>
        <w:t xml:space="preserve">, urlopu rodzicielskiego, urlopu macierzyńskiego, urlopu wychowawczego, urlopu bezpłatnego oraz zwolnienia lekarskiego. Przekazano również informację że w przypadku 1 pracownika, premia </w:t>
      </w:r>
      <w:r w:rsidR="00A06A4D" w:rsidRPr="00783A59">
        <w:rPr>
          <w:szCs w:val="22"/>
        </w:rPr>
        <w:br/>
      </w:r>
      <w:r w:rsidRPr="00783A59">
        <w:rPr>
          <w:szCs w:val="22"/>
        </w:rPr>
        <w:t>za I kwartał 2018 r. została wypłacona w sierpniu 2018 r., po powtórnej analizie przez radcę prawnego sytuacji pracownika i wydania dodatkowej opinii uzupełniającej do opinii prawnej z 24 kwietnia 2018</w:t>
      </w:r>
      <w:r w:rsidR="00D87A5D">
        <w:rPr>
          <w:szCs w:val="22"/>
        </w:rPr>
        <w:t xml:space="preserve"> </w:t>
      </w:r>
      <w:r w:rsidRPr="00783A59">
        <w:rPr>
          <w:szCs w:val="22"/>
        </w:rPr>
        <w:t>r. W momencie sporządzania arkusza pracownik nie był oceniony, ocena została sporządzona przed wypłatą premii w sierpniu 2018 r.</w:t>
      </w:r>
      <w:r w:rsidRPr="00783A59">
        <w:rPr>
          <w:rStyle w:val="Odwoanieprzypisudolnego"/>
          <w:szCs w:val="22"/>
        </w:rPr>
        <w:footnoteReference w:id="98"/>
      </w:r>
      <w:r w:rsidRPr="00783A59">
        <w:rPr>
          <w:i/>
          <w:iCs/>
          <w:szCs w:val="22"/>
        </w:rPr>
        <w:t>.</w:t>
      </w:r>
    </w:p>
    <w:p w14:paraId="7FB72191" w14:textId="77777777" w:rsidR="00515D6C" w:rsidRPr="00783A59" w:rsidRDefault="00515D6C" w:rsidP="00F65D98">
      <w:pPr>
        <w:pStyle w:val="Akapitzlist"/>
        <w:spacing w:before="120" w:after="120" w:line="276" w:lineRule="auto"/>
        <w:jc w:val="right"/>
        <w:rPr>
          <w:rFonts w:ascii="Times New Roman" w:hAnsi="Times New Roman" w:cs="Times New Roman"/>
          <w:b/>
        </w:rPr>
      </w:pPr>
      <w:r w:rsidRPr="00783A59">
        <w:rPr>
          <w:rFonts w:ascii="Times New Roman" w:hAnsi="Times New Roman" w:cs="Times New Roman"/>
        </w:rPr>
        <w:t>[Dowód: akta kontroli str. 14-17, 18-26, 127-180, 794]</w:t>
      </w:r>
    </w:p>
    <w:p w14:paraId="56AE24FD" w14:textId="5151C33A" w:rsidR="00515D6C" w:rsidRPr="00783A59" w:rsidRDefault="00515D6C" w:rsidP="00515D6C">
      <w:pPr>
        <w:spacing w:line="276" w:lineRule="auto"/>
        <w:jc w:val="both"/>
        <w:rPr>
          <w:bCs/>
          <w:szCs w:val="22"/>
        </w:rPr>
      </w:pPr>
      <w:r w:rsidRPr="00783A59">
        <w:rPr>
          <w:bCs/>
          <w:szCs w:val="22"/>
        </w:rPr>
        <w:t xml:space="preserve">Dodatkowo w kontrolowanym obszarze stwierdzono uchybienia </w:t>
      </w:r>
      <w:r w:rsidR="008F4949" w:rsidRPr="00783A59">
        <w:rPr>
          <w:bCs/>
          <w:szCs w:val="22"/>
        </w:rPr>
        <w:t xml:space="preserve">formalne </w:t>
      </w:r>
      <w:r w:rsidRPr="00783A59">
        <w:rPr>
          <w:bCs/>
          <w:szCs w:val="22"/>
        </w:rPr>
        <w:t>w zakresie prowadzonej dokumentacji dotyczące przyznanych ocen okresowych pracowników WFOŚiGW w Łodzi tj.:</w:t>
      </w:r>
    </w:p>
    <w:p w14:paraId="71CDD0A1" w14:textId="77777777" w:rsidR="00515D6C" w:rsidRPr="00783A59" w:rsidRDefault="00515D6C" w:rsidP="00515D6C">
      <w:pPr>
        <w:pStyle w:val="Akapitzlist"/>
        <w:numPr>
          <w:ilvl w:val="0"/>
          <w:numId w:val="14"/>
        </w:numPr>
        <w:spacing w:after="0" w:line="276" w:lineRule="auto"/>
        <w:ind w:left="284" w:hanging="284"/>
        <w:jc w:val="both"/>
        <w:rPr>
          <w:rFonts w:ascii="Times New Roman" w:hAnsi="Times New Roman" w:cs="Times New Roman"/>
          <w:bCs/>
        </w:rPr>
      </w:pPr>
      <w:r w:rsidRPr="00783A59">
        <w:rPr>
          <w:rFonts w:ascii="Times New Roman" w:hAnsi="Times New Roman" w:cs="Times New Roman"/>
          <w:bCs/>
        </w:rPr>
        <w:t>brak daty oraz podpisu oceniającego potwierdzającego zapoznanie się z oceną w 15 z 94</w:t>
      </w:r>
      <w:r w:rsidRPr="00783A59">
        <w:rPr>
          <w:rStyle w:val="Odwoanieprzypisudolnego"/>
          <w:rFonts w:ascii="Times New Roman" w:hAnsi="Times New Roman" w:cs="Times New Roman"/>
          <w:bCs/>
        </w:rPr>
        <w:footnoteReference w:id="99"/>
      </w:r>
      <w:r w:rsidRPr="00783A59">
        <w:rPr>
          <w:rFonts w:ascii="Times New Roman" w:hAnsi="Times New Roman" w:cs="Times New Roman"/>
          <w:bCs/>
        </w:rPr>
        <w:t xml:space="preserve"> skontrolowanych </w:t>
      </w:r>
      <w:r w:rsidRPr="00783A59">
        <w:rPr>
          <w:rFonts w:ascii="Times New Roman" w:hAnsi="Times New Roman" w:cs="Times New Roman"/>
          <w:bCs/>
          <w:iCs/>
        </w:rPr>
        <w:t>Arkuszach oceny okresowej pracownika zatrudnionego w WFOŚiGW w  Łodzi;</w:t>
      </w:r>
    </w:p>
    <w:p w14:paraId="7FC99EB4" w14:textId="2D158AE5" w:rsidR="00515D6C" w:rsidRPr="00783A59" w:rsidRDefault="00515D6C" w:rsidP="00515D6C">
      <w:pPr>
        <w:pStyle w:val="Akapitzlist"/>
        <w:numPr>
          <w:ilvl w:val="0"/>
          <w:numId w:val="14"/>
        </w:numPr>
        <w:spacing w:after="0" w:line="276" w:lineRule="auto"/>
        <w:ind w:left="284" w:hanging="284"/>
        <w:jc w:val="both"/>
        <w:rPr>
          <w:rFonts w:ascii="Times New Roman" w:hAnsi="Times New Roman" w:cs="Times New Roman"/>
          <w:bCs/>
        </w:rPr>
      </w:pPr>
      <w:r w:rsidRPr="00783A59">
        <w:rPr>
          <w:rFonts w:ascii="Times New Roman" w:hAnsi="Times New Roman" w:cs="Times New Roman"/>
          <w:bCs/>
        </w:rPr>
        <w:t>brak daty sporządzenia oceny przez oceniającego w 4 z 94 skontrolowanych a</w:t>
      </w:r>
      <w:r w:rsidRPr="00783A59">
        <w:rPr>
          <w:rFonts w:ascii="Times New Roman" w:hAnsi="Times New Roman" w:cs="Times New Roman"/>
          <w:bCs/>
          <w:iCs/>
        </w:rPr>
        <w:t>rkuszach oceny okresowej pracownika zatrudnionego w WFOŚiGW w Łodzi;</w:t>
      </w:r>
    </w:p>
    <w:p w14:paraId="74DA6715" w14:textId="0368E91A" w:rsidR="00515D6C" w:rsidRPr="00783A59" w:rsidRDefault="00515D6C" w:rsidP="00515D6C">
      <w:pPr>
        <w:pStyle w:val="Akapitzlist"/>
        <w:numPr>
          <w:ilvl w:val="0"/>
          <w:numId w:val="14"/>
        </w:numPr>
        <w:spacing w:after="0" w:line="276" w:lineRule="auto"/>
        <w:ind w:left="284" w:hanging="284"/>
        <w:jc w:val="both"/>
        <w:rPr>
          <w:rFonts w:ascii="Times New Roman" w:hAnsi="Times New Roman" w:cs="Times New Roman"/>
          <w:bCs/>
        </w:rPr>
      </w:pPr>
      <w:r w:rsidRPr="00783A59">
        <w:rPr>
          <w:rFonts w:ascii="Times New Roman" w:hAnsi="Times New Roman" w:cs="Times New Roman"/>
          <w:bCs/>
        </w:rPr>
        <w:t xml:space="preserve">brak wskazania w </w:t>
      </w:r>
      <w:r w:rsidRPr="00684EC4">
        <w:rPr>
          <w:rFonts w:ascii="Times New Roman" w:hAnsi="Times New Roman" w:cs="Times New Roman"/>
          <w:bCs/>
        </w:rPr>
        <w:t>jednym</w:t>
      </w:r>
      <w:r w:rsidR="00317D4F" w:rsidRPr="00684EC4">
        <w:rPr>
          <w:rStyle w:val="Odwoanieprzypisudolnego"/>
          <w:rFonts w:ascii="Times New Roman" w:hAnsi="Times New Roman" w:cs="Times New Roman"/>
          <w:bCs/>
        </w:rPr>
        <w:footnoteReference w:id="100"/>
      </w:r>
      <w:r w:rsidRPr="00783A59">
        <w:rPr>
          <w:rFonts w:ascii="Times New Roman" w:hAnsi="Times New Roman" w:cs="Times New Roman"/>
          <w:bCs/>
        </w:rPr>
        <w:t xml:space="preserve"> przypadku w </w:t>
      </w:r>
      <w:r w:rsidRPr="00783A59">
        <w:rPr>
          <w:rFonts w:ascii="Times New Roman" w:hAnsi="Times New Roman" w:cs="Times New Roman"/>
          <w:bCs/>
          <w:iCs/>
        </w:rPr>
        <w:t>arkuszu zbiorczej regulaminowej premii kwartalnej</w:t>
      </w:r>
      <w:r w:rsidRPr="00783A59">
        <w:rPr>
          <w:rFonts w:ascii="Times New Roman" w:hAnsi="Times New Roman" w:cs="Times New Roman"/>
          <w:bCs/>
        </w:rPr>
        <w:t xml:space="preserve"> </w:t>
      </w:r>
      <w:r w:rsidRPr="00783A59">
        <w:rPr>
          <w:rFonts w:ascii="Times New Roman" w:hAnsi="Times New Roman" w:cs="Times New Roman"/>
          <w:bCs/>
        </w:rPr>
        <w:br/>
        <w:t xml:space="preserve">za III kwartał 2018 r. uzyskanej przez pracownika oceny kwartalnej, która jest warunkiem </w:t>
      </w:r>
      <w:r w:rsidRPr="00783A59">
        <w:rPr>
          <w:rFonts w:ascii="Times New Roman" w:hAnsi="Times New Roman" w:cs="Times New Roman"/>
          <w:bCs/>
        </w:rPr>
        <w:br/>
        <w:t>do przyznania premii regulaminowej</w:t>
      </w:r>
      <w:r w:rsidRPr="00783A59">
        <w:rPr>
          <w:rStyle w:val="Odwoanieprzypisudolnego"/>
          <w:rFonts w:ascii="Times New Roman" w:hAnsi="Times New Roman" w:cs="Times New Roman"/>
          <w:bCs/>
        </w:rPr>
        <w:footnoteReference w:id="101"/>
      </w:r>
      <w:r w:rsidRPr="00783A59">
        <w:rPr>
          <w:rFonts w:ascii="Times New Roman" w:hAnsi="Times New Roman" w:cs="Times New Roman"/>
          <w:bCs/>
        </w:rPr>
        <w:t xml:space="preserve">. </w:t>
      </w:r>
      <w:r w:rsidR="008F4949" w:rsidRPr="00783A59">
        <w:rPr>
          <w:rFonts w:ascii="Times New Roman" w:hAnsi="Times New Roman" w:cs="Times New Roman"/>
          <w:bCs/>
        </w:rPr>
        <w:t>W</w:t>
      </w:r>
      <w:r w:rsidRPr="00783A59">
        <w:rPr>
          <w:rFonts w:ascii="Times New Roman" w:hAnsi="Times New Roman" w:cs="Times New Roman"/>
          <w:bCs/>
        </w:rPr>
        <w:t xml:space="preserve"> aktach osobowych </w:t>
      </w:r>
      <w:r w:rsidR="008F4949" w:rsidRPr="00783A59">
        <w:rPr>
          <w:rFonts w:ascii="Times New Roman" w:hAnsi="Times New Roman" w:cs="Times New Roman"/>
          <w:bCs/>
        </w:rPr>
        <w:t xml:space="preserve">na </w:t>
      </w:r>
      <w:r w:rsidRPr="00783A59">
        <w:rPr>
          <w:rFonts w:ascii="Times New Roman" w:hAnsi="Times New Roman" w:cs="Times New Roman"/>
          <w:bCs/>
        </w:rPr>
        <w:t xml:space="preserve">arkuszu oceny okresowej pracownika, brakuje daty i podpisu ocenianego pracownika, co jest niezgodne z </w:t>
      </w:r>
      <w:r w:rsidRPr="00783A59">
        <w:rPr>
          <w:rFonts w:ascii="Times New Roman" w:hAnsi="Times New Roman" w:cs="Times New Roman"/>
        </w:rPr>
        <w:t>§ 6 ust. 6 Regulaminu przeprowadzania oceny okresowych pracowników Biura w WFOŚiGW w Łodzi</w:t>
      </w:r>
      <w:r w:rsidRPr="00783A59">
        <w:rPr>
          <w:rFonts w:ascii="Times New Roman" w:hAnsi="Times New Roman" w:cs="Times New Roman"/>
          <w:bCs/>
        </w:rPr>
        <w:t xml:space="preserve">, jak również brakuje daty sporządzenia oceny przez oceniającego.  </w:t>
      </w:r>
    </w:p>
    <w:p w14:paraId="79B18F08" w14:textId="77777777" w:rsidR="00515D6C" w:rsidRPr="00783A59" w:rsidRDefault="00515D6C" w:rsidP="00F65D98">
      <w:pPr>
        <w:spacing w:before="120" w:after="120" w:line="276" w:lineRule="auto"/>
        <w:jc w:val="right"/>
        <w:rPr>
          <w:szCs w:val="22"/>
        </w:rPr>
      </w:pPr>
      <w:r w:rsidRPr="00783A59">
        <w:rPr>
          <w:szCs w:val="22"/>
        </w:rPr>
        <w:t>[Dowód: akta kontroli str. 127-180, 795-877, 884-885, 1634-1637]</w:t>
      </w:r>
    </w:p>
    <w:p w14:paraId="552691FF" w14:textId="45758216" w:rsidR="004B0774" w:rsidRPr="00783A59" w:rsidRDefault="004B0774" w:rsidP="00006BCD">
      <w:pPr>
        <w:spacing w:after="120" w:line="276" w:lineRule="auto"/>
        <w:jc w:val="both"/>
        <w:rPr>
          <w:b/>
          <w:bCs/>
          <w:szCs w:val="22"/>
        </w:rPr>
      </w:pPr>
      <w:r w:rsidRPr="00783A59">
        <w:rPr>
          <w:b/>
          <w:bCs/>
          <w:szCs w:val="22"/>
        </w:rPr>
        <w:t>2.5. Wykorzystywanie urlopów zaległych</w:t>
      </w:r>
    </w:p>
    <w:p w14:paraId="43BBBEF9" w14:textId="77777777" w:rsidR="004B0774" w:rsidRPr="00783A59" w:rsidRDefault="004B0774" w:rsidP="004B0774">
      <w:pPr>
        <w:spacing w:after="120" w:line="276" w:lineRule="auto"/>
        <w:jc w:val="both"/>
        <w:rPr>
          <w:szCs w:val="22"/>
        </w:rPr>
      </w:pPr>
      <w:r w:rsidRPr="00783A59">
        <w:rPr>
          <w:szCs w:val="22"/>
        </w:rPr>
        <w:t xml:space="preserve">Zasady udzielania urlopu wypoczynkowego w WFOŚiGW w Łodzi zostały uregulowane </w:t>
      </w:r>
      <w:r w:rsidRPr="00783A59">
        <w:rPr>
          <w:szCs w:val="22"/>
        </w:rPr>
        <w:br/>
        <w:t xml:space="preserve">w Regulaminie pracy, w rozdziale VII - </w:t>
      </w:r>
      <w:r w:rsidRPr="00783A59">
        <w:rPr>
          <w:i/>
          <w:iCs/>
          <w:szCs w:val="22"/>
        </w:rPr>
        <w:t>Urlopy i zwolnienia od pracy</w:t>
      </w:r>
      <w:r w:rsidRPr="00783A59">
        <w:rPr>
          <w:szCs w:val="22"/>
        </w:rPr>
        <w:t>.</w:t>
      </w:r>
    </w:p>
    <w:p w14:paraId="149A4069" w14:textId="3CDB0253" w:rsidR="004B0774" w:rsidRPr="00783A59" w:rsidRDefault="004B0774" w:rsidP="004B0774">
      <w:pPr>
        <w:spacing w:after="120" w:line="276" w:lineRule="auto"/>
        <w:jc w:val="both"/>
        <w:rPr>
          <w:szCs w:val="22"/>
        </w:rPr>
      </w:pPr>
      <w:r w:rsidRPr="00783A59">
        <w:rPr>
          <w:szCs w:val="22"/>
        </w:rPr>
        <w:t>Kontrolą objęto zaległe urlopy pracowników z roku 2019</w:t>
      </w:r>
      <w:r w:rsidRPr="00783A59">
        <w:rPr>
          <w:rStyle w:val="Odwoanieprzypisudolnego"/>
          <w:szCs w:val="22"/>
        </w:rPr>
        <w:footnoteReference w:id="102"/>
      </w:r>
      <w:r w:rsidRPr="00783A59">
        <w:rPr>
          <w:szCs w:val="22"/>
        </w:rPr>
        <w:t xml:space="preserve">, które pozostały do wykorzystania </w:t>
      </w:r>
      <w:r w:rsidR="00006BCD" w:rsidRPr="00783A59">
        <w:rPr>
          <w:szCs w:val="22"/>
        </w:rPr>
        <w:br/>
      </w:r>
      <w:r w:rsidRPr="00783A59">
        <w:rPr>
          <w:szCs w:val="22"/>
        </w:rPr>
        <w:t xml:space="preserve">w 2020 r. Zgodnie z art. 168 Kodeksu pracy urlop niewykorzystany w terminie ustalonym zgodnie </w:t>
      </w:r>
      <w:r w:rsidR="00006BCD" w:rsidRPr="00783A59">
        <w:rPr>
          <w:szCs w:val="22"/>
        </w:rPr>
        <w:br/>
      </w:r>
      <w:r w:rsidRPr="00783A59">
        <w:rPr>
          <w:szCs w:val="22"/>
        </w:rPr>
        <w:t xml:space="preserve">z art. 163 Kodeksu pracy należy pracownikowi udzielić najpóźniej do dnia 30 września następnego roku kalendarzowego. </w:t>
      </w:r>
    </w:p>
    <w:p w14:paraId="7CA5A979" w14:textId="77777777" w:rsidR="004B0774" w:rsidRPr="00783A59" w:rsidRDefault="004B0774" w:rsidP="004B0774">
      <w:pPr>
        <w:spacing w:after="120" w:line="276" w:lineRule="auto"/>
        <w:jc w:val="both"/>
        <w:rPr>
          <w:szCs w:val="22"/>
        </w:rPr>
      </w:pPr>
      <w:r w:rsidRPr="00783A59">
        <w:rPr>
          <w:szCs w:val="22"/>
        </w:rPr>
        <w:lastRenderedPageBreak/>
        <w:t>Kontrolujący ustalili, że na 1 stycznia 2020 r. tylko 14% pracowników</w:t>
      </w:r>
      <w:r w:rsidRPr="00783A59">
        <w:rPr>
          <w:rStyle w:val="Odwoanieprzypisudolnego"/>
          <w:szCs w:val="22"/>
        </w:rPr>
        <w:footnoteReference w:id="103"/>
      </w:r>
      <w:r w:rsidRPr="00783A59">
        <w:rPr>
          <w:szCs w:val="22"/>
        </w:rPr>
        <w:t xml:space="preserve"> WFOŚiGW w Łodzi  wykorzystało urlop w roku kalendarzowym, w którym nabyli do niego prawo</w:t>
      </w:r>
      <w:r w:rsidRPr="00783A59">
        <w:rPr>
          <w:rStyle w:val="Odwoanieprzypisudolnego"/>
          <w:szCs w:val="22"/>
        </w:rPr>
        <w:footnoteReference w:id="104"/>
      </w:r>
      <w:r w:rsidRPr="00783A59">
        <w:rPr>
          <w:szCs w:val="22"/>
        </w:rPr>
        <w:t xml:space="preserve">. Wskazać należy, </w:t>
      </w:r>
      <w:r w:rsidRPr="00783A59">
        <w:rPr>
          <w:szCs w:val="22"/>
        </w:rPr>
        <w:br/>
        <w:t xml:space="preserve">że urlop za 2019 r. zasadniczo powinien zostać udzielony najpóźniej do 30 września 2020 r. </w:t>
      </w:r>
      <w:r w:rsidRPr="00783A59">
        <w:rPr>
          <w:szCs w:val="22"/>
        </w:rPr>
        <w:br/>
        <w:t xml:space="preserve">Za udzielenie pracownikom urlopów w terminie zgodnym z przepisami odpowiada pracodawca. </w:t>
      </w:r>
      <w:r w:rsidRPr="00783A59">
        <w:rPr>
          <w:szCs w:val="22"/>
        </w:rPr>
        <w:br/>
        <w:t>Co do zasady pracodawca nie może zatem odgórnie narzucić pracownikowi terminu wykorzystania urlopu. Wyjątek w tym zakresie dotyczy urlopu zaległego, którego pracodawca może udzielić pracownikowi nawet bez jego zgody</w:t>
      </w:r>
      <w:r w:rsidRPr="00783A59">
        <w:rPr>
          <w:rStyle w:val="Odwoanieprzypisudolnego"/>
          <w:szCs w:val="22"/>
        </w:rPr>
        <w:footnoteReference w:id="105"/>
      </w:r>
      <w:r w:rsidRPr="00783A59">
        <w:rPr>
          <w:szCs w:val="22"/>
        </w:rPr>
        <w:t xml:space="preserve">. </w:t>
      </w:r>
    </w:p>
    <w:p w14:paraId="7A638309" w14:textId="77777777" w:rsidR="004B0774" w:rsidRPr="00783A59" w:rsidRDefault="004B0774" w:rsidP="004B0774">
      <w:pPr>
        <w:spacing w:after="120" w:line="276" w:lineRule="auto"/>
        <w:jc w:val="both"/>
        <w:rPr>
          <w:szCs w:val="22"/>
        </w:rPr>
      </w:pPr>
      <w:r w:rsidRPr="00783A59">
        <w:rPr>
          <w:szCs w:val="22"/>
        </w:rPr>
        <w:t xml:space="preserve">Na 30 września 2020 r. tylko 5 z 120 pracowników Funduszu nie wykorzystało całego zaległego urlopu z 2019 r., z czego 3 pracowników przebywało na długotrwałym zwolnieniu lekarskim, 1 pracownik przebywał na urlopie macierzyńskim i 1 pracownik przebywał na urlopie bezpłatnym.  </w:t>
      </w:r>
    </w:p>
    <w:p w14:paraId="56A6E8AE" w14:textId="77777777" w:rsidR="004B0774" w:rsidRPr="00783A59" w:rsidRDefault="004B0774" w:rsidP="004B0774">
      <w:pPr>
        <w:spacing w:line="276" w:lineRule="auto"/>
        <w:jc w:val="right"/>
        <w:rPr>
          <w:szCs w:val="22"/>
        </w:rPr>
      </w:pPr>
      <w:r w:rsidRPr="00783A59">
        <w:rPr>
          <w:szCs w:val="22"/>
        </w:rPr>
        <w:t>[Dowód: akta kontroli str. 18-26, 94-100, 886-891]</w:t>
      </w:r>
    </w:p>
    <w:p w14:paraId="191F8C1F" w14:textId="0125D23C" w:rsidR="004B0774" w:rsidRPr="00783A59" w:rsidRDefault="004B0774" w:rsidP="00006BCD">
      <w:pPr>
        <w:spacing w:before="240" w:after="120" w:line="276" w:lineRule="auto"/>
        <w:ind w:left="425" w:hanging="425"/>
        <w:jc w:val="both"/>
        <w:rPr>
          <w:bCs/>
          <w:szCs w:val="22"/>
        </w:rPr>
      </w:pPr>
      <w:r w:rsidRPr="00783A59">
        <w:rPr>
          <w:b/>
          <w:bCs/>
          <w:szCs w:val="22"/>
        </w:rPr>
        <w:t xml:space="preserve">2.6. </w:t>
      </w:r>
      <w:r w:rsidR="00006BCD" w:rsidRPr="00783A59">
        <w:rPr>
          <w:b/>
          <w:bCs/>
          <w:szCs w:val="22"/>
        </w:rPr>
        <w:tab/>
      </w:r>
      <w:r w:rsidRPr="00783A59">
        <w:rPr>
          <w:b/>
          <w:bCs/>
          <w:szCs w:val="22"/>
        </w:rPr>
        <w:t xml:space="preserve">Sprawy pracownicze oraz zapewnienie przeciwdziałania zjawiskom dyskryminacji, </w:t>
      </w:r>
      <w:r w:rsidR="00006BCD" w:rsidRPr="00783A59">
        <w:rPr>
          <w:b/>
          <w:bCs/>
          <w:szCs w:val="22"/>
        </w:rPr>
        <w:br/>
      </w:r>
      <w:r w:rsidRPr="00783A59">
        <w:rPr>
          <w:b/>
          <w:bCs/>
          <w:szCs w:val="22"/>
        </w:rPr>
        <w:t xml:space="preserve">w tym </w:t>
      </w:r>
      <w:proofErr w:type="spellStart"/>
      <w:r w:rsidRPr="00783A59">
        <w:rPr>
          <w:b/>
          <w:bCs/>
          <w:szCs w:val="22"/>
        </w:rPr>
        <w:t>mobbingu</w:t>
      </w:r>
      <w:proofErr w:type="spellEnd"/>
      <w:r w:rsidRPr="00783A59">
        <w:rPr>
          <w:bCs/>
          <w:szCs w:val="22"/>
        </w:rPr>
        <w:t>.</w:t>
      </w:r>
    </w:p>
    <w:p w14:paraId="6A4F4AC4" w14:textId="77777777" w:rsidR="004B0774" w:rsidRPr="00783A59" w:rsidRDefault="004B0774" w:rsidP="004B0774">
      <w:pPr>
        <w:spacing w:line="276" w:lineRule="auto"/>
        <w:jc w:val="both"/>
        <w:rPr>
          <w:bCs/>
          <w:szCs w:val="22"/>
        </w:rPr>
      </w:pPr>
      <w:r w:rsidRPr="00783A59">
        <w:rPr>
          <w:bCs/>
          <w:szCs w:val="22"/>
        </w:rPr>
        <w:t>W okresie objętym kontrolą, organizację i porządek w procesie pracy oraz związane z tym prawa i obowiązki pracodawcy i pracowników</w:t>
      </w:r>
      <w:r w:rsidRPr="00783A59">
        <w:rPr>
          <w:rStyle w:val="Odwoanieprzypisudolnego"/>
          <w:bCs/>
          <w:szCs w:val="22"/>
        </w:rPr>
        <w:footnoteReference w:id="106"/>
      </w:r>
      <w:r w:rsidRPr="00783A59">
        <w:rPr>
          <w:bCs/>
          <w:szCs w:val="22"/>
        </w:rPr>
        <w:t xml:space="preserve"> w WFOŚiGW w Łodzi określał Regulamin pracy</w:t>
      </w:r>
      <w:r w:rsidRPr="00783A59">
        <w:rPr>
          <w:rFonts w:eastAsiaTheme="minorHAnsi"/>
          <w:bCs/>
          <w:szCs w:val="22"/>
          <w:lang w:eastAsia="en-US"/>
        </w:rPr>
        <w:t xml:space="preserve"> WFOŚiGW w Łodzi. </w:t>
      </w:r>
      <w:r w:rsidRPr="00783A59">
        <w:rPr>
          <w:bCs/>
          <w:szCs w:val="22"/>
        </w:rPr>
        <w:t>Zgodnie z § 25 pkt 1 Regulaminu pracy pracodawca jest zobowiązany zapewnić pracownikowi przydział pracy zgodny z treścią zakresu czynności.</w:t>
      </w:r>
    </w:p>
    <w:p w14:paraId="7EF4224F" w14:textId="77777777" w:rsidR="004B0774" w:rsidRPr="00783A59" w:rsidRDefault="004B0774" w:rsidP="004B0774">
      <w:pPr>
        <w:spacing w:before="120" w:line="276" w:lineRule="auto"/>
        <w:jc w:val="both"/>
        <w:rPr>
          <w:szCs w:val="22"/>
        </w:rPr>
      </w:pPr>
      <w:r w:rsidRPr="00783A59">
        <w:rPr>
          <w:szCs w:val="22"/>
        </w:rPr>
        <w:t>Dyrektor Biura, z upoważnienia Prezesa Zarządu poinformował</w:t>
      </w:r>
      <w:r w:rsidRPr="00783A59">
        <w:rPr>
          <w:rStyle w:val="Odwoanieprzypisudolnego"/>
          <w:szCs w:val="22"/>
        </w:rPr>
        <w:footnoteReference w:id="107"/>
      </w:r>
      <w:r w:rsidRPr="00783A59">
        <w:rPr>
          <w:szCs w:val="22"/>
        </w:rPr>
        <w:t xml:space="preserve">, że pracownicy Funduszu wykonują obowiązki służbowe zgodnie z przekazanymi im zakresami czynności na stanowisku pracy a polecenia służbowe wydawane są pracownikom najczęściej w formie polecenia ustnego lub za pośrednictwem poczty elektronicznej. </w:t>
      </w:r>
    </w:p>
    <w:p w14:paraId="76D51A1F" w14:textId="77777777" w:rsidR="004B0774" w:rsidRPr="00783A59" w:rsidRDefault="004B0774" w:rsidP="00F65D98">
      <w:pPr>
        <w:spacing w:after="120" w:line="276" w:lineRule="auto"/>
        <w:jc w:val="right"/>
        <w:rPr>
          <w:szCs w:val="22"/>
        </w:rPr>
      </w:pPr>
      <w:r w:rsidRPr="00783A59">
        <w:rPr>
          <w:szCs w:val="22"/>
        </w:rPr>
        <w:t>[Dowód: akta kontroli str. 18-26, 624-642]</w:t>
      </w:r>
    </w:p>
    <w:p w14:paraId="685806FA" w14:textId="77777777" w:rsidR="004B0774" w:rsidRPr="00783A59" w:rsidRDefault="004B0774" w:rsidP="004B0774">
      <w:pPr>
        <w:spacing w:before="120" w:line="276" w:lineRule="auto"/>
        <w:jc w:val="both"/>
        <w:rPr>
          <w:szCs w:val="22"/>
        </w:rPr>
      </w:pPr>
      <w:r w:rsidRPr="00783A59">
        <w:rPr>
          <w:szCs w:val="22"/>
        </w:rPr>
        <w:t>W okresie objętym kontrolą Prezes WFOŚiGW w Łodzi powierzył 19 pracownikom Biura WFOŚiGW w Łodzi wykonywanie innej pracy niż ustalona w zakresie czynności</w:t>
      </w:r>
      <w:r w:rsidRPr="00783A59">
        <w:rPr>
          <w:rStyle w:val="Odwoanieprzypisudolnego"/>
          <w:szCs w:val="22"/>
        </w:rPr>
        <w:footnoteReference w:id="108"/>
      </w:r>
      <w:r w:rsidRPr="00783A59">
        <w:rPr>
          <w:szCs w:val="22"/>
        </w:rPr>
        <w:t>.</w:t>
      </w:r>
    </w:p>
    <w:p w14:paraId="14109E6F" w14:textId="77777777" w:rsidR="004B0774" w:rsidRPr="00783A59" w:rsidRDefault="004B0774" w:rsidP="004B0774">
      <w:pPr>
        <w:spacing w:before="120" w:line="276" w:lineRule="auto"/>
        <w:jc w:val="both"/>
        <w:rPr>
          <w:szCs w:val="22"/>
        </w:rPr>
      </w:pPr>
      <w:r w:rsidRPr="00783A59">
        <w:rPr>
          <w:szCs w:val="22"/>
        </w:rPr>
        <w:t xml:space="preserve">Kontrolujący ustalili, że każdorazowo powierzenie pracownikowi innej pracy następowało na podstawie art. 42 </w:t>
      </w:r>
      <w:bookmarkStart w:id="10" w:name="_Hlk75432705"/>
      <w:r w:rsidRPr="00783A59">
        <w:rPr>
          <w:szCs w:val="22"/>
        </w:rPr>
        <w:t xml:space="preserve">§ 4 </w:t>
      </w:r>
      <w:bookmarkEnd w:id="10"/>
      <w:r w:rsidRPr="00783A59">
        <w:rPr>
          <w:szCs w:val="22"/>
        </w:rPr>
        <w:t>Kodeksu pracy</w:t>
      </w:r>
      <w:r w:rsidRPr="00783A59">
        <w:rPr>
          <w:rStyle w:val="Odwoanieprzypisudolnego"/>
          <w:szCs w:val="22"/>
        </w:rPr>
        <w:footnoteReference w:id="109"/>
      </w:r>
      <w:r w:rsidRPr="00783A59">
        <w:rPr>
          <w:szCs w:val="22"/>
        </w:rPr>
        <w:t xml:space="preserve"> i dotyczyło wykonywania zadań w innej komórce organizacyjnej na okres nie dłuższy niż 3 miesiące w roku. W pismach informujących o powierzeniu wykonywania zadań jako uzasadnienie każdorazowo wskazywano zaistnienie szczególnych potrzeb pracodawcy.</w:t>
      </w:r>
    </w:p>
    <w:p w14:paraId="5C9AB43B" w14:textId="77777777" w:rsidR="004B0774" w:rsidRPr="00783A59" w:rsidRDefault="004B0774" w:rsidP="00006BCD">
      <w:pPr>
        <w:spacing w:before="120" w:after="240" w:line="276" w:lineRule="auto"/>
        <w:jc w:val="both"/>
        <w:rPr>
          <w:szCs w:val="22"/>
        </w:rPr>
      </w:pPr>
      <w:r w:rsidRPr="00783A59">
        <w:rPr>
          <w:szCs w:val="22"/>
        </w:rPr>
        <w:t>Dyrektor Biura, z upoważnienia Prezesa Zarządu poinformował</w:t>
      </w:r>
      <w:r w:rsidRPr="00783A59">
        <w:rPr>
          <w:rStyle w:val="Odwoanieprzypisudolnego"/>
          <w:szCs w:val="22"/>
        </w:rPr>
        <w:footnoteReference w:id="110"/>
      </w:r>
      <w:r w:rsidRPr="00783A59">
        <w:rPr>
          <w:szCs w:val="22"/>
        </w:rPr>
        <w:t xml:space="preserve">, że każdorazowo przyczyną przesunięcia pracowników do wykonywania zadań w innych komórkach organizacyjnych wynikały </w:t>
      </w:r>
      <w:r w:rsidRPr="00783A59">
        <w:rPr>
          <w:szCs w:val="22"/>
        </w:rPr>
        <w:br/>
        <w:t xml:space="preserve">ze zwiększonej ilości spraw w danej komórce organizacyjnej. </w:t>
      </w:r>
    </w:p>
    <w:p w14:paraId="36012635" w14:textId="77777777" w:rsidR="004B0774" w:rsidRPr="00783A59" w:rsidRDefault="004B0774" w:rsidP="00F65D98">
      <w:pPr>
        <w:spacing w:before="120" w:after="120" w:line="276" w:lineRule="auto"/>
        <w:jc w:val="right"/>
        <w:rPr>
          <w:szCs w:val="22"/>
        </w:rPr>
      </w:pPr>
      <w:r w:rsidRPr="00783A59">
        <w:rPr>
          <w:szCs w:val="22"/>
        </w:rPr>
        <w:t>[Dowód: akta kontroli str. 127-134, 624-642, 892-934]</w:t>
      </w:r>
    </w:p>
    <w:p w14:paraId="652392DF" w14:textId="2E5632C0" w:rsidR="004B0774" w:rsidRPr="00783A59" w:rsidRDefault="004B0774" w:rsidP="00F65D98">
      <w:pPr>
        <w:spacing w:after="120" w:line="276" w:lineRule="auto"/>
        <w:jc w:val="both"/>
        <w:rPr>
          <w:szCs w:val="22"/>
        </w:rPr>
      </w:pPr>
      <w:r w:rsidRPr="00783A59">
        <w:rPr>
          <w:szCs w:val="22"/>
        </w:rPr>
        <w:t>W WFOŚiGW w Łodzi kwestie dotyczące przeciwdziałania zjawiskom dyskryminacji zostały uregulowane w Kodeksie Etyki Pracowników WFOŚiGW w Łodzi</w:t>
      </w:r>
      <w:r w:rsidRPr="00783A59">
        <w:rPr>
          <w:rStyle w:val="Odwoanieprzypisudolnego"/>
          <w:szCs w:val="22"/>
        </w:rPr>
        <w:footnoteReference w:id="111"/>
      </w:r>
      <w:r w:rsidRPr="00783A59">
        <w:rPr>
          <w:szCs w:val="22"/>
        </w:rPr>
        <w:t xml:space="preserve"> (dalej: Kodeks Etyki). W dokumencie tym wskazano m.in. na unikanie dyskryminacji w stosunku do beneficjentów oraz </w:t>
      </w:r>
      <w:r w:rsidRPr="00783A59">
        <w:rPr>
          <w:szCs w:val="22"/>
        </w:rPr>
        <w:lastRenderedPageBreak/>
        <w:t xml:space="preserve">współpracowników poprzez przestrzeganie zasady równego traktowania, niezależnie od płci, wieku, rasy, koloru skóry, niepełnosprawności, pochodzenia etnicznego i społecznego, języka, religii </w:t>
      </w:r>
      <w:r w:rsidR="00006BCD" w:rsidRPr="00783A59">
        <w:rPr>
          <w:szCs w:val="22"/>
        </w:rPr>
        <w:br/>
      </w:r>
      <w:r w:rsidRPr="00783A59">
        <w:rPr>
          <w:szCs w:val="22"/>
        </w:rPr>
        <w:t>lub wyznania, przekonań politycznych, przynależności do mniejszości narodowych, orientacji seksualnej oraz zajmowanego stanowiska. Przestrzeganie Kodeksu Etyki stanowi jeden z elementów oceny kwartalnej pracowników</w:t>
      </w:r>
      <w:r w:rsidRPr="00783A59">
        <w:rPr>
          <w:rStyle w:val="Odwoanieprzypisudolnego"/>
          <w:szCs w:val="22"/>
        </w:rPr>
        <w:footnoteReference w:id="112"/>
      </w:r>
      <w:r w:rsidRPr="00783A59">
        <w:rPr>
          <w:szCs w:val="22"/>
        </w:rPr>
        <w:t xml:space="preserve">. </w:t>
      </w:r>
    </w:p>
    <w:p w14:paraId="20C66A20" w14:textId="77777777" w:rsidR="004B0774" w:rsidRPr="00783A59" w:rsidRDefault="004B0774" w:rsidP="00F65D98">
      <w:pPr>
        <w:spacing w:before="120" w:after="120" w:line="276" w:lineRule="auto"/>
        <w:jc w:val="right"/>
        <w:rPr>
          <w:szCs w:val="22"/>
        </w:rPr>
      </w:pPr>
      <w:r w:rsidRPr="00783A59">
        <w:rPr>
          <w:szCs w:val="22"/>
        </w:rPr>
        <w:t>[Dowód: akta kontroli str. 935-942]</w:t>
      </w:r>
    </w:p>
    <w:p w14:paraId="76E223CA" w14:textId="6AC3298A" w:rsidR="004B0774" w:rsidRPr="00783A59" w:rsidRDefault="004B0774" w:rsidP="004B0774">
      <w:pPr>
        <w:spacing w:line="276" w:lineRule="auto"/>
        <w:jc w:val="both"/>
        <w:rPr>
          <w:szCs w:val="22"/>
        </w:rPr>
      </w:pPr>
      <w:r w:rsidRPr="00783A59">
        <w:rPr>
          <w:szCs w:val="22"/>
        </w:rPr>
        <w:t>W okresie objętym kontrolą wspólna reprezentacja związków zawodowych</w:t>
      </w:r>
      <w:r w:rsidRPr="00783A59">
        <w:rPr>
          <w:rStyle w:val="Odwoanieprzypisudolnego"/>
          <w:szCs w:val="22"/>
        </w:rPr>
        <w:footnoteReference w:id="113"/>
      </w:r>
      <w:r w:rsidRPr="00783A59">
        <w:rPr>
          <w:szCs w:val="22"/>
        </w:rPr>
        <w:t xml:space="preserve"> działająca na terenie WFOŚiGW w Łodzi wystąpiła do Prezesa Zarządu z wnioskiem</w:t>
      </w:r>
      <w:r w:rsidRPr="00783A59">
        <w:rPr>
          <w:rStyle w:val="Odwoanieprzypisudolnego"/>
          <w:szCs w:val="22"/>
        </w:rPr>
        <w:footnoteReference w:id="114"/>
      </w:r>
      <w:r w:rsidRPr="00783A59">
        <w:rPr>
          <w:szCs w:val="22"/>
        </w:rPr>
        <w:t xml:space="preserve"> o powołanie Komisji </w:t>
      </w:r>
      <w:proofErr w:type="spellStart"/>
      <w:r w:rsidRPr="00783A59">
        <w:rPr>
          <w:szCs w:val="22"/>
        </w:rPr>
        <w:t>Antymobbingowej</w:t>
      </w:r>
      <w:proofErr w:type="spellEnd"/>
      <w:r w:rsidRPr="00783A59">
        <w:rPr>
          <w:szCs w:val="22"/>
        </w:rPr>
        <w:t>. W odpowiedzi na wniosek</w:t>
      </w:r>
      <w:r w:rsidRPr="00783A59">
        <w:rPr>
          <w:rStyle w:val="Odwoanieprzypisudolnego"/>
          <w:szCs w:val="22"/>
        </w:rPr>
        <w:footnoteReference w:id="115"/>
      </w:r>
      <w:r w:rsidRPr="00783A59">
        <w:rPr>
          <w:szCs w:val="22"/>
        </w:rPr>
        <w:t xml:space="preserve"> Prezes Zarządu wskazał, że w związku z brakiem zgłoszeń czy zawiadomień o kierowanych przeciwko konkretnemu pracownikowi działaniach bądź </w:t>
      </w:r>
      <w:proofErr w:type="spellStart"/>
      <w:r w:rsidRPr="00783A59">
        <w:rPr>
          <w:szCs w:val="22"/>
        </w:rPr>
        <w:t>zachowaniach</w:t>
      </w:r>
      <w:proofErr w:type="spellEnd"/>
      <w:r w:rsidRPr="00783A59">
        <w:rPr>
          <w:szCs w:val="22"/>
        </w:rPr>
        <w:t xml:space="preserve"> o charakterze </w:t>
      </w:r>
      <w:proofErr w:type="spellStart"/>
      <w:r w:rsidRPr="00783A59">
        <w:rPr>
          <w:szCs w:val="22"/>
        </w:rPr>
        <w:t>mobbingowym</w:t>
      </w:r>
      <w:proofErr w:type="spellEnd"/>
      <w:r w:rsidRPr="00783A59">
        <w:rPr>
          <w:szCs w:val="22"/>
        </w:rPr>
        <w:t xml:space="preserve">, nie ma podstaw do powołania Komisji </w:t>
      </w:r>
      <w:proofErr w:type="spellStart"/>
      <w:r w:rsidRPr="00783A59">
        <w:rPr>
          <w:szCs w:val="22"/>
        </w:rPr>
        <w:t>Antymobbingowej</w:t>
      </w:r>
      <w:proofErr w:type="spellEnd"/>
      <w:r w:rsidRPr="00783A59">
        <w:rPr>
          <w:szCs w:val="22"/>
        </w:rPr>
        <w:t xml:space="preserve">. Jednakże Prezes podkreślił, że rozważy jako pracodawca potrzebę przeprowadzenia szkoleń dla pracowników funduszu podnoszących wiedzę i świadomość w tym zakresie oraz przeprowadzi analizę potrzeb uaktualnienia treści Kodeksu Etyki pod kątem ograniczenia ryzyka wystąpienia zdarzeń </w:t>
      </w:r>
      <w:r w:rsidR="00A06A4D" w:rsidRPr="00783A59">
        <w:rPr>
          <w:szCs w:val="22"/>
        </w:rPr>
        <w:br/>
      </w:r>
      <w:r w:rsidRPr="00783A59">
        <w:rPr>
          <w:szCs w:val="22"/>
        </w:rPr>
        <w:t xml:space="preserve">o charakterze </w:t>
      </w:r>
      <w:proofErr w:type="spellStart"/>
      <w:r w:rsidRPr="00783A59">
        <w:rPr>
          <w:szCs w:val="22"/>
        </w:rPr>
        <w:t>mobbingowym</w:t>
      </w:r>
      <w:proofErr w:type="spellEnd"/>
      <w:r w:rsidRPr="00783A59">
        <w:rPr>
          <w:szCs w:val="22"/>
        </w:rPr>
        <w:t xml:space="preserve">. </w:t>
      </w:r>
    </w:p>
    <w:p w14:paraId="5C83F83D" w14:textId="2B5681F0" w:rsidR="004B0774" w:rsidRPr="00783A59" w:rsidRDefault="004B0774" w:rsidP="004B0774">
      <w:pPr>
        <w:spacing w:before="120" w:line="276" w:lineRule="auto"/>
        <w:jc w:val="both"/>
        <w:rPr>
          <w:szCs w:val="22"/>
        </w:rPr>
      </w:pPr>
      <w:r w:rsidRPr="00783A59">
        <w:rPr>
          <w:szCs w:val="22"/>
        </w:rPr>
        <w:t>Dyrektora Biura</w:t>
      </w:r>
      <w:r w:rsidR="00D60AF4" w:rsidRPr="00783A59">
        <w:rPr>
          <w:szCs w:val="22"/>
        </w:rPr>
        <w:t xml:space="preserve"> poinformował</w:t>
      </w:r>
      <w:r w:rsidR="00D60AF4" w:rsidRPr="00783A59">
        <w:rPr>
          <w:rStyle w:val="Odwoanieprzypisudolnego"/>
          <w:szCs w:val="22"/>
        </w:rPr>
        <w:footnoteReference w:id="116"/>
      </w:r>
      <w:r w:rsidR="00D60AF4" w:rsidRPr="00783A59">
        <w:rPr>
          <w:szCs w:val="22"/>
        </w:rPr>
        <w:t>, że</w:t>
      </w:r>
      <w:r w:rsidRPr="00783A59">
        <w:rPr>
          <w:bCs/>
          <w:szCs w:val="22"/>
        </w:rPr>
        <w:t xml:space="preserve"> w okresie </w:t>
      </w:r>
      <w:r w:rsidRPr="00783A59">
        <w:rPr>
          <w:szCs w:val="22"/>
        </w:rPr>
        <w:t xml:space="preserve">objętym kontrolą do kierownictwa WFOŚiGW w Łodzi nie wpłynęło żadne zawiadomienie wskazujące na występowanie działań lub </w:t>
      </w:r>
      <w:proofErr w:type="spellStart"/>
      <w:r w:rsidRPr="00783A59">
        <w:rPr>
          <w:szCs w:val="22"/>
        </w:rPr>
        <w:t>zachowań</w:t>
      </w:r>
      <w:proofErr w:type="spellEnd"/>
      <w:r w:rsidRPr="00783A59">
        <w:rPr>
          <w:szCs w:val="22"/>
        </w:rPr>
        <w:t xml:space="preserve"> o charakterze </w:t>
      </w:r>
      <w:proofErr w:type="spellStart"/>
      <w:r w:rsidRPr="00783A59">
        <w:rPr>
          <w:szCs w:val="22"/>
        </w:rPr>
        <w:t>mobbingu</w:t>
      </w:r>
      <w:proofErr w:type="spellEnd"/>
      <w:r w:rsidRPr="00783A59">
        <w:rPr>
          <w:szCs w:val="22"/>
        </w:rPr>
        <w:t>, o których mowa w art. 94³ § 2 Kodeksu pracy</w:t>
      </w:r>
      <w:r w:rsidRPr="00783A59">
        <w:rPr>
          <w:rStyle w:val="Odwoanieprzypisudolnego"/>
          <w:szCs w:val="22"/>
        </w:rPr>
        <w:footnoteReference w:id="117"/>
      </w:r>
      <w:r w:rsidRPr="00783A59">
        <w:rPr>
          <w:szCs w:val="22"/>
        </w:rPr>
        <w:t>.</w:t>
      </w:r>
    </w:p>
    <w:p w14:paraId="4DD71FBD" w14:textId="77777777" w:rsidR="004B0774" w:rsidRPr="00783A59" w:rsidRDefault="004B0774" w:rsidP="004B0774">
      <w:pPr>
        <w:spacing w:before="120" w:after="120" w:line="276" w:lineRule="auto"/>
        <w:jc w:val="both"/>
        <w:rPr>
          <w:szCs w:val="22"/>
        </w:rPr>
      </w:pPr>
      <w:r w:rsidRPr="00783A59">
        <w:rPr>
          <w:szCs w:val="22"/>
        </w:rPr>
        <w:t xml:space="preserve">Należy wskazać, że obowiązujące w WFOŚiGW w Łodzi regulacje nie precyzują zasad postępowania w przypadku wystąpienia działań lub </w:t>
      </w:r>
      <w:proofErr w:type="spellStart"/>
      <w:r w:rsidRPr="00783A59">
        <w:rPr>
          <w:szCs w:val="22"/>
        </w:rPr>
        <w:t>zachowań</w:t>
      </w:r>
      <w:proofErr w:type="spellEnd"/>
      <w:r w:rsidRPr="00783A59">
        <w:rPr>
          <w:szCs w:val="22"/>
        </w:rPr>
        <w:t xml:space="preserve"> o charakterze </w:t>
      </w:r>
      <w:proofErr w:type="spellStart"/>
      <w:r w:rsidRPr="00783A59">
        <w:rPr>
          <w:szCs w:val="22"/>
        </w:rPr>
        <w:t>mobbingu</w:t>
      </w:r>
      <w:proofErr w:type="spellEnd"/>
      <w:r w:rsidRPr="00783A59">
        <w:rPr>
          <w:szCs w:val="22"/>
        </w:rPr>
        <w:t xml:space="preserve">. W związku z tym, proponuje się rozważenie wprowadzenia wewnętrznych procedur </w:t>
      </w:r>
      <w:proofErr w:type="spellStart"/>
      <w:r w:rsidRPr="00783A59">
        <w:rPr>
          <w:szCs w:val="22"/>
        </w:rPr>
        <w:t>antymobbingowych</w:t>
      </w:r>
      <w:proofErr w:type="spellEnd"/>
      <w:r w:rsidRPr="00783A59">
        <w:rPr>
          <w:szCs w:val="22"/>
        </w:rPr>
        <w:t xml:space="preserve"> będących dobrą praktyką stosowaną w wielu jednostkach sektora finansów publicznych oraz zapoznanie z nimi wszystkich pracowników Funduszu.</w:t>
      </w:r>
    </w:p>
    <w:p w14:paraId="50E97EDC" w14:textId="77777777" w:rsidR="004B0774" w:rsidRPr="00783A59" w:rsidRDefault="004B0774" w:rsidP="004B0774">
      <w:pPr>
        <w:spacing w:before="120" w:after="120" w:line="276" w:lineRule="auto"/>
        <w:jc w:val="right"/>
        <w:rPr>
          <w:szCs w:val="22"/>
        </w:rPr>
      </w:pPr>
      <w:r w:rsidRPr="00783A59">
        <w:rPr>
          <w:szCs w:val="22"/>
        </w:rPr>
        <w:t xml:space="preserve"> [Dowód: akta kontroli str. </w:t>
      </w:r>
      <w:r w:rsidRPr="00783A59">
        <w:rPr>
          <w:bCs/>
          <w:szCs w:val="22"/>
        </w:rPr>
        <w:t xml:space="preserve">943-945, </w:t>
      </w:r>
      <w:r w:rsidRPr="00783A59">
        <w:rPr>
          <w:szCs w:val="22"/>
        </w:rPr>
        <w:t>1304-1344]</w:t>
      </w:r>
    </w:p>
    <w:p w14:paraId="5474A2AB" w14:textId="69E5D92D" w:rsidR="004B0774" w:rsidRPr="00783A59" w:rsidRDefault="004B0774" w:rsidP="00006BCD">
      <w:pPr>
        <w:spacing w:after="120" w:line="276" w:lineRule="auto"/>
        <w:jc w:val="both"/>
        <w:rPr>
          <w:bCs/>
          <w:szCs w:val="22"/>
        </w:rPr>
      </w:pPr>
      <w:r w:rsidRPr="00783A59">
        <w:rPr>
          <w:b/>
          <w:szCs w:val="22"/>
        </w:rPr>
        <w:t>Ocena cząstkowa kontrolowanego obszaru:</w:t>
      </w:r>
    </w:p>
    <w:p w14:paraId="19914CD8" w14:textId="77777777" w:rsidR="004B0774" w:rsidRPr="00783A59" w:rsidRDefault="004B0774" w:rsidP="00E05904">
      <w:pPr>
        <w:spacing w:after="120" w:line="276" w:lineRule="auto"/>
        <w:jc w:val="both"/>
        <w:rPr>
          <w:rStyle w:val="Odwoaniedokomentarza"/>
          <w:sz w:val="22"/>
          <w:szCs w:val="22"/>
        </w:rPr>
      </w:pPr>
      <w:r w:rsidRPr="00783A59">
        <w:rPr>
          <w:bCs/>
          <w:szCs w:val="22"/>
        </w:rPr>
        <w:t xml:space="preserve">W okresie objętym kontrolą dokonanie podwyżek i obniżek wynagrodzeń pracowników było zgodne z Zasadami wynagradzania oraz obowiązującymi przepisami prawa. </w:t>
      </w:r>
    </w:p>
    <w:p w14:paraId="763DC252" w14:textId="30C3AA48" w:rsidR="004B0774" w:rsidRPr="00783A59" w:rsidRDefault="004B0774" w:rsidP="00E05904">
      <w:pPr>
        <w:spacing w:after="120" w:line="276" w:lineRule="auto"/>
        <w:jc w:val="both"/>
        <w:rPr>
          <w:szCs w:val="22"/>
        </w:rPr>
      </w:pPr>
      <w:r w:rsidRPr="00783A59">
        <w:rPr>
          <w:rStyle w:val="Odwoaniedokomentarza"/>
          <w:sz w:val="22"/>
          <w:szCs w:val="22"/>
        </w:rPr>
        <w:t>Ponadto s</w:t>
      </w:r>
      <w:r w:rsidRPr="00783A59">
        <w:rPr>
          <w:bCs/>
          <w:szCs w:val="22"/>
        </w:rPr>
        <w:t xml:space="preserve">twierdzone w trakcie kontroli </w:t>
      </w:r>
      <w:r w:rsidRPr="00783A59">
        <w:rPr>
          <w:szCs w:val="22"/>
        </w:rPr>
        <w:t xml:space="preserve">przekroczenia maksymalnych poziomów wynagrodzeń zasadniczych przewidzianych dla poszczególnych stanowisk spowodowane były wzrostem wynagrodzenia na skutek przeprowadzonej waloryzacji wynagrodzeń, co było zgodne </w:t>
      </w:r>
      <w:r w:rsidRPr="00783A59">
        <w:rPr>
          <w:szCs w:val="22"/>
        </w:rPr>
        <w:br/>
        <w:t>z obowiązującymi regulacjami wewnętrznymi.</w:t>
      </w:r>
    </w:p>
    <w:p w14:paraId="3A54CB69" w14:textId="53771575" w:rsidR="004B0774" w:rsidRPr="00783A59" w:rsidRDefault="004B0774" w:rsidP="00E05904">
      <w:pPr>
        <w:spacing w:after="120" w:line="276" w:lineRule="auto"/>
        <w:jc w:val="both"/>
        <w:rPr>
          <w:szCs w:val="22"/>
        </w:rPr>
      </w:pPr>
      <w:r w:rsidRPr="00783A59">
        <w:rPr>
          <w:szCs w:val="22"/>
        </w:rPr>
        <w:t xml:space="preserve">W przypadku przyznawania pracownikom okolicznościowych świadczeń pieniężnych nie przekraczano maksymalnej kwoty określonej w przyjętych Zasadach wynagradzania, jednak przy przyznawaniu świadczeń świątecznych na okoliczność Wielkanocy i Bożego Narodzenia nie realizowano zapisów Porozumienia ze związkami zawodowymi. W stanowisku WFOŚiGW w Łodzi wskazał, że przy wypłacie świadczeń pieniężnych kierowano się wyłącznie zapisami Zasad wynagradzania, które </w:t>
      </w:r>
      <w:r w:rsidR="00006BCD" w:rsidRPr="00783A59">
        <w:rPr>
          <w:szCs w:val="22"/>
        </w:rPr>
        <w:br/>
      </w:r>
      <w:r w:rsidRPr="00783A59">
        <w:rPr>
          <w:szCs w:val="22"/>
        </w:rPr>
        <w:t>nie uwzględniały zapisu dotyczącego wypłaty świadczeń świątecznych w wysokości 2</w:t>
      </w:r>
      <w:r w:rsidR="001C04D7">
        <w:rPr>
          <w:szCs w:val="22"/>
        </w:rPr>
        <w:t xml:space="preserve"> </w:t>
      </w:r>
      <w:r w:rsidRPr="00783A59">
        <w:rPr>
          <w:szCs w:val="22"/>
        </w:rPr>
        <w:t xml:space="preserve">000 zł rocznie </w:t>
      </w:r>
      <w:r w:rsidR="00006BCD" w:rsidRPr="00783A59">
        <w:rPr>
          <w:szCs w:val="22"/>
        </w:rPr>
        <w:br/>
      </w:r>
      <w:r w:rsidRPr="00783A59">
        <w:rPr>
          <w:szCs w:val="22"/>
        </w:rPr>
        <w:t xml:space="preserve">na pracownika ustalonych w Porozumieniu ze związkami zawodowymi. Jednocześnie WFOŚiGW </w:t>
      </w:r>
      <w:r w:rsidR="00006BCD" w:rsidRPr="00783A59">
        <w:rPr>
          <w:szCs w:val="22"/>
        </w:rPr>
        <w:br/>
      </w:r>
      <w:r w:rsidRPr="00783A59">
        <w:rPr>
          <w:szCs w:val="22"/>
        </w:rPr>
        <w:lastRenderedPageBreak/>
        <w:t xml:space="preserve">w Łodzi nie miał wiedzy na temat przyczyny braku wprowadzenia w treści Zasad wynagradzania wszystkich postanowień wynikających z Porozumienia ze związkami zawodowymi. Powyższe prowadziło do przyznawania świadczeń pieniężnych w zróżnicowanych wysokościach i niezgodnie </w:t>
      </w:r>
      <w:r w:rsidR="00006BCD" w:rsidRPr="00783A59">
        <w:rPr>
          <w:szCs w:val="22"/>
        </w:rPr>
        <w:br/>
      </w:r>
      <w:r w:rsidRPr="00783A59">
        <w:rPr>
          <w:szCs w:val="22"/>
        </w:rPr>
        <w:t>z wnioskami związków zawodowych działających przy WFOŚiGW w Łodzi</w:t>
      </w:r>
      <w:r w:rsidR="00006BCD" w:rsidRPr="00783A59">
        <w:rPr>
          <w:szCs w:val="22"/>
        </w:rPr>
        <w:t>,</w:t>
      </w:r>
      <w:r w:rsidRPr="00783A59">
        <w:rPr>
          <w:szCs w:val="22"/>
        </w:rPr>
        <w:t xml:space="preserve"> tj. w latach 2018-2020 wysokość świadczeń świątecznych dla każdego pracownika Biura WFOŚiGW w Łodzi wynosiła poniżej kwoty 2</w:t>
      </w:r>
      <w:r w:rsidR="001C04D7">
        <w:rPr>
          <w:szCs w:val="22"/>
        </w:rPr>
        <w:t xml:space="preserve"> </w:t>
      </w:r>
      <w:r w:rsidRPr="00783A59">
        <w:rPr>
          <w:szCs w:val="22"/>
        </w:rPr>
        <w:t>000 zł rocznie, natomiast w 2020 r. w przypadku 62 pracowników wynosiła rocznie 2</w:t>
      </w:r>
      <w:r w:rsidR="001C04D7">
        <w:rPr>
          <w:szCs w:val="22"/>
        </w:rPr>
        <w:t> </w:t>
      </w:r>
      <w:r w:rsidRPr="00783A59">
        <w:rPr>
          <w:szCs w:val="22"/>
        </w:rPr>
        <w:t xml:space="preserve">000 zł, zaś w pozostałych 57 przypadkach była wyższa lub niższa od tej kwoty. Niemniej należy zwrócić uwagę, że sposób uregulowania kwestii wypłaty świadczeń świątecznych w dwóch dokumentach tj. Zasadach wynagradzania oraz Porozumieniu ze związkami zawodowymi stwarzał wątpliwości i mógł przyczynić się do nieprawidłowej wypłaty okolicznościowych świadczeń świątecznych.  </w:t>
      </w:r>
    </w:p>
    <w:p w14:paraId="620C4C4A" w14:textId="5D685AAE" w:rsidR="004B0774" w:rsidRPr="00783A59" w:rsidRDefault="004B0774" w:rsidP="00E05904">
      <w:pPr>
        <w:spacing w:after="120" w:line="276" w:lineRule="auto"/>
        <w:jc w:val="both"/>
        <w:rPr>
          <w:szCs w:val="22"/>
        </w:rPr>
      </w:pPr>
      <w:r w:rsidRPr="00783A59">
        <w:rPr>
          <w:iCs/>
          <w:szCs w:val="22"/>
        </w:rPr>
        <w:t>Kontrolujący zwraca uwagę, że pomimo obowiązywania sformalizowanego wzoru wniosku o zmianę warunków zatrudniania pracownika, wprowadzonego zarządzeniem nr 2/2015 Prezesa Zarządu WFOŚiGW w Łodzi z 13 stycznia 2015 r., nie respektowano zasady pisemności przy podejmowaniu decyzji o p</w:t>
      </w:r>
      <w:r w:rsidRPr="00783A59">
        <w:rPr>
          <w:szCs w:val="22"/>
        </w:rPr>
        <w:t xml:space="preserve">rzyznaniu pracownikowi awansu lub podwyżki wynagrodzenia i przyznając awans pracownikowi nie dokonywano tego na obowiązującym wniosku. </w:t>
      </w:r>
    </w:p>
    <w:p w14:paraId="0CD7A839" w14:textId="77777777" w:rsidR="004B0774" w:rsidRPr="00783A59" w:rsidRDefault="004B0774" w:rsidP="00E05904">
      <w:pPr>
        <w:spacing w:after="120" w:line="276" w:lineRule="auto"/>
        <w:jc w:val="both"/>
        <w:rPr>
          <w:bCs/>
          <w:szCs w:val="22"/>
        </w:rPr>
      </w:pPr>
      <w:r w:rsidRPr="00783A59">
        <w:rPr>
          <w:szCs w:val="22"/>
        </w:rPr>
        <w:t xml:space="preserve">W odniesieniu do przyznawanych pracownikom odpraw emerytalnych i rentowych stwierdzono jednostkowy przypadek skierowania przez pracownika sprawy na drogę sądową. W wyniku wyroku Sądu Rejonowego oraz wyroku Sądu Okręgowego WFOŚiGW w Łodzi dokonał wypłaty pracownikowi odprawy emerytalnej wraz z należnymi odsetkami. Jednakże Fundusz złożył </w:t>
      </w:r>
      <w:r w:rsidRPr="00783A59">
        <w:rPr>
          <w:bCs/>
          <w:szCs w:val="22"/>
        </w:rPr>
        <w:t xml:space="preserve">skargę kasacyjną na wyrok Sądu Okręgowego w Łodzi i do dnia zakończenia czynności kontrolnych postępowanie w tej sprawie nie zostało jeszcze zakończone. </w:t>
      </w:r>
    </w:p>
    <w:p w14:paraId="2350B1BA" w14:textId="53BD3F52" w:rsidR="00B61B94" w:rsidRPr="00783A59" w:rsidRDefault="003101B0" w:rsidP="00B61B94">
      <w:pPr>
        <w:spacing w:after="120" w:line="276" w:lineRule="auto"/>
        <w:jc w:val="both"/>
        <w:rPr>
          <w:bCs/>
          <w:szCs w:val="22"/>
        </w:rPr>
      </w:pPr>
      <w:r w:rsidRPr="00684EC4">
        <w:rPr>
          <w:bCs/>
          <w:szCs w:val="22"/>
        </w:rPr>
        <w:t>W zakresie przyznawania premii regulaminowej stwierdzono dwa przypadki zwiększenia wysokości premii regulaminowej niezgodnie z Regulaminem premiowania. Ponadto stwier</w:t>
      </w:r>
      <w:r w:rsidR="00B61B94" w:rsidRPr="00684EC4">
        <w:rPr>
          <w:bCs/>
          <w:szCs w:val="22"/>
        </w:rPr>
        <w:t xml:space="preserve">dzono uchybienia formalne w postaci </w:t>
      </w:r>
      <w:r w:rsidR="00B61B94" w:rsidRPr="00684EC4">
        <w:rPr>
          <w:szCs w:val="22"/>
        </w:rPr>
        <w:t>braku 1</w:t>
      </w:r>
      <w:r w:rsidR="004D57F3" w:rsidRPr="00684EC4">
        <w:rPr>
          <w:szCs w:val="22"/>
        </w:rPr>
        <w:t>3</w:t>
      </w:r>
      <w:r w:rsidR="00B61B94" w:rsidRPr="00684EC4">
        <w:rPr>
          <w:szCs w:val="22"/>
        </w:rPr>
        <w:t xml:space="preserve"> wniosków bezpośrednich przełożonych o zwiększenie wysokości premii regulaminowej. </w:t>
      </w:r>
      <w:r w:rsidR="00B61B94" w:rsidRPr="00684EC4">
        <w:rPr>
          <w:bCs/>
          <w:szCs w:val="22"/>
        </w:rPr>
        <w:t>Powyższe wskazuje na brak prawidłowego funkcjonowania systemu kontroli zarządczej w zakresie prowadzenia skutecznego nadzoru nad prowadzeniem dokumentacji kadrowej</w:t>
      </w:r>
      <w:r w:rsidRPr="00783A59">
        <w:rPr>
          <w:bCs/>
          <w:szCs w:val="22"/>
        </w:rPr>
        <w:t xml:space="preserve"> i płacowej</w:t>
      </w:r>
      <w:r w:rsidR="00B61B94" w:rsidRPr="00783A59">
        <w:rPr>
          <w:bCs/>
          <w:szCs w:val="22"/>
        </w:rPr>
        <w:t xml:space="preserve">. </w:t>
      </w:r>
    </w:p>
    <w:p w14:paraId="3FEF6D00" w14:textId="4B25FB43" w:rsidR="004B0774" w:rsidRPr="00783A59" w:rsidRDefault="004B0774" w:rsidP="00E05904">
      <w:pPr>
        <w:spacing w:after="120" w:line="276" w:lineRule="auto"/>
        <w:jc w:val="both"/>
        <w:rPr>
          <w:szCs w:val="22"/>
        </w:rPr>
      </w:pPr>
      <w:r w:rsidRPr="00783A59">
        <w:rPr>
          <w:szCs w:val="22"/>
        </w:rPr>
        <w:t xml:space="preserve">Ponadto </w:t>
      </w:r>
      <w:r w:rsidRPr="00783A59">
        <w:rPr>
          <w:bCs/>
          <w:szCs w:val="22"/>
        </w:rPr>
        <w:t xml:space="preserve">w wyniku kontroli stwierdzono również uchybienia formalne </w:t>
      </w:r>
      <w:r w:rsidRPr="00783A59">
        <w:rPr>
          <w:szCs w:val="22"/>
        </w:rPr>
        <w:t xml:space="preserve">w dokumentacji </w:t>
      </w:r>
      <w:r w:rsidRPr="00783A59">
        <w:rPr>
          <w:bCs/>
          <w:szCs w:val="22"/>
        </w:rPr>
        <w:t xml:space="preserve">dotyczącej przyznanych ocen okresowych pracowników w postaci </w:t>
      </w:r>
      <w:r w:rsidRPr="00783A59">
        <w:rPr>
          <w:szCs w:val="22"/>
        </w:rPr>
        <w:t xml:space="preserve">braku daty przy podpisach osoby oceniającej i podpisów osoby ocenianej, co nie jest niezgodne z </w:t>
      </w:r>
      <w:r w:rsidR="00BF04EB" w:rsidRPr="00783A59">
        <w:rPr>
          <w:szCs w:val="22"/>
        </w:rPr>
        <w:t xml:space="preserve">Regulaminem </w:t>
      </w:r>
      <w:r w:rsidRPr="00783A59">
        <w:rPr>
          <w:szCs w:val="22"/>
        </w:rPr>
        <w:t xml:space="preserve">przeprowadzania oceny </w:t>
      </w:r>
      <w:r w:rsidR="00BF04EB" w:rsidRPr="00783A59">
        <w:rPr>
          <w:szCs w:val="22"/>
        </w:rPr>
        <w:t xml:space="preserve">okresowej </w:t>
      </w:r>
      <w:r w:rsidRPr="00783A59">
        <w:rPr>
          <w:szCs w:val="22"/>
        </w:rPr>
        <w:t xml:space="preserve">pracowników Funduszu. </w:t>
      </w:r>
    </w:p>
    <w:p w14:paraId="5F357DA1" w14:textId="77777777" w:rsidR="004B0774" w:rsidRPr="00783A59" w:rsidRDefault="004B0774" w:rsidP="00E05904">
      <w:pPr>
        <w:spacing w:after="120" w:line="276" w:lineRule="auto"/>
        <w:jc w:val="both"/>
        <w:rPr>
          <w:szCs w:val="22"/>
        </w:rPr>
      </w:pPr>
      <w:r w:rsidRPr="00783A59">
        <w:rPr>
          <w:szCs w:val="22"/>
        </w:rPr>
        <w:t xml:space="preserve">W WFOŚiGW w Łodzi nie wpłynęły od pracowników zawiadomienia wskazujące na występowanie działań lub </w:t>
      </w:r>
      <w:proofErr w:type="spellStart"/>
      <w:r w:rsidRPr="00783A59">
        <w:rPr>
          <w:szCs w:val="22"/>
        </w:rPr>
        <w:t>zachowań</w:t>
      </w:r>
      <w:proofErr w:type="spellEnd"/>
      <w:r w:rsidRPr="00783A59">
        <w:rPr>
          <w:szCs w:val="22"/>
        </w:rPr>
        <w:t xml:space="preserve"> o charakterze </w:t>
      </w:r>
      <w:proofErr w:type="spellStart"/>
      <w:r w:rsidRPr="00783A59">
        <w:rPr>
          <w:szCs w:val="22"/>
        </w:rPr>
        <w:t>mobbingu</w:t>
      </w:r>
      <w:proofErr w:type="spellEnd"/>
      <w:r w:rsidRPr="00783A59">
        <w:rPr>
          <w:szCs w:val="22"/>
        </w:rPr>
        <w:t xml:space="preserve">. Należy jednak zwrócić uwagę, że w WFOŚiGW w Łodzi nie wprowadzono regulacji wewnętrznych dotyczących postępowania w przypadku wystąpienia działań lub </w:t>
      </w:r>
      <w:proofErr w:type="spellStart"/>
      <w:r w:rsidRPr="00783A59">
        <w:rPr>
          <w:szCs w:val="22"/>
        </w:rPr>
        <w:t>zachowań</w:t>
      </w:r>
      <w:proofErr w:type="spellEnd"/>
      <w:r w:rsidRPr="00783A59">
        <w:rPr>
          <w:szCs w:val="22"/>
        </w:rPr>
        <w:t xml:space="preserve"> o charakterze </w:t>
      </w:r>
      <w:proofErr w:type="spellStart"/>
      <w:r w:rsidRPr="00783A59">
        <w:rPr>
          <w:szCs w:val="22"/>
        </w:rPr>
        <w:t>mobbingu</w:t>
      </w:r>
      <w:proofErr w:type="spellEnd"/>
      <w:r w:rsidRPr="00783A59">
        <w:rPr>
          <w:szCs w:val="22"/>
        </w:rPr>
        <w:t xml:space="preserve">, niemniej wskazane jest podjęcie działań w celu opracowania regulacji wewnętrznych w tym zakresie. </w:t>
      </w:r>
    </w:p>
    <w:p w14:paraId="22216128" w14:textId="52EA448C" w:rsidR="004B0774" w:rsidRPr="00783A59" w:rsidRDefault="004B0774" w:rsidP="00E05904">
      <w:pPr>
        <w:spacing w:after="120" w:line="276" w:lineRule="auto"/>
        <w:jc w:val="both"/>
        <w:rPr>
          <w:bCs/>
          <w:szCs w:val="22"/>
        </w:rPr>
      </w:pPr>
      <w:r w:rsidRPr="00783A59">
        <w:rPr>
          <w:szCs w:val="22"/>
        </w:rPr>
        <w:t xml:space="preserve">Opisane nieprawidłowości i uchybienia wskazują, że w WFOŚiGW w Łodzi kontrola zarządcza </w:t>
      </w:r>
      <w:r w:rsidRPr="00783A59">
        <w:rPr>
          <w:szCs w:val="22"/>
        </w:rPr>
        <w:br/>
        <w:t xml:space="preserve">w zakresie dokumentacji kadrowej i </w:t>
      </w:r>
      <w:r w:rsidR="002F2EE0" w:rsidRPr="00783A59">
        <w:rPr>
          <w:szCs w:val="22"/>
        </w:rPr>
        <w:t xml:space="preserve">polityki </w:t>
      </w:r>
      <w:r w:rsidRPr="00783A59">
        <w:rPr>
          <w:szCs w:val="22"/>
        </w:rPr>
        <w:t>płacowej funkcjonowała w stopniu ograniczonym. Nie</w:t>
      </w:r>
      <w:r w:rsidR="00F65D98">
        <w:rPr>
          <w:szCs w:val="22"/>
        </w:rPr>
        <w:t> </w:t>
      </w:r>
      <w:r w:rsidRPr="00783A59">
        <w:rPr>
          <w:szCs w:val="22"/>
        </w:rPr>
        <w:t>zapewniono skutecznego nadzoru nad kompletnością dokumentacji dotyczącej wniosków o</w:t>
      </w:r>
      <w:r w:rsidR="00F65D98">
        <w:rPr>
          <w:szCs w:val="22"/>
        </w:rPr>
        <w:t> </w:t>
      </w:r>
      <w:r w:rsidRPr="00783A59">
        <w:rPr>
          <w:szCs w:val="22"/>
        </w:rPr>
        <w:t xml:space="preserve">zwiększenie premii regulaminowej, jak również nie stosowano zasad pisemności w zakresie wniosków o zwiększenie wynagrodzenia dla pracowników. Ponadto, wypłata okolicznościowych świadczeń świątecznych odbywała się z pominięciem ustaleń Porozumienia zawartego ze związkami zawodowymi. </w:t>
      </w:r>
    </w:p>
    <w:p w14:paraId="759902EF" w14:textId="77777777" w:rsidR="004B0774" w:rsidRPr="00783A59" w:rsidRDefault="004B0774" w:rsidP="00E05904">
      <w:pPr>
        <w:spacing w:after="120" w:line="276" w:lineRule="auto"/>
        <w:jc w:val="both"/>
        <w:rPr>
          <w:bCs/>
          <w:szCs w:val="22"/>
        </w:rPr>
      </w:pPr>
      <w:r w:rsidRPr="00783A59">
        <w:rPr>
          <w:bCs/>
          <w:szCs w:val="22"/>
        </w:rPr>
        <w:t xml:space="preserve">Zapewnienie prawidłowego funkcjonowania systemu kontroli zarządczej powinno polegać na dbaniu o środowisko wewnętrzne, w tym m.in. na efektywność i skuteczność przepływu dokumentacji oraz </w:t>
      </w:r>
      <w:r w:rsidRPr="00783A59">
        <w:rPr>
          <w:bCs/>
          <w:szCs w:val="22"/>
        </w:rPr>
        <w:lastRenderedPageBreak/>
        <w:t xml:space="preserve">wdrożenie właściwych mechanizmów kontrolnych w postaci procedur i zarządzania ryzykiem, adekwatnych do charakteru i zakresu prowadzonej działalności operacyjnej. Ponadto, należy zadbać o ochronę i właściwe wykorzystanie zasobów jednostki, w celu uniknięcia zagubienia dokumentacji. </w:t>
      </w:r>
    </w:p>
    <w:p w14:paraId="20D4CC94" w14:textId="250DC6C1" w:rsidR="004B0774" w:rsidRPr="00783A59" w:rsidRDefault="004B0774" w:rsidP="00E05904">
      <w:pPr>
        <w:spacing w:after="120" w:line="276" w:lineRule="auto"/>
        <w:ind w:left="426" w:hanging="426"/>
        <w:jc w:val="both"/>
        <w:rPr>
          <w:b/>
          <w:szCs w:val="22"/>
        </w:rPr>
      </w:pPr>
      <w:r w:rsidRPr="00783A59">
        <w:rPr>
          <w:b/>
          <w:szCs w:val="22"/>
        </w:rPr>
        <w:t xml:space="preserve">3. </w:t>
      </w:r>
      <w:r w:rsidR="00E05904" w:rsidRPr="00783A59">
        <w:rPr>
          <w:b/>
          <w:szCs w:val="22"/>
        </w:rPr>
        <w:tab/>
      </w:r>
      <w:r w:rsidRPr="00783A59">
        <w:rPr>
          <w:b/>
          <w:szCs w:val="22"/>
        </w:rPr>
        <w:t>Stan środków pieniężnych WFOŚiGW w Łodzi</w:t>
      </w:r>
    </w:p>
    <w:p w14:paraId="1EB9057C" w14:textId="0B7DF6CC" w:rsidR="004B0774" w:rsidRPr="00783A59" w:rsidRDefault="004B0774" w:rsidP="004B0774">
      <w:pPr>
        <w:spacing w:after="120" w:line="276" w:lineRule="auto"/>
        <w:jc w:val="both"/>
        <w:rPr>
          <w:bCs/>
          <w:szCs w:val="22"/>
        </w:rPr>
      </w:pPr>
      <w:r w:rsidRPr="00783A59">
        <w:rPr>
          <w:bCs/>
          <w:szCs w:val="22"/>
        </w:rPr>
        <w:t>W 2017 r. Najwyższa Izba Kontroli (dalej: NIK) przeprowadziła w WFOŚiGW w Łodzi kontrolę w zakresie prawidłowości funkcjonowania wojewódzkich funduszy ochrony środowiska.</w:t>
      </w:r>
      <w:r w:rsidR="00E05904" w:rsidRPr="00783A59">
        <w:rPr>
          <w:bCs/>
          <w:szCs w:val="22"/>
        </w:rPr>
        <w:t xml:space="preserve"> </w:t>
      </w:r>
      <w:r w:rsidR="00E05904" w:rsidRPr="00783A59">
        <w:rPr>
          <w:bCs/>
          <w:szCs w:val="22"/>
        </w:rPr>
        <w:br/>
      </w:r>
      <w:r w:rsidRPr="00783A59">
        <w:rPr>
          <w:bCs/>
          <w:szCs w:val="22"/>
        </w:rPr>
        <w:t>We wnioskach pokontrolnych NIK wniósł m.in. o pełne wykorzystywanie zgromadzonych środków finansowych na zadania z zakresu ochrony środowiska i gospodarki wodnej.</w:t>
      </w:r>
    </w:p>
    <w:p w14:paraId="3B1436F8" w14:textId="432A5648" w:rsidR="004B0774" w:rsidRPr="00783A59" w:rsidRDefault="004B0774" w:rsidP="004B0774">
      <w:pPr>
        <w:spacing w:after="120" w:line="276" w:lineRule="auto"/>
        <w:jc w:val="both"/>
        <w:rPr>
          <w:bCs/>
          <w:szCs w:val="22"/>
        </w:rPr>
      </w:pPr>
      <w:r w:rsidRPr="00783A59">
        <w:rPr>
          <w:bCs/>
          <w:szCs w:val="22"/>
        </w:rPr>
        <w:t>Pismem z 28 grudnia 2017 r.</w:t>
      </w:r>
      <w:r w:rsidR="008965B8" w:rsidRPr="00783A59">
        <w:rPr>
          <w:rStyle w:val="Odwoanieprzypisudolnego"/>
          <w:bCs/>
          <w:szCs w:val="22"/>
        </w:rPr>
        <w:footnoteReference w:id="118"/>
      </w:r>
      <w:r w:rsidRPr="00783A59">
        <w:rPr>
          <w:bCs/>
          <w:szCs w:val="22"/>
        </w:rPr>
        <w:t xml:space="preserve"> Prezes Zarządu WFOŚiGW w Łodzi poinformował NIK o sposobie wykorzystania wniosków pokontrolnych, wskazując m.in. na podjęcie zintensyfikowanych działań zmierzających do maksymalnego wykorzystania środków ujętych w Planie działalności na dany rok. Ponadto wskazał, że zostaną zorganizowane w tym celu akcje promocyjno-informacyjne skierowane </w:t>
      </w:r>
      <w:r w:rsidRPr="00783A59">
        <w:rPr>
          <w:bCs/>
          <w:szCs w:val="22"/>
        </w:rPr>
        <w:br/>
        <w:t xml:space="preserve">do potencjalnych wnioskodawców. Jednocześnie Prezes Zarządu wyjaśnił, że wpływ na wydatkowanie zaplanowanych środków mają czynniki niezależne od podejmowanych przez WFOŚiGW w Łodzi działań m.in. sytuacja finansowa wnioskodawców, sytuacja na rynku dostawców robót i usług, przebieg procesów inwestycyjnych oraz zmiany przepisów prawa (pomoc publiczna). </w:t>
      </w:r>
    </w:p>
    <w:p w14:paraId="118DA888" w14:textId="77777777" w:rsidR="004B0774" w:rsidRPr="00783A59" w:rsidRDefault="004B0774" w:rsidP="004B0774">
      <w:pPr>
        <w:spacing w:after="120" w:line="276" w:lineRule="auto"/>
        <w:jc w:val="both"/>
        <w:rPr>
          <w:bCs/>
          <w:szCs w:val="22"/>
        </w:rPr>
      </w:pPr>
      <w:r w:rsidRPr="00783A59">
        <w:rPr>
          <w:bCs/>
          <w:szCs w:val="22"/>
        </w:rPr>
        <w:t>Następnie kolejnym pismem z 30 września 2018 r.</w:t>
      </w:r>
      <w:r w:rsidRPr="00783A59">
        <w:rPr>
          <w:rStyle w:val="Odwoanieprzypisudolnego"/>
          <w:bCs/>
          <w:szCs w:val="22"/>
        </w:rPr>
        <w:footnoteReference w:id="119"/>
      </w:r>
      <w:r w:rsidRPr="00783A59">
        <w:rPr>
          <w:bCs/>
          <w:szCs w:val="22"/>
        </w:rPr>
        <w:t xml:space="preserve"> Prezes Zarządu Funduszu poinformował </w:t>
      </w:r>
      <w:r w:rsidRPr="00783A59">
        <w:rPr>
          <w:bCs/>
          <w:szCs w:val="22"/>
        </w:rPr>
        <w:br/>
        <w:t>NIK o stanie realizacji wniosków pokontrolnych, wskazując m.in. na uatrakcyjnienie warunków przyznawania dofinansowania oraz przeprowadzoną szeroką akcję informacyjną do potencjalnych wnioskodawców. Prezes Zarządu wskazał, że działania te zmierzają do optymalnego wykorzystania środków na zadania z zakresu ochrony środowiska i gospodarki wodnej.</w:t>
      </w:r>
    </w:p>
    <w:p w14:paraId="0287141F" w14:textId="77777777" w:rsidR="004B0774" w:rsidRPr="00783A59" w:rsidRDefault="004B0774" w:rsidP="004B0774">
      <w:pPr>
        <w:spacing w:before="120" w:after="120" w:line="276" w:lineRule="auto"/>
        <w:jc w:val="right"/>
        <w:rPr>
          <w:bCs/>
          <w:szCs w:val="22"/>
        </w:rPr>
      </w:pPr>
      <w:r w:rsidRPr="00783A59">
        <w:rPr>
          <w:bCs/>
          <w:szCs w:val="22"/>
        </w:rPr>
        <w:t>[Dowód: akta kontroli str. 946-983]</w:t>
      </w:r>
    </w:p>
    <w:p w14:paraId="131B8AE8" w14:textId="77777777" w:rsidR="004B0774" w:rsidRPr="00783A59" w:rsidRDefault="004B0774" w:rsidP="004B0774">
      <w:pPr>
        <w:spacing w:after="120" w:line="276" w:lineRule="auto"/>
        <w:jc w:val="both"/>
        <w:rPr>
          <w:bCs/>
          <w:szCs w:val="22"/>
        </w:rPr>
      </w:pPr>
      <w:r w:rsidRPr="00783A59">
        <w:rPr>
          <w:bCs/>
          <w:szCs w:val="22"/>
        </w:rPr>
        <w:t xml:space="preserve">W okresie objętym kontrolą, WFOŚiGW w Łodzi udzielał pomocy finansowej na realizacje zadań </w:t>
      </w:r>
      <w:r w:rsidRPr="00783A59">
        <w:rPr>
          <w:bCs/>
          <w:szCs w:val="22"/>
        </w:rPr>
        <w:br/>
        <w:t>z zakresu ochrony środowiska i gospodarki wodnej m.in. w ramach corocznego planu finansowego wsparcia ochrony środowiska dla jednostek finansów publicznych i spoza sektora finansów publicznych</w:t>
      </w:r>
      <w:r w:rsidRPr="00783A59">
        <w:rPr>
          <w:rStyle w:val="Odwoanieprzypisudolnego"/>
          <w:bCs/>
          <w:szCs w:val="22"/>
        </w:rPr>
        <w:footnoteReference w:id="120"/>
      </w:r>
      <w:r w:rsidRPr="00783A59">
        <w:rPr>
          <w:bCs/>
          <w:szCs w:val="22"/>
        </w:rPr>
        <w:t xml:space="preserve"> (dalej: plan finansowego wsparcia). </w:t>
      </w:r>
    </w:p>
    <w:p w14:paraId="22ACAF1E" w14:textId="77777777" w:rsidR="004B0774" w:rsidRPr="00783A59" w:rsidRDefault="004B0774" w:rsidP="004B0774">
      <w:pPr>
        <w:spacing w:after="120" w:line="276" w:lineRule="auto"/>
        <w:jc w:val="both"/>
        <w:rPr>
          <w:bCs/>
          <w:szCs w:val="22"/>
        </w:rPr>
      </w:pPr>
      <w:r w:rsidRPr="00783A59">
        <w:rPr>
          <w:bCs/>
          <w:szCs w:val="22"/>
        </w:rPr>
        <w:t xml:space="preserve">Podstawą ustalania wielkości środków w planie finansowego wsparcia w zakresie podziału na cześć zwrotną i bezzwrotną była ustalona przez Radę Nadzorczą Funduszu Strategia działania WFOŚiGW </w:t>
      </w:r>
      <w:r w:rsidRPr="00783A59">
        <w:rPr>
          <w:bCs/>
          <w:szCs w:val="22"/>
        </w:rPr>
        <w:br/>
        <w:t>w Łodzi na lata 2017-2020</w:t>
      </w:r>
      <w:r w:rsidRPr="00783A59">
        <w:rPr>
          <w:rStyle w:val="Odwoanieprzypisudolnego"/>
          <w:bCs/>
          <w:szCs w:val="22"/>
        </w:rPr>
        <w:footnoteReference w:id="121"/>
      </w:r>
      <w:r w:rsidRPr="00783A59">
        <w:rPr>
          <w:bCs/>
          <w:szCs w:val="22"/>
        </w:rPr>
        <w:t>, która zakładała coroczną wysokość Planu finansowego wsparcia WFOŚiGW w Łodzi na poziomie 250 000,0 tys. zł</w:t>
      </w:r>
      <w:r w:rsidRPr="00783A59">
        <w:rPr>
          <w:rStyle w:val="Odwoanieprzypisudolnego"/>
          <w:bCs/>
          <w:szCs w:val="22"/>
        </w:rPr>
        <w:footnoteReference w:id="122"/>
      </w:r>
      <w:r w:rsidRPr="00783A59">
        <w:rPr>
          <w:bCs/>
          <w:szCs w:val="22"/>
        </w:rPr>
        <w:t xml:space="preserve">. </w:t>
      </w:r>
    </w:p>
    <w:p w14:paraId="55C6CB4B" w14:textId="77777777" w:rsidR="004B0774" w:rsidRPr="00783A59" w:rsidRDefault="004B0774" w:rsidP="004B0774">
      <w:pPr>
        <w:spacing w:after="120" w:line="276" w:lineRule="auto"/>
        <w:jc w:val="both"/>
        <w:rPr>
          <w:bCs/>
          <w:szCs w:val="22"/>
        </w:rPr>
      </w:pPr>
      <w:r w:rsidRPr="00783A59">
        <w:rPr>
          <w:bCs/>
          <w:szCs w:val="22"/>
        </w:rPr>
        <w:t xml:space="preserve">Plan finansowego wsparcia, określany w planach działalności WFOŚiGW w Łodzi w latach </w:t>
      </w:r>
      <w:r w:rsidRPr="00783A59">
        <w:rPr>
          <w:bCs/>
          <w:szCs w:val="22"/>
        </w:rPr>
        <w:br/>
        <w:t>2018-2020</w:t>
      </w:r>
      <w:r w:rsidRPr="00783A59">
        <w:rPr>
          <w:rStyle w:val="Odwoanieprzypisudolnego"/>
          <w:bCs/>
          <w:szCs w:val="22"/>
        </w:rPr>
        <w:footnoteReference w:id="123"/>
      </w:r>
      <w:r w:rsidRPr="00783A59">
        <w:rPr>
          <w:bCs/>
          <w:szCs w:val="22"/>
        </w:rPr>
        <w:t xml:space="preserve"> wynosił pierwotnie 250 000,0 tys. zł, z czego 150 000,0 tys. zł zaplanowano na pożyczki, natomiast 100 000,0 tys. zł na dotacje oraz przekazanie środków państwowym jednostkom budżetowym (dalej: </w:t>
      </w:r>
      <w:proofErr w:type="spellStart"/>
      <w:r w:rsidRPr="00783A59">
        <w:rPr>
          <w:bCs/>
          <w:szCs w:val="22"/>
        </w:rPr>
        <w:t>pjb</w:t>
      </w:r>
      <w:proofErr w:type="spellEnd"/>
      <w:r w:rsidRPr="00783A59">
        <w:rPr>
          <w:bCs/>
          <w:szCs w:val="22"/>
        </w:rPr>
        <w:t xml:space="preserve">). </w:t>
      </w:r>
    </w:p>
    <w:p w14:paraId="4671DB54" w14:textId="77777777" w:rsidR="004B0774" w:rsidRPr="00783A59" w:rsidRDefault="004B0774" w:rsidP="004B0774">
      <w:pPr>
        <w:spacing w:after="120" w:line="276" w:lineRule="auto"/>
        <w:jc w:val="both"/>
        <w:rPr>
          <w:bCs/>
          <w:szCs w:val="22"/>
        </w:rPr>
      </w:pPr>
      <w:r w:rsidRPr="00783A59">
        <w:rPr>
          <w:bCs/>
          <w:szCs w:val="22"/>
        </w:rPr>
        <w:lastRenderedPageBreak/>
        <w:t>W 2018 r. plan finansowego wsparcia nie uległ zmianie. W latach 2019-2020 plan po zmianach wynosił w 2019 r. 179 948,0 tys. zł</w:t>
      </w:r>
      <w:r w:rsidRPr="00783A59">
        <w:rPr>
          <w:rStyle w:val="Odwoanieprzypisudolnego"/>
          <w:bCs/>
          <w:szCs w:val="22"/>
        </w:rPr>
        <w:footnoteReference w:id="124"/>
      </w:r>
      <w:r w:rsidRPr="00783A59">
        <w:rPr>
          <w:bCs/>
          <w:szCs w:val="22"/>
        </w:rPr>
        <w:t xml:space="preserve"> (zmniejszenie o 70 052,0 tys. zł) oraz w 2020 r. 200 000,0 tys. zł</w:t>
      </w:r>
      <w:r w:rsidRPr="00783A59">
        <w:rPr>
          <w:rStyle w:val="Odwoanieprzypisudolnego"/>
          <w:bCs/>
          <w:szCs w:val="22"/>
        </w:rPr>
        <w:footnoteReference w:id="125"/>
      </w:r>
      <w:r w:rsidRPr="00783A59">
        <w:rPr>
          <w:bCs/>
          <w:szCs w:val="22"/>
        </w:rPr>
        <w:t xml:space="preserve"> (zmniejszenie o 50 000,0 tys. zł). </w:t>
      </w:r>
    </w:p>
    <w:p w14:paraId="18F8129D" w14:textId="77777777" w:rsidR="004B0774" w:rsidRPr="00783A59" w:rsidRDefault="004B0774" w:rsidP="004B0774">
      <w:pPr>
        <w:spacing w:after="120" w:line="276" w:lineRule="auto"/>
        <w:jc w:val="both"/>
        <w:rPr>
          <w:bCs/>
          <w:szCs w:val="22"/>
        </w:rPr>
      </w:pPr>
      <w:r w:rsidRPr="00783A59">
        <w:rPr>
          <w:bCs/>
          <w:szCs w:val="22"/>
        </w:rPr>
        <w:t>Wykonanie planu finansowego wsparcia</w:t>
      </w:r>
      <w:r w:rsidRPr="00783A59">
        <w:rPr>
          <w:rStyle w:val="Odwoanieprzypisudolnego"/>
          <w:bCs/>
          <w:szCs w:val="22"/>
        </w:rPr>
        <w:footnoteReference w:id="126"/>
      </w:r>
      <w:r w:rsidRPr="00783A59">
        <w:rPr>
          <w:bCs/>
          <w:szCs w:val="22"/>
        </w:rPr>
        <w:t xml:space="preserve"> w 2018 r. wynosiło 172 329,7 tys. zł, tj. 68,93% planu pierwotnego i w 2019 r. zmniejszyło się do 156 339,7 tys. zł, tj. 62,53% planu pierwotnego i 86,88% planu po zmianach. </w:t>
      </w:r>
    </w:p>
    <w:p w14:paraId="7FEED67D" w14:textId="77777777" w:rsidR="004B0774" w:rsidRPr="00783A59" w:rsidRDefault="004B0774" w:rsidP="004B0774">
      <w:pPr>
        <w:spacing w:after="120" w:line="276" w:lineRule="auto"/>
        <w:jc w:val="both"/>
        <w:rPr>
          <w:bCs/>
          <w:szCs w:val="22"/>
        </w:rPr>
      </w:pPr>
      <w:r w:rsidRPr="00783A59">
        <w:rPr>
          <w:bCs/>
          <w:szCs w:val="22"/>
        </w:rPr>
        <w:t xml:space="preserve">Odnośnie wykonania planu finansowego wsparcia ochrony środowiska za 2020 r. Dyrektor Biura </w:t>
      </w:r>
      <w:r w:rsidRPr="00783A59">
        <w:rPr>
          <w:bCs/>
          <w:szCs w:val="22"/>
        </w:rPr>
        <w:br/>
        <w:t>z upoważnienia Prezesa Zarządu wyjaśnił</w:t>
      </w:r>
      <w:r w:rsidRPr="00783A59">
        <w:rPr>
          <w:rStyle w:val="Odwoanieprzypisudolnego"/>
          <w:bCs/>
          <w:szCs w:val="22"/>
        </w:rPr>
        <w:footnoteReference w:id="127"/>
      </w:r>
      <w:r w:rsidRPr="00783A59">
        <w:rPr>
          <w:bCs/>
          <w:szCs w:val="22"/>
        </w:rPr>
        <w:t>, że przewidywane wykonanie planu wynosi ponad 80%. Do zakończenia czynności kontrolnych w jednostce dane były w trakcie weryfikacji.</w:t>
      </w:r>
    </w:p>
    <w:p w14:paraId="08A7883A" w14:textId="752E811D" w:rsidR="004B0774" w:rsidRPr="00783A59" w:rsidRDefault="004B0774" w:rsidP="00F65D98">
      <w:pPr>
        <w:spacing w:line="276" w:lineRule="auto"/>
        <w:jc w:val="both"/>
        <w:rPr>
          <w:bCs/>
          <w:szCs w:val="22"/>
        </w:rPr>
      </w:pPr>
      <w:r w:rsidRPr="00783A59">
        <w:rPr>
          <w:bCs/>
          <w:szCs w:val="22"/>
        </w:rPr>
        <w:t>Za przyczynę niższego wykonania planu finansowego wsparcia w 2019 r. względem 2018 r. Dyrektor Biura z upoważnienia Prezesa Zarządu wskazał</w:t>
      </w:r>
      <w:r w:rsidRPr="00783A59">
        <w:rPr>
          <w:rStyle w:val="Odwoanieprzypisudolnego"/>
          <w:bCs/>
          <w:szCs w:val="22"/>
        </w:rPr>
        <w:footnoteReference w:id="128"/>
      </w:r>
      <w:r w:rsidRPr="00783A59">
        <w:rPr>
          <w:bCs/>
          <w:szCs w:val="22"/>
        </w:rPr>
        <w:t xml:space="preserve"> m.in. brak możliwości rozpatrzenia w 2019 r. złożonych wniosków o dofinansowanie (np. przekroczenie poziomu pomocy publicznej przez wnioskodawców) </w:t>
      </w:r>
      <w:r w:rsidR="000B75E9">
        <w:rPr>
          <w:bCs/>
          <w:szCs w:val="22"/>
        </w:rPr>
        <w:t xml:space="preserve">a co za tym idzie zawarcia umów </w:t>
      </w:r>
      <w:r w:rsidRPr="00783A59">
        <w:rPr>
          <w:bCs/>
          <w:szCs w:val="22"/>
        </w:rPr>
        <w:t>oraz znaczące zaangażowanie zasobów kadrowych w realizację programów ogólnokrajowych</w:t>
      </w:r>
      <w:r w:rsidRPr="00783A59">
        <w:rPr>
          <w:rStyle w:val="Odwoanieprzypisudolnego"/>
          <w:bCs/>
          <w:szCs w:val="22"/>
        </w:rPr>
        <w:footnoteReference w:id="129"/>
      </w:r>
      <w:r w:rsidRPr="00783A59">
        <w:rPr>
          <w:bCs/>
          <w:szCs w:val="22"/>
        </w:rPr>
        <w:t>, w których wydatkowane są środki NFOŚiGW, a nie WFOŚiGW. Dodatkowo Dyrektor Biura wyjaśnił</w:t>
      </w:r>
      <w:r w:rsidRPr="00783A59">
        <w:rPr>
          <w:rStyle w:val="Odwoanieprzypisudolnego"/>
          <w:bCs/>
          <w:szCs w:val="22"/>
        </w:rPr>
        <w:footnoteReference w:id="130"/>
      </w:r>
      <w:r w:rsidRPr="00783A59">
        <w:rPr>
          <w:bCs/>
          <w:szCs w:val="22"/>
        </w:rPr>
        <w:t>, że realizacja ww. programów ogólnokrajowych, w</w:t>
      </w:r>
      <w:r w:rsidR="00EB035B">
        <w:rPr>
          <w:bCs/>
          <w:szCs w:val="22"/>
        </w:rPr>
        <w:t> </w:t>
      </w:r>
      <w:r w:rsidRPr="00783A59">
        <w:rPr>
          <w:bCs/>
          <w:szCs w:val="22"/>
        </w:rPr>
        <w:t>których wydatkowane były środki NFOŚiGW, wiązała się ze zwiększeniem zatrudnienia pracowników w Biurze WFOŚiGW w Łodzi.</w:t>
      </w:r>
    </w:p>
    <w:p w14:paraId="1E21D4A4" w14:textId="77777777" w:rsidR="004B0774" w:rsidRPr="00783A59" w:rsidRDefault="004B0774" w:rsidP="00F65D98">
      <w:pPr>
        <w:spacing w:after="120" w:line="276" w:lineRule="auto"/>
        <w:jc w:val="right"/>
        <w:rPr>
          <w:b/>
          <w:szCs w:val="22"/>
        </w:rPr>
      </w:pPr>
      <w:r w:rsidRPr="00783A59">
        <w:rPr>
          <w:szCs w:val="22"/>
        </w:rPr>
        <w:t>[Dowód: akta kontroli str. 984-1299, 1304-1344, 1348-1350, 1498-1535]</w:t>
      </w:r>
    </w:p>
    <w:p w14:paraId="12E75A91" w14:textId="77777777" w:rsidR="004B0774" w:rsidRPr="00783A59" w:rsidRDefault="004B0774" w:rsidP="004B0774">
      <w:pPr>
        <w:spacing w:after="120" w:line="276" w:lineRule="auto"/>
        <w:jc w:val="both"/>
        <w:rPr>
          <w:bCs/>
          <w:szCs w:val="22"/>
        </w:rPr>
      </w:pPr>
      <w:r w:rsidRPr="00783A59">
        <w:rPr>
          <w:bCs/>
          <w:szCs w:val="22"/>
        </w:rPr>
        <w:t>W latach 2018-2019</w:t>
      </w:r>
      <w:r w:rsidRPr="00783A59">
        <w:rPr>
          <w:rStyle w:val="Odwoanieprzypisudolnego"/>
          <w:bCs/>
          <w:szCs w:val="22"/>
        </w:rPr>
        <w:footnoteReference w:id="131"/>
      </w:r>
      <w:r w:rsidRPr="00783A59">
        <w:rPr>
          <w:bCs/>
          <w:szCs w:val="22"/>
        </w:rPr>
        <w:t xml:space="preserve"> w ramach finansowania przedsięwzięć z zakresu ochrony środowiska </w:t>
      </w:r>
      <w:r w:rsidRPr="00783A59">
        <w:rPr>
          <w:bCs/>
          <w:szCs w:val="22"/>
        </w:rPr>
        <w:br/>
        <w:t>i gospodarki wodnej WFOŚiGW w Łodzi uruchamiał własne nowe programy priorytetowe</w:t>
      </w:r>
      <w:r w:rsidRPr="00783A59">
        <w:rPr>
          <w:rStyle w:val="Odwoanieprzypisudolnego"/>
          <w:bCs/>
          <w:szCs w:val="22"/>
        </w:rPr>
        <w:footnoteReference w:id="132"/>
      </w:r>
      <w:r w:rsidRPr="00783A59">
        <w:rPr>
          <w:bCs/>
          <w:szCs w:val="22"/>
        </w:rPr>
        <w:t xml:space="preserve"> oraz kontynuował realizację programów priorytetowych wdrażanych w latach ubiegłych. Ponadto WFOŚiGW w Łodzi realizował programy priorytetowe w ramach współpracy z NFOŚiGW finansowane w części ze środków własnych WFOŚiGW w Łodzi. </w:t>
      </w:r>
    </w:p>
    <w:p w14:paraId="420B3B41" w14:textId="77777777" w:rsidR="00F23446" w:rsidRDefault="004B0774" w:rsidP="004B0774">
      <w:pPr>
        <w:spacing w:after="120" w:line="276" w:lineRule="auto"/>
        <w:jc w:val="both"/>
        <w:rPr>
          <w:bCs/>
          <w:szCs w:val="22"/>
        </w:rPr>
      </w:pPr>
      <w:r w:rsidRPr="00783A59">
        <w:rPr>
          <w:bCs/>
          <w:szCs w:val="22"/>
        </w:rPr>
        <w:t>Liczba obsługiwanych programów priorytetowych przez WFOŚiGW w Łodzi w 2018 r. wynosiła 14</w:t>
      </w:r>
      <w:r w:rsidRPr="00783A59">
        <w:rPr>
          <w:rStyle w:val="Odwoanieprzypisudolnego"/>
          <w:bCs/>
          <w:szCs w:val="22"/>
        </w:rPr>
        <w:footnoteReference w:id="133"/>
      </w:r>
      <w:r w:rsidRPr="00783A59">
        <w:rPr>
          <w:bCs/>
          <w:szCs w:val="22"/>
        </w:rPr>
        <w:t xml:space="preserve">, </w:t>
      </w:r>
      <w:r w:rsidRPr="00783A59">
        <w:rPr>
          <w:bCs/>
          <w:szCs w:val="22"/>
        </w:rPr>
        <w:br/>
        <w:t>w tym 11 programów własnych</w:t>
      </w:r>
      <w:r w:rsidRPr="00783A59">
        <w:rPr>
          <w:rStyle w:val="Odwoanieprzypisudolnego"/>
          <w:bCs/>
          <w:szCs w:val="22"/>
        </w:rPr>
        <w:footnoteReference w:id="134"/>
      </w:r>
      <w:r w:rsidRPr="00783A59">
        <w:rPr>
          <w:bCs/>
          <w:szCs w:val="22"/>
        </w:rPr>
        <w:t xml:space="preserve"> oraz 3 programy realizowane we współpracy z NFOŚiGW</w:t>
      </w:r>
      <w:r w:rsidRPr="00783A59">
        <w:rPr>
          <w:rStyle w:val="Odwoanieprzypisudolnego"/>
          <w:bCs/>
          <w:szCs w:val="22"/>
        </w:rPr>
        <w:footnoteReference w:id="135"/>
      </w:r>
      <w:r w:rsidRPr="00783A59">
        <w:rPr>
          <w:bCs/>
          <w:szCs w:val="22"/>
        </w:rPr>
        <w:t>. W przypadku 4</w:t>
      </w:r>
      <w:r w:rsidRPr="00783A59">
        <w:rPr>
          <w:rStyle w:val="Odwoanieprzypisudolnego"/>
          <w:bCs/>
          <w:szCs w:val="22"/>
        </w:rPr>
        <w:footnoteReference w:id="136"/>
      </w:r>
      <w:r w:rsidRPr="00783A59">
        <w:rPr>
          <w:bCs/>
          <w:szCs w:val="22"/>
        </w:rPr>
        <w:t xml:space="preserve"> z 11 programów własnych były to nowe programy lub kolejne edycje, natomiast w przypadku pozostałych 7 kontynuowano realizację programów rozpoczętych w latach poprzednich. </w:t>
      </w:r>
      <w:r w:rsidR="00F23446">
        <w:rPr>
          <w:bCs/>
          <w:szCs w:val="22"/>
        </w:rPr>
        <w:br/>
      </w:r>
    </w:p>
    <w:p w14:paraId="508A2EFD" w14:textId="2CC5F9C1" w:rsidR="004B0774" w:rsidRPr="00783A59" w:rsidRDefault="004B0774" w:rsidP="004B0774">
      <w:pPr>
        <w:spacing w:after="120" w:line="276" w:lineRule="auto"/>
        <w:jc w:val="both"/>
        <w:rPr>
          <w:bCs/>
          <w:szCs w:val="22"/>
        </w:rPr>
      </w:pPr>
      <w:r w:rsidRPr="00783A59">
        <w:rPr>
          <w:bCs/>
          <w:szCs w:val="22"/>
        </w:rPr>
        <w:lastRenderedPageBreak/>
        <w:t>W 2019 r. liczba programów zwiększyła się do 15 programów priorytetowych</w:t>
      </w:r>
      <w:r w:rsidR="00FE3F15">
        <w:rPr>
          <w:rStyle w:val="Odwoanieprzypisudolnego"/>
          <w:bCs/>
          <w:szCs w:val="22"/>
        </w:rPr>
        <w:footnoteReference w:id="137"/>
      </w:r>
      <w:r w:rsidRPr="00783A59">
        <w:rPr>
          <w:bCs/>
          <w:szCs w:val="22"/>
        </w:rPr>
        <w:t xml:space="preserve">, z czego </w:t>
      </w:r>
      <w:r w:rsidRPr="00783A59">
        <w:rPr>
          <w:bCs/>
          <w:szCs w:val="22"/>
        </w:rPr>
        <w:br/>
        <w:t>11 programów było własnych</w:t>
      </w:r>
      <w:r w:rsidRPr="00783A59">
        <w:rPr>
          <w:rStyle w:val="Odwoanieprzypisudolnego"/>
          <w:bCs/>
          <w:szCs w:val="22"/>
        </w:rPr>
        <w:footnoteReference w:id="138"/>
      </w:r>
      <w:r w:rsidRPr="00783A59">
        <w:rPr>
          <w:bCs/>
          <w:szCs w:val="22"/>
        </w:rPr>
        <w:t xml:space="preserve"> a 4 programy realizowane były we współpracy z NFOŚiGW</w:t>
      </w:r>
      <w:r w:rsidRPr="00783A59">
        <w:rPr>
          <w:rStyle w:val="Odwoanieprzypisudolnego"/>
          <w:bCs/>
          <w:szCs w:val="22"/>
        </w:rPr>
        <w:footnoteReference w:id="139"/>
      </w:r>
      <w:r w:rsidRPr="00783A59">
        <w:rPr>
          <w:bCs/>
          <w:szCs w:val="22"/>
        </w:rPr>
        <w:t xml:space="preserve">. </w:t>
      </w:r>
      <w:r w:rsidRPr="00783A59">
        <w:rPr>
          <w:bCs/>
          <w:szCs w:val="22"/>
        </w:rPr>
        <w:br/>
        <w:t>W przypadku 6</w:t>
      </w:r>
      <w:r w:rsidRPr="00783A59">
        <w:rPr>
          <w:rStyle w:val="Odwoanieprzypisudolnego"/>
          <w:bCs/>
          <w:szCs w:val="22"/>
        </w:rPr>
        <w:footnoteReference w:id="140"/>
      </w:r>
      <w:r w:rsidRPr="00783A59">
        <w:rPr>
          <w:bCs/>
          <w:szCs w:val="22"/>
        </w:rPr>
        <w:t xml:space="preserve"> z 11 programów własnych były to nowe programy lub kolejne edycje programów, natomiast w przypadku pozostałych 5 kontynuowano realizację programów rozpoczętych w latach poprzednich.</w:t>
      </w:r>
    </w:p>
    <w:p w14:paraId="6039703B" w14:textId="6E181B89" w:rsidR="004B0774" w:rsidRPr="00783A59" w:rsidRDefault="004B0774" w:rsidP="004B0774">
      <w:pPr>
        <w:spacing w:after="120" w:line="276" w:lineRule="auto"/>
        <w:jc w:val="both"/>
        <w:rPr>
          <w:bCs/>
          <w:szCs w:val="22"/>
        </w:rPr>
      </w:pPr>
      <w:r w:rsidRPr="00783A59">
        <w:rPr>
          <w:bCs/>
          <w:szCs w:val="22"/>
        </w:rPr>
        <w:t>W latach 2018-2019 łączna liczba zawartych umów o dofinansowanie</w:t>
      </w:r>
      <w:r w:rsidR="00EB035B">
        <w:rPr>
          <w:rStyle w:val="Odwoanieprzypisudolnego"/>
          <w:bCs/>
          <w:szCs w:val="22"/>
        </w:rPr>
        <w:footnoteReference w:id="141"/>
      </w:r>
      <w:r w:rsidRPr="00783A59">
        <w:rPr>
          <w:bCs/>
          <w:szCs w:val="22"/>
        </w:rPr>
        <w:t xml:space="preserve"> w ramach programów priorytetowych własnych</w:t>
      </w:r>
      <w:r w:rsidRPr="00783A59">
        <w:rPr>
          <w:bCs/>
          <w:color w:val="FF0000"/>
          <w:szCs w:val="22"/>
        </w:rPr>
        <w:t xml:space="preserve"> </w:t>
      </w:r>
      <w:r w:rsidRPr="00783A59">
        <w:rPr>
          <w:bCs/>
          <w:szCs w:val="22"/>
        </w:rPr>
        <w:t>WFOŚiGW w Łodzi wynosiła 1 230 w 2018 r. na kwotę w wysokości 57 564,9 tys. zł, przy 35 umowach na łączn</w:t>
      </w:r>
      <w:r w:rsidR="00E13FE0">
        <w:rPr>
          <w:bCs/>
          <w:szCs w:val="22"/>
        </w:rPr>
        <w:t>ą</w:t>
      </w:r>
      <w:r w:rsidRPr="00783A59">
        <w:rPr>
          <w:bCs/>
          <w:szCs w:val="22"/>
        </w:rPr>
        <w:t xml:space="preserve"> kwotę 12 655,2 tys. zł</w:t>
      </w:r>
      <w:r w:rsidRPr="00783A59">
        <w:rPr>
          <w:rStyle w:val="Odwoanieprzypisudolnego"/>
          <w:bCs/>
          <w:szCs w:val="22"/>
        </w:rPr>
        <w:footnoteReference w:id="142"/>
      </w:r>
      <w:r w:rsidRPr="00783A59">
        <w:rPr>
          <w:bCs/>
          <w:szCs w:val="22"/>
        </w:rPr>
        <w:t xml:space="preserve"> w ramach programów ogólnokrajowych. W 2019 r. liczba zawartych umów w ramach programów priorytetowych własnych</w:t>
      </w:r>
      <w:r w:rsidRPr="00783A59">
        <w:rPr>
          <w:bCs/>
          <w:color w:val="FF0000"/>
          <w:szCs w:val="22"/>
        </w:rPr>
        <w:t xml:space="preserve"> </w:t>
      </w:r>
      <w:r w:rsidRPr="00783A59">
        <w:rPr>
          <w:bCs/>
          <w:szCs w:val="22"/>
        </w:rPr>
        <w:t>WFOŚiGW w Łodzi uległa zmniejszeniu do 431 na kwotę w wysokości 8 881,1 tys. zł, przy znacznym wzroście liczby umów zawieranych w ramach programów ogólnokrajowych, tj. 3 430 umów na łączną kwotę 81 229,6 tys. zł</w:t>
      </w:r>
      <w:r w:rsidRPr="00783A59">
        <w:rPr>
          <w:rStyle w:val="Odwoanieprzypisudolnego"/>
          <w:bCs/>
          <w:szCs w:val="22"/>
        </w:rPr>
        <w:footnoteReference w:id="143"/>
      </w:r>
      <w:r w:rsidRPr="00783A59">
        <w:rPr>
          <w:bCs/>
          <w:szCs w:val="22"/>
        </w:rPr>
        <w:t>.</w:t>
      </w:r>
    </w:p>
    <w:p w14:paraId="52D0904A" w14:textId="18F15D1A" w:rsidR="005012F6" w:rsidRPr="005012F6" w:rsidRDefault="004B0774" w:rsidP="004B0774">
      <w:pPr>
        <w:spacing w:after="120" w:line="276" w:lineRule="auto"/>
        <w:jc w:val="both"/>
        <w:rPr>
          <w:bCs/>
          <w:szCs w:val="22"/>
        </w:rPr>
      </w:pPr>
      <w:r w:rsidRPr="00783A59">
        <w:rPr>
          <w:bCs/>
          <w:szCs w:val="22"/>
        </w:rPr>
        <w:t xml:space="preserve">Biorąc powyższe pod uwagę, w okresie 2018-2019 zarówno liczba zawartych umów o dofinansowanie ze środków WFOŚiGW w Łodzi w ramach realizowanych własnych programów priorytetowych, </w:t>
      </w:r>
      <w:r w:rsidRPr="00783A59">
        <w:rPr>
          <w:bCs/>
          <w:szCs w:val="22"/>
        </w:rPr>
        <w:br/>
        <w:t xml:space="preserve">jak i ich wartość wykazywały tendencję malejącą, przy jednoczesnym znaczącym wzroście liczby umów i ich wartości zawieranych w ramach programów ogólnokrajowych realizowanych we współpracy </w:t>
      </w:r>
      <w:r w:rsidRPr="00783A59">
        <w:rPr>
          <w:bCs/>
          <w:szCs w:val="22"/>
        </w:rPr>
        <w:br/>
        <w:t xml:space="preserve">z </w:t>
      </w:r>
      <w:r w:rsidRPr="005012F6">
        <w:rPr>
          <w:bCs/>
          <w:szCs w:val="22"/>
        </w:rPr>
        <w:t xml:space="preserve">NFOŚiGW. Powyższe </w:t>
      </w:r>
      <w:r w:rsidR="005012F6" w:rsidRPr="005012F6">
        <w:rPr>
          <w:bCs/>
          <w:szCs w:val="22"/>
        </w:rPr>
        <w:t>wskazuje na potrzebę podjęcia działań mających na celu skuteczne dotarcie do właściwej grupy beneficjentów.</w:t>
      </w:r>
    </w:p>
    <w:p w14:paraId="33295C83" w14:textId="77777777" w:rsidR="004B0774" w:rsidRPr="00783A59" w:rsidRDefault="004B0774" w:rsidP="004B0774">
      <w:pPr>
        <w:spacing w:after="120" w:line="276" w:lineRule="auto"/>
        <w:jc w:val="right"/>
        <w:rPr>
          <w:szCs w:val="22"/>
        </w:rPr>
      </w:pPr>
      <w:r w:rsidRPr="00783A59">
        <w:rPr>
          <w:szCs w:val="22"/>
        </w:rPr>
        <w:t>[Dowód: akta kontroli str. 1146-1263, 1628-1632]</w:t>
      </w:r>
    </w:p>
    <w:p w14:paraId="54CED299" w14:textId="2625661B" w:rsidR="004B0774" w:rsidRPr="00783A59" w:rsidRDefault="004B0774" w:rsidP="00E05904">
      <w:pPr>
        <w:spacing w:after="120" w:line="276" w:lineRule="auto"/>
        <w:jc w:val="both"/>
        <w:rPr>
          <w:bCs/>
          <w:szCs w:val="22"/>
        </w:rPr>
      </w:pPr>
      <w:r w:rsidRPr="00783A59">
        <w:rPr>
          <w:bCs/>
          <w:szCs w:val="22"/>
        </w:rPr>
        <w:t>W latach 2018-2019 stan środków pieniężnych WFOŚiGW w Łodzi na koniec roku</w:t>
      </w:r>
      <w:r w:rsidR="00EB035B">
        <w:rPr>
          <w:rStyle w:val="Odwoanieprzypisudolnego"/>
          <w:bCs/>
          <w:szCs w:val="22"/>
        </w:rPr>
        <w:footnoteReference w:id="144"/>
      </w:r>
      <w:r w:rsidRPr="00783A59">
        <w:rPr>
          <w:bCs/>
          <w:szCs w:val="22"/>
        </w:rPr>
        <w:t xml:space="preserve"> był wyższy </w:t>
      </w:r>
      <w:r w:rsidRPr="00783A59">
        <w:rPr>
          <w:bCs/>
          <w:szCs w:val="22"/>
        </w:rPr>
        <w:br/>
        <w:t>od planowanego pierwotnie</w:t>
      </w:r>
      <w:r w:rsidRPr="00783A59">
        <w:rPr>
          <w:rStyle w:val="Odwoanieprzypisudolnego"/>
          <w:bCs/>
          <w:szCs w:val="22"/>
        </w:rPr>
        <w:footnoteReference w:id="145"/>
      </w:r>
      <w:r w:rsidRPr="00783A59">
        <w:rPr>
          <w:bCs/>
          <w:szCs w:val="22"/>
        </w:rPr>
        <w:t xml:space="preserve"> i po zmianach</w:t>
      </w:r>
      <w:r w:rsidRPr="00783A59">
        <w:rPr>
          <w:rStyle w:val="Odwoanieprzypisudolnego"/>
          <w:bCs/>
          <w:szCs w:val="22"/>
        </w:rPr>
        <w:footnoteReference w:id="146"/>
      </w:r>
      <w:r w:rsidRPr="00783A59">
        <w:rPr>
          <w:bCs/>
          <w:szCs w:val="22"/>
        </w:rPr>
        <w:t xml:space="preserve"> łącznie o 20 033,7 tys. zł w 2018 r., 15 788,1 tys. zł </w:t>
      </w:r>
      <w:r w:rsidRPr="00783A59">
        <w:rPr>
          <w:bCs/>
          <w:szCs w:val="22"/>
        </w:rPr>
        <w:br/>
        <w:t xml:space="preserve">w 2019 r. i wynosił odpowiednio 432 467,7 tys. zł w 2018 r. oraz 496 792,1 tys. zł w 2019 r. </w:t>
      </w:r>
    </w:p>
    <w:p w14:paraId="1D721C96" w14:textId="77777777" w:rsidR="004B0774" w:rsidRPr="00783A59" w:rsidRDefault="004B0774" w:rsidP="00E05904">
      <w:pPr>
        <w:spacing w:after="120" w:line="276" w:lineRule="auto"/>
        <w:jc w:val="both"/>
        <w:rPr>
          <w:bCs/>
          <w:szCs w:val="22"/>
        </w:rPr>
      </w:pPr>
      <w:r w:rsidRPr="00783A59">
        <w:rPr>
          <w:bCs/>
          <w:szCs w:val="22"/>
        </w:rPr>
        <w:t>Za przyczynę obserwowanego wzrostu środków pieniężnych WFOŚiGW w Łodzi w latach 2018-2019 Dyrektor Biura z upoważnienia Prezesa Zarządu wskazał</w:t>
      </w:r>
      <w:r w:rsidRPr="00783A59">
        <w:rPr>
          <w:rStyle w:val="Odwoanieprzypisudolnego"/>
          <w:bCs/>
          <w:szCs w:val="22"/>
        </w:rPr>
        <w:footnoteReference w:id="147"/>
      </w:r>
      <w:r w:rsidRPr="00783A59">
        <w:rPr>
          <w:bCs/>
          <w:szCs w:val="22"/>
        </w:rPr>
        <w:t xml:space="preserve"> niepełne wykorzystanie środków zaplanowanych na pożyczki i dotacje oraz przekazanie środków </w:t>
      </w:r>
      <w:proofErr w:type="spellStart"/>
      <w:r w:rsidRPr="00783A59">
        <w:rPr>
          <w:bCs/>
          <w:szCs w:val="22"/>
        </w:rPr>
        <w:t>pjb</w:t>
      </w:r>
      <w:proofErr w:type="spellEnd"/>
      <w:r w:rsidRPr="00783A59">
        <w:rPr>
          <w:bCs/>
          <w:szCs w:val="22"/>
        </w:rPr>
        <w:t xml:space="preserve"> w ramach planu finansowego wsparcia.</w:t>
      </w:r>
    </w:p>
    <w:p w14:paraId="3DBF7AA3" w14:textId="40A5D002" w:rsidR="004B0774" w:rsidRPr="00783A59" w:rsidRDefault="004B0774" w:rsidP="00E05904">
      <w:pPr>
        <w:spacing w:after="120" w:line="276" w:lineRule="auto"/>
        <w:jc w:val="both"/>
        <w:rPr>
          <w:bCs/>
          <w:szCs w:val="22"/>
        </w:rPr>
      </w:pPr>
      <w:r w:rsidRPr="00783A59">
        <w:rPr>
          <w:bCs/>
          <w:szCs w:val="22"/>
        </w:rPr>
        <w:t>Zgodnie z planem działalności WFOŚiGW w Łodzi na 2020 r.</w:t>
      </w:r>
      <w:r w:rsidRPr="00783A59">
        <w:rPr>
          <w:rStyle w:val="Odwoanieprzypisudolnego"/>
          <w:bCs/>
          <w:szCs w:val="22"/>
        </w:rPr>
        <w:footnoteReference w:id="148"/>
      </w:r>
      <w:r w:rsidRPr="00783A59">
        <w:rPr>
          <w:bCs/>
          <w:szCs w:val="22"/>
        </w:rPr>
        <w:t xml:space="preserve">, uwzględniającym plan finansowy Funduszu, stan środków pieniężnych na koniec roku zaplanowano na poziomie 479 458 tys. zł. </w:t>
      </w:r>
      <w:r w:rsidRPr="00783A59">
        <w:rPr>
          <w:bCs/>
          <w:szCs w:val="22"/>
        </w:rPr>
        <w:lastRenderedPageBreak/>
        <w:t>W ramach korekty planu działalności w maju 2020 r.</w:t>
      </w:r>
      <w:r w:rsidRPr="00783A59">
        <w:rPr>
          <w:rStyle w:val="Odwoanieprzypisudolnego"/>
          <w:bCs/>
          <w:szCs w:val="22"/>
        </w:rPr>
        <w:footnoteReference w:id="149"/>
      </w:r>
      <w:r w:rsidRPr="00783A59">
        <w:rPr>
          <w:bCs/>
          <w:szCs w:val="22"/>
        </w:rPr>
        <w:t>, a następnie w listopadzie 2020 r.</w:t>
      </w:r>
      <w:r w:rsidRPr="00783A59">
        <w:rPr>
          <w:rStyle w:val="Odwoanieprzypisudolnego"/>
          <w:bCs/>
          <w:szCs w:val="22"/>
        </w:rPr>
        <w:footnoteReference w:id="150"/>
      </w:r>
      <w:r w:rsidRPr="00783A59">
        <w:rPr>
          <w:bCs/>
          <w:szCs w:val="22"/>
        </w:rPr>
        <w:t xml:space="preserve"> planowana kwota środków pieniężnych uległa zwiększeniu łącznie o 108 830 tys. zł i wynosiła po zmianie </w:t>
      </w:r>
      <w:r w:rsidR="00E05904" w:rsidRPr="00783A59">
        <w:rPr>
          <w:bCs/>
          <w:szCs w:val="22"/>
        </w:rPr>
        <w:br/>
      </w:r>
      <w:r w:rsidRPr="00783A59">
        <w:rPr>
          <w:bCs/>
          <w:szCs w:val="22"/>
        </w:rPr>
        <w:t xml:space="preserve">588 288 tys. zł. </w:t>
      </w:r>
    </w:p>
    <w:p w14:paraId="75D09860" w14:textId="77777777" w:rsidR="004B0774" w:rsidRPr="00783A59" w:rsidRDefault="004B0774" w:rsidP="00E05904">
      <w:pPr>
        <w:spacing w:after="120" w:line="276" w:lineRule="auto"/>
        <w:jc w:val="both"/>
        <w:rPr>
          <w:bCs/>
          <w:szCs w:val="22"/>
        </w:rPr>
      </w:pPr>
      <w:r w:rsidRPr="00783A59">
        <w:rPr>
          <w:bCs/>
          <w:szCs w:val="22"/>
        </w:rPr>
        <w:t>Dyrektor Biura z upoważnienia Prezesa Zarządu wyjaśnił</w:t>
      </w:r>
      <w:r w:rsidRPr="00783A59">
        <w:rPr>
          <w:rStyle w:val="Odwoanieprzypisudolnego"/>
          <w:bCs/>
          <w:szCs w:val="22"/>
        </w:rPr>
        <w:footnoteReference w:id="151"/>
      </w:r>
      <w:r w:rsidRPr="00783A59">
        <w:rPr>
          <w:bCs/>
          <w:szCs w:val="22"/>
        </w:rPr>
        <w:t xml:space="preserve">, że stan środków pieniężnych na koniec 2020 r. będzie najprawdopodobniej wyższy niż zaplanowano w planie finansowym na 2020 r. a wpływ na to mają mieć zmniejszone koszty planu finansowego m.in. dotacje i umorzenia oraz wyższe </w:t>
      </w:r>
      <w:r w:rsidRPr="00783A59">
        <w:rPr>
          <w:bCs/>
          <w:szCs w:val="22"/>
        </w:rPr>
        <w:br/>
        <w:t>od zakładanych przychody. Do zakończenia czynności kontrolnych sprawozdanie było w trakcie badania przez biegłego rewidenta.</w:t>
      </w:r>
    </w:p>
    <w:p w14:paraId="5E72A0EC" w14:textId="77777777" w:rsidR="004B0774" w:rsidRPr="00783A59" w:rsidRDefault="004B0774" w:rsidP="004B0774">
      <w:pPr>
        <w:spacing w:after="120" w:line="276" w:lineRule="auto"/>
        <w:jc w:val="both"/>
        <w:rPr>
          <w:bCs/>
          <w:szCs w:val="22"/>
        </w:rPr>
      </w:pPr>
      <w:r w:rsidRPr="00783A59">
        <w:rPr>
          <w:bCs/>
          <w:szCs w:val="22"/>
        </w:rPr>
        <w:t>Prezes WFOŚiGW w Łodzi nie udzielił kontrolującym wyjaśnień na temat strategii wykorzystania zgromadzonych środków pieniężnych.</w:t>
      </w:r>
    </w:p>
    <w:p w14:paraId="6E9455EC" w14:textId="77777777" w:rsidR="004B0774" w:rsidRPr="00783A59" w:rsidRDefault="004B0774" w:rsidP="004B0774">
      <w:pPr>
        <w:spacing w:after="120" w:line="276" w:lineRule="auto"/>
        <w:jc w:val="right"/>
        <w:rPr>
          <w:b/>
          <w:szCs w:val="22"/>
        </w:rPr>
      </w:pPr>
      <w:r w:rsidRPr="00783A59">
        <w:rPr>
          <w:szCs w:val="22"/>
        </w:rPr>
        <w:t>[Dowód: akta kontroli str. 984-1299, 1304-1344]</w:t>
      </w:r>
    </w:p>
    <w:p w14:paraId="4BB136EB" w14:textId="57DD1CCB" w:rsidR="004B0774" w:rsidRPr="00783A59" w:rsidRDefault="004B0774" w:rsidP="004B0774">
      <w:pPr>
        <w:spacing w:after="120" w:line="276" w:lineRule="auto"/>
        <w:jc w:val="both"/>
        <w:rPr>
          <w:bCs/>
          <w:szCs w:val="22"/>
        </w:rPr>
      </w:pPr>
      <w:r w:rsidRPr="00783A59">
        <w:rPr>
          <w:bCs/>
          <w:szCs w:val="22"/>
        </w:rPr>
        <w:t>W latach 2018-2019 przychody</w:t>
      </w:r>
      <w:r w:rsidR="00BE35FD">
        <w:rPr>
          <w:rStyle w:val="Odwoanieprzypisudolnego"/>
          <w:bCs/>
          <w:szCs w:val="22"/>
        </w:rPr>
        <w:footnoteReference w:id="152"/>
      </w:r>
      <w:r w:rsidRPr="00783A59">
        <w:rPr>
          <w:bCs/>
          <w:szCs w:val="22"/>
        </w:rPr>
        <w:t xml:space="preserve"> WFOŚiGW w Łodzi utrzymywały się na poziomie 147 531, 9 tys. zł w 2018 r. oraz 129 304,8 tys. zł w 2019 r. i były wyższe od poniesionych kosztów</w:t>
      </w:r>
      <w:r w:rsidRPr="00783A59">
        <w:rPr>
          <w:rStyle w:val="Odwoanieprzypisudolnego"/>
          <w:bCs/>
          <w:szCs w:val="22"/>
        </w:rPr>
        <w:footnoteReference w:id="153"/>
      </w:r>
      <w:r w:rsidRPr="00783A59">
        <w:rPr>
          <w:bCs/>
          <w:szCs w:val="22"/>
        </w:rPr>
        <w:t xml:space="preserve"> o 45 766,2 tys. zł w 2018 r. oraz o 21 647,9 tys. zł w 2019 r. Największy udział w kosztach ogółem stanowiły środki </w:t>
      </w:r>
      <w:r w:rsidRPr="00783A59">
        <w:rPr>
          <w:bCs/>
          <w:szCs w:val="22"/>
        </w:rPr>
        <w:br/>
        <w:t>na wypłatę dotacji</w:t>
      </w:r>
      <w:r w:rsidRPr="00783A59">
        <w:rPr>
          <w:rStyle w:val="Odwoanieprzypisudolnego"/>
          <w:bCs/>
          <w:szCs w:val="22"/>
        </w:rPr>
        <w:footnoteReference w:id="154"/>
      </w:r>
      <w:r w:rsidRPr="00783A59">
        <w:rPr>
          <w:bCs/>
          <w:szCs w:val="22"/>
        </w:rPr>
        <w:t xml:space="preserve"> wynoszące 69 626,8 tys. zł w 2018 r. oraz 76 392,9 tys. zł w 2019 r.</w:t>
      </w:r>
    </w:p>
    <w:p w14:paraId="6894BCB2" w14:textId="77777777" w:rsidR="004B0774" w:rsidRPr="00783A59" w:rsidRDefault="004B0774" w:rsidP="004B0774">
      <w:pPr>
        <w:spacing w:after="120" w:line="276" w:lineRule="auto"/>
        <w:jc w:val="right"/>
        <w:rPr>
          <w:b/>
          <w:szCs w:val="22"/>
        </w:rPr>
      </w:pPr>
      <w:r w:rsidRPr="00783A59">
        <w:rPr>
          <w:szCs w:val="22"/>
        </w:rPr>
        <w:t>[Dowód: akta kontroli str. 1264-1296]</w:t>
      </w:r>
    </w:p>
    <w:p w14:paraId="2D17E503" w14:textId="77777777" w:rsidR="004B0774" w:rsidRPr="00783A59" w:rsidRDefault="004B0774" w:rsidP="00E05904">
      <w:pPr>
        <w:spacing w:line="276" w:lineRule="auto"/>
        <w:jc w:val="both"/>
        <w:rPr>
          <w:szCs w:val="22"/>
        </w:rPr>
      </w:pPr>
      <w:r w:rsidRPr="00783A59">
        <w:rPr>
          <w:szCs w:val="22"/>
        </w:rPr>
        <w:t>Na koniec</w:t>
      </w:r>
      <w:r w:rsidRPr="00783A59">
        <w:rPr>
          <w:bCs/>
          <w:szCs w:val="22"/>
        </w:rPr>
        <w:t xml:space="preserve"> 2018 r. i 2019 r. stan </w:t>
      </w:r>
      <w:r w:rsidRPr="00783A59">
        <w:rPr>
          <w:szCs w:val="22"/>
        </w:rPr>
        <w:t>zobowiązań z tytułu zawartych umów</w:t>
      </w:r>
      <w:r w:rsidRPr="00783A59">
        <w:rPr>
          <w:rStyle w:val="Odwoanieprzypisudolnego"/>
          <w:bCs/>
          <w:szCs w:val="22"/>
        </w:rPr>
        <w:footnoteReference w:id="155"/>
      </w:r>
      <w:r w:rsidRPr="00783A59">
        <w:rPr>
          <w:szCs w:val="22"/>
        </w:rPr>
        <w:t xml:space="preserve"> ze środków własnych WFOŚiGW w Łodzi uległ zmniejszeniu i był odpowiednio ponad dwukrotnie i czterokrotnie niższy </w:t>
      </w:r>
      <w:r w:rsidRPr="00783A59">
        <w:rPr>
          <w:szCs w:val="22"/>
        </w:rPr>
        <w:br/>
        <w:t>od wielkości zgromadzonych środków pieniężnych, tj.:</w:t>
      </w:r>
    </w:p>
    <w:p w14:paraId="08B97098" w14:textId="77777777" w:rsidR="004B0774" w:rsidRPr="00783A59" w:rsidRDefault="004B0774" w:rsidP="004C6606">
      <w:pPr>
        <w:pStyle w:val="Akapitzlist"/>
        <w:numPr>
          <w:ilvl w:val="0"/>
          <w:numId w:val="11"/>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na koniec 2018 r. stan zobowiązań z tytułu zawartych umów był na poziomie 199 240,7 tys. zł</w:t>
      </w:r>
      <w:r w:rsidRPr="00783A59">
        <w:rPr>
          <w:rStyle w:val="Odwoanieprzypisudolnego"/>
          <w:rFonts w:ascii="Times New Roman" w:hAnsi="Times New Roman" w:cs="Times New Roman"/>
          <w:bCs/>
        </w:rPr>
        <w:footnoteReference w:id="156"/>
      </w:r>
      <w:r w:rsidRPr="00783A59">
        <w:rPr>
          <w:rFonts w:ascii="Times New Roman" w:hAnsi="Times New Roman" w:cs="Times New Roman"/>
          <w:bCs/>
        </w:rPr>
        <w:t xml:space="preserve"> </w:t>
      </w:r>
      <w:r w:rsidRPr="00783A59">
        <w:rPr>
          <w:rFonts w:ascii="Times New Roman" w:hAnsi="Times New Roman" w:cs="Times New Roman"/>
          <w:bCs/>
        </w:rPr>
        <w:br/>
        <w:t xml:space="preserve">a </w:t>
      </w:r>
      <w:r w:rsidRPr="00783A59">
        <w:rPr>
          <w:rFonts w:ascii="Times New Roman" w:hAnsi="Times New Roman" w:cs="Times New Roman"/>
        </w:rPr>
        <w:t>zgromadzone</w:t>
      </w:r>
      <w:r w:rsidRPr="00783A59">
        <w:rPr>
          <w:rFonts w:ascii="Times New Roman" w:hAnsi="Times New Roman" w:cs="Times New Roman"/>
          <w:bCs/>
        </w:rPr>
        <w:t xml:space="preserve"> środki pieniężne były na poziomie 432 467,7 tys. zł;</w:t>
      </w:r>
    </w:p>
    <w:p w14:paraId="4D213C27" w14:textId="77777777" w:rsidR="004B0774" w:rsidRPr="00783A59" w:rsidRDefault="004B0774" w:rsidP="004C6606">
      <w:pPr>
        <w:pStyle w:val="Akapitzlist"/>
        <w:numPr>
          <w:ilvl w:val="0"/>
          <w:numId w:val="11"/>
        </w:numPr>
        <w:spacing w:after="12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na koniec 2019 r. stan zobowiązań z tytułu zawartych umów był na poziomie 114 515,5 tys. zł</w:t>
      </w:r>
      <w:r w:rsidRPr="00783A59">
        <w:rPr>
          <w:rStyle w:val="Odwoanieprzypisudolnego"/>
          <w:rFonts w:ascii="Times New Roman" w:hAnsi="Times New Roman" w:cs="Times New Roman"/>
          <w:bCs/>
        </w:rPr>
        <w:footnoteReference w:id="157"/>
      </w:r>
      <w:r w:rsidRPr="00783A59">
        <w:rPr>
          <w:rFonts w:ascii="Times New Roman" w:hAnsi="Times New Roman" w:cs="Times New Roman"/>
          <w:bCs/>
        </w:rPr>
        <w:t xml:space="preserve"> </w:t>
      </w:r>
      <w:r w:rsidRPr="00783A59">
        <w:rPr>
          <w:rFonts w:ascii="Times New Roman" w:hAnsi="Times New Roman" w:cs="Times New Roman"/>
          <w:bCs/>
        </w:rPr>
        <w:br/>
        <w:t xml:space="preserve">a </w:t>
      </w:r>
      <w:r w:rsidRPr="00783A59">
        <w:rPr>
          <w:rFonts w:ascii="Times New Roman" w:hAnsi="Times New Roman" w:cs="Times New Roman"/>
        </w:rPr>
        <w:t>zgromadzone</w:t>
      </w:r>
      <w:r w:rsidRPr="00783A59">
        <w:rPr>
          <w:rFonts w:ascii="Times New Roman" w:hAnsi="Times New Roman" w:cs="Times New Roman"/>
          <w:bCs/>
        </w:rPr>
        <w:t xml:space="preserve"> środki pieniężne były na poziomie 496 792,1 tys. zł. </w:t>
      </w:r>
    </w:p>
    <w:p w14:paraId="0F0D8235" w14:textId="77777777" w:rsidR="004B0774" w:rsidRPr="00783A59" w:rsidRDefault="004B0774" w:rsidP="004B0774">
      <w:pPr>
        <w:spacing w:after="120" w:line="276" w:lineRule="auto"/>
        <w:jc w:val="both"/>
        <w:rPr>
          <w:bCs/>
          <w:szCs w:val="22"/>
        </w:rPr>
      </w:pPr>
      <w:r w:rsidRPr="00783A59">
        <w:rPr>
          <w:bCs/>
          <w:szCs w:val="22"/>
        </w:rPr>
        <w:t>Powyższe dane wskazują na występowanie wolnych środków pieniężnych będących w dyspozycji WFOŚiGW w Łodzi.</w:t>
      </w:r>
    </w:p>
    <w:p w14:paraId="1448DD29" w14:textId="77777777" w:rsidR="004B0774" w:rsidRPr="00783A59" w:rsidRDefault="004B0774" w:rsidP="004B0774">
      <w:pPr>
        <w:spacing w:after="120" w:line="276" w:lineRule="auto"/>
        <w:jc w:val="right"/>
        <w:rPr>
          <w:bCs/>
          <w:szCs w:val="22"/>
        </w:rPr>
      </w:pPr>
      <w:r w:rsidRPr="00783A59">
        <w:rPr>
          <w:bCs/>
          <w:szCs w:val="22"/>
        </w:rPr>
        <w:t xml:space="preserve">[Dowód: akta kontroli str. </w:t>
      </w:r>
      <w:r w:rsidRPr="00783A59">
        <w:rPr>
          <w:szCs w:val="22"/>
        </w:rPr>
        <w:t>984-1299, 1304-1344</w:t>
      </w:r>
      <w:r w:rsidRPr="00783A59">
        <w:rPr>
          <w:bCs/>
          <w:szCs w:val="22"/>
        </w:rPr>
        <w:t>]</w:t>
      </w:r>
    </w:p>
    <w:p w14:paraId="4A592052" w14:textId="5EF5FCAA" w:rsidR="004B0774" w:rsidRPr="00783A59" w:rsidRDefault="004B0774" w:rsidP="004B0774">
      <w:pPr>
        <w:spacing w:after="120" w:line="276" w:lineRule="auto"/>
        <w:jc w:val="both"/>
        <w:rPr>
          <w:bCs/>
          <w:szCs w:val="22"/>
        </w:rPr>
      </w:pPr>
      <w:r w:rsidRPr="00783A59">
        <w:rPr>
          <w:bCs/>
          <w:szCs w:val="22"/>
        </w:rPr>
        <w:t xml:space="preserve">Kontrolujący zwraca uwagę, że w kontrolowanym okresie stan środków pieniężnych WFOŚiGW </w:t>
      </w:r>
      <w:r w:rsidR="00E05904" w:rsidRPr="00783A59">
        <w:rPr>
          <w:bCs/>
          <w:szCs w:val="22"/>
        </w:rPr>
        <w:br/>
      </w:r>
      <w:r w:rsidRPr="00783A59">
        <w:rPr>
          <w:bCs/>
          <w:szCs w:val="22"/>
        </w:rPr>
        <w:t xml:space="preserve">w Łodzi utrzymywał tendencję wzrostową w stosunku do niższego wykonania planu finansowego wsparcia ochrony środowiska. Na koniec 2019 r. stan środków wynosił 496 792,1 tys. zł i był wyższy </w:t>
      </w:r>
      <w:r w:rsidRPr="00783A59">
        <w:rPr>
          <w:bCs/>
          <w:szCs w:val="22"/>
        </w:rPr>
        <w:br/>
        <w:t xml:space="preserve">o 64 324,4 tys. zł względem stanu na koniec 2018 r. oraz niższy o 91 495,9 tys. zł od planowanego stanu na koniec 2020 r. Jednocześnie wykonanie planu finansowego wsparcia ochrony środowiska </w:t>
      </w:r>
      <w:r w:rsidRPr="00783A59">
        <w:rPr>
          <w:bCs/>
          <w:szCs w:val="22"/>
        </w:rPr>
        <w:br/>
        <w:t xml:space="preserve">w latach 2018-2019 było niższe od zaplanowanego pierwotnie oraz po zmianach i kształtowało </w:t>
      </w:r>
      <w:r w:rsidRPr="00783A59">
        <w:rPr>
          <w:bCs/>
          <w:szCs w:val="22"/>
        </w:rPr>
        <w:br/>
      </w:r>
      <w:r w:rsidRPr="00783A59">
        <w:rPr>
          <w:bCs/>
          <w:szCs w:val="22"/>
        </w:rPr>
        <w:lastRenderedPageBreak/>
        <w:t xml:space="preserve">się odpowiednio na poziomie 69% oraz 87% i na koniec roku wyniosło 172 329,7 tys. zł oraz </w:t>
      </w:r>
      <w:r w:rsidRPr="00783A59">
        <w:rPr>
          <w:bCs/>
          <w:szCs w:val="22"/>
        </w:rPr>
        <w:br/>
        <w:t xml:space="preserve">156 339,7 tys. zł. Ponadto, zobowiązania z tytułu zawartych umów kształtowały się na poziomie 199 240,7 tys. zł w 2018 r. oraz 114 515,5 tys. zł w 2019 r. i były odpowiednio dwukrotnie </w:t>
      </w:r>
      <w:r w:rsidRPr="00783A59">
        <w:rPr>
          <w:bCs/>
          <w:szCs w:val="22"/>
        </w:rPr>
        <w:br/>
        <w:t>i czterokrotnie niższe od stanu środków pieniężnych na koniec roku. W konsekwencji zgromadzone środki finansowe WFOŚiGW w Łodzi nie były wykorzystywane w pełni na zadania z zakresu ochrony środowiska i gospodarki wodnej.</w:t>
      </w:r>
    </w:p>
    <w:p w14:paraId="5839CCFE" w14:textId="77777777" w:rsidR="004B0774" w:rsidRPr="00783A59" w:rsidRDefault="004B0774" w:rsidP="004B0774">
      <w:pPr>
        <w:spacing w:after="120" w:line="276" w:lineRule="auto"/>
        <w:jc w:val="right"/>
        <w:rPr>
          <w:szCs w:val="22"/>
        </w:rPr>
      </w:pPr>
      <w:r w:rsidRPr="00783A59">
        <w:rPr>
          <w:szCs w:val="22"/>
        </w:rPr>
        <w:t>[Dowód: akta kontroli str. 984-1299, 1304-1344, 1348-1350]</w:t>
      </w:r>
    </w:p>
    <w:p w14:paraId="3C7A18FF" w14:textId="77777777" w:rsidR="004B0774" w:rsidRPr="00783A59" w:rsidRDefault="004B0774" w:rsidP="004B0774">
      <w:pPr>
        <w:spacing w:after="120" w:line="276" w:lineRule="auto"/>
        <w:jc w:val="both"/>
        <w:rPr>
          <w:bCs/>
          <w:szCs w:val="22"/>
        </w:rPr>
      </w:pPr>
      <w:r w:rsidRPr="00783A59">
        <w:rPr>
          <w:bCs/>
          <w:szCs w:val="22"/>
        </w:rPr>
        <w:t>Dyrektor Biura, z upoważnienia Prezesa Zarządu wyjaśnił</w:t>
      </w:r>
      <w:r w:rsidRPr="00783A59">
        <w:rPr>
          <w:rStyle w:val="Odwoanieprzypisudolnego"/>
          <w:bCs/>
          <w:szCs w:val="22"/>
        </w:rPr>
        <w:footnoteReference w:id="158"/>
      </w:r>
      <w:r w:rsidRPr="00783A59">
        <w:rPr>
          <w:bCs/>
          <w:szCs w:val="22"/>
        </w:rPr>
        <w:t xml:space="preserve">, że obserwowana tendencja wzrostu środków pieniężnych WFOŚiGW w Łodzi spowodowana wykonaniem planu finansowego wsparcia </w:t>
      </w:r>
      <w:r w:rsidRPr="00783A59">
        <w:rPr>
          <w:bCs/>
          <w:szCs w:val="22"/>
        </w:rPr>
        <w:br/>
        <w:t xml:space="preserve">w niższych wysokościach niż zakładano wynika m.in. z zawierania umów na niższe kwoty niż wielkość przyznanego przez Radę Nadzorczą albo Zarząd dofinansowania, co jest związane ze zmianami wartości zadania po przeprowadzonych wyborach wykonawcy/dostawcy. Dodatkowo, na niepełne wykonanie planu mają wpływ rezygnacje beneficjentów z przyznanej pomocy finansowej i z ubiegania </w:t>
      </w:r>
      <w:r w:rsidRPr="00783A59">
        <w:rPr>
          <w:bCs/>
          <w:szCs w:val="22"/>
        </w:rPr>
        <w:br/>
        <w:t xml:space="preserve">się o dofinansowanie oraz nieprzyznanie dofinansowania ze środków Funduszu. WFOŚiGW w Łodzi podejmuje działania mające na celu uatrakcyjnienie swojej oferty w zakresie udzielania wsparcia </w:t>
      </w:r>
      <w:r w:rsidRPr="00783A59">
        <w:rPr>
          <w:bCs/>
          <w:szCs w:val="22"/>
        </w:rPr>
        <w:br/>
        <w:t xml:space="preserve">na działania proekologiczne m.in. poprzez zmiany zasad udzielania pomocy finansowej oraz przygotowywanie programów priorytetowych. Ponadto organizowane są spotkania informacyjne oraz szkolenia dla potencjalnych Beneficjentów. </w:t>
      </w:r>
    </w:p>
    <w:p w14:paraId="331DB79E" w14:textId="77777777" w:rsidR="004B0774" w:rsidRPr="00783A59" w:rsidRDefault="004B0774" w:rsidP="004B0774">
      <w:pPr>
        <w:spacing w:after="120" w:line="276" w:lineRule="auto"/>
        <w:ind w:left="4678"/>
        <w:jc w:val="right"/>
        <w:rPr>
          <w:szCs w:val="22"/>
        </w:rPr>
      </w:pPr>
      <w:r w:rsidRPr="00783A59">
        <w:rPr>
          <w:szCs w:val="22"/>
        </w:rPr>
        <w:t>[Dowód: akta kontroli str. 1304-1344]</w:t>
      </w:r>
    </w:p>
    <w:p w14:paraId="7E5BF543" w14:textId="77777777" w:rsidR="004B0774" w:rsidRPr="00783A59" w:rsidRDefault="004B0774" w:rsidP="004B0774">
      <w:pPr>
        <w:spacing w:after="120" w:line="276" w:lineRule="auto"/>
        <w:jc w:val="both"/>
        <w:rPr>
          <w:b/>
          <w:szCs w:val="22"/>
        </w:rPr>
      </w:pPr>
      <w:r w:rsidRPr="00783A59">
        <w:rPr>
          <w:b/>
          <w:szCs w:val="22"/>
        </w:rPr>
        <w:t xml:space="preserve">Ocena cząstkowa kontrolowanego obszaru. </w:t>
      </w:r>
    </w:p>
    <w:p w14:paraId="28DCF85D" w14:textId="77777777" w:rsidR="004B0774" w:rsidRPr="00783A59" w:rsidRDefault="004B0774" w:rsidP="004B0774">
      <w:pPr>
        <w:spacing w:line="276" w:lineRule="auto"/>
        <w:jc w:val="both"/>
        <w:rPr>
          <w:szCs w:val="22"/>
        </w:rPr>
      </w:pPr>
      <w:r w:rsidRPr="00783A59">
        <w:rPr>
          <w:szCs w:val="22"/>
        </w:rPr>
        <w:t xml:space="preserve">WFOŚiGW w Łodzi podejmował działania polegające na uatrakcyjnieniu swojej oferty celem optymalnego wykorzystania środków finansowych na zadania z zakresu ochrony środowiska </w:t>
      </w:r>
      <w:r w:rsidRPr="00783A59">
        <w:rPr>
          <w:szCs w:val="22"/>
        </w:rPr>
        <w:br/>
        <w:t xml:space="preserve">m.in. poprzez przygotowywanie i realizację nowych programów priorytetowych. Pomimo podejmowanych działań w badanym okresie w WFOŚiGW w Łodzi utrzymywała się tendencja wzrostowa stanu środków pieniężnych przy jednoczesnym niższym wykonywaniu planu finansowego wsparcia ochrony środowiska. Powyższe wskazuje, że podejmowane działania w tym zakresie okazały się niewystarczające i w konsekwencji nie zapewniły pełnego wykorzystania zgromadzonych środków finansowych na zadania z zakresu ochrony środowiska i gospodarki wodnej. </w:t>
      </w:r>
    </w:p>
    <w:p w14:paraId="34100266" w14:textId="77777777" w:rsidR="00E05904" w:rsidRPr="00783A59" w:rsidRDefault="00E05904" w:rsidP="004B0774">
      <w:pPr>
        <w:spacing w:line="276" w:lineRule="auto"/>
        <w:jc w:val="both"/>
        <w:rPr>
          <w:b/>
          <w:szCs w:val="22"/>
        </w:rPr>
      </w:pPr>
    </w:p>
    <w:p w14:paraId="413C3608" w14:textId="0B25149B" w:rsidR="00E05904" w:rsidRPr="00783A59" w:rsidRDefault="004B0774" w:rsidP="00E05904">
      <w:pPr>
        <w:spacing w:after="120" w:line="276" w:lineRule="auto"/>
        <w:jc w:val="both"/>
        <w:rPr>
          <w:b/>
          <w:szCs w:val="22"/>
        </w:rPr>
      </w:pPr>
      <w:r w:rsidRPr="00783A59">
        <w:rPr>
          <w:b/>
          <w:szCs w:val="22"/>
        </w:rPr>
        <w:t>4. Zarządzanie realizacją Programu Priorytetowego Czyste Powietrze</w:t>
      </w:r>
    </w:p>
    <w:p w14:paraId="7D0A434B" w14:textId="5AC7E229" w:rsidR="004B0774" w:rsidRPr="00783A59" w:rsidRDefault="004B0774" w:rsidP="00E05904">
      <w:pPr>
        <w:spacing w:after="120" w:line="276" w:lineRule="auto"/>
        <w:jc w:val="both"/>
        <w:rPr>
          <w:bCs/>
          <w:szCs w:val="22"/>
        </w:rPr>
      </w:pPr>
      <w:r w:rsidRPr="00783A59">
        <w:rPr>
          <w:bCs/>
          <w:szCs w:val="22"/>
        </w:rPr>
        <w:t>Zadania związane z realizacją PPCP w WFOŚiGW w Łodzi w okresie od września 2018 r.</w:t>
      </w:r>
      <w:r w:rsidRPr="00783A59">
        <w:rPr>
          <w:rStyle w:val="Odwoanieprzypisudolnego"/>
          <w:bCs/>
          <w:szCs w:val="22"/>
        </w:rPr>
        <w:footnoteReference w:id="159"/>
      </w:r>
      <w:r w:rsidRPr="00783A59">
        <w:rPr>
          <w:bCs/>
          <w:szCs w:val="22"/>
        </w:rPr>
        <w:t xml:space="preserve"> do czerwca 2020 r.</w:t>
      </w:r>
      <w:r w:rsidRPr="00783A59">
        <w:rPr>
          <w:rStyle w:val="Odwoanieprzypisudolnego"/>
          <w:bCs/>
          <w:szCs w:val="22"/>
        </w:rPr>
        <w:footnoteReference w:id="160"/>
      </w:r>
      <w:r w:rsidRPr="00783A59">
        <w:rPr>
          <w:bCs/>
          <w:szCs w:val="22"/>
        </w:rPr>
        <w:t xml:space="preserve"> wykonywane były przez 4 komórki organizacyjne Biura: Zespół ds. Obsługi Klienta Indywidualnego, Zespół Realizacji Umów, Zespół Kontroli Zewnętrznej oraz Wieloosobowe Stanowisko ds. Analiz</w:t>
      </w:r>
      <w:r w:rsidRPr="00783A59">
        <w:rPr>
          <w:rStyle w:val="Odwoanieprzypisudolnego"/>
          <w:bCs/>
          <w:szCs w:val="22"/>
        </w:rPr>
        <w:footnoteReference w:id="161"/>
      </w:r>
      <w:r w:rsidRPr="00783A59">
        <w:rPr>
          <w:bCs/>
          <w:szCs w:val="22"/>
        </w:rPr>
        <w:t xml:space="preserve">. </w:t>
      </w:r>
    </w:p>
    <w:p w14:paraId="0DC499EC" w14:textId="77777777" w:rsidR="004B0774" w:rsidRPr="00783A59" w:rsidRDefault="004B0774" w:rsidP="00F23446">
      <w:pPr>
        <w:spacing w:line="276" w:lineRule="auto"/>
        <w:jc w:val="both"/>
        <w:rPr>
          <w:bCs/>
          <w:szCs w:val="22"/>
        </w:rPr>
      </w:pPr>
      <w:r w:rsidRPr="00783A59">
        <w:rPr>
          <w:bCs/>
          <w:szCs w:val="22"/>
        </w:rPr>
        <w:t xml:space="preserve">Za obsługę wniosków składanych w ramach PPCP, od momentu ich wpływu do Funduszu, poprzez </w:t>
      </w:r>
      <w:r w:rsidRPr="00783A59">
        <w:rPr>
          <w:bCs/>
          <w:szCs w:val="22"/>
        </w:rPr>
        <w:br/>
        <w:t>ich ocenę, po przedstawienie do podjęcia uchwały przez Zarząd WFOŚiGW w Łodzi oraz podpisanie umów z beneficjentami, odpowiadał Zespół ds. Obsługi Klienta Indywidualnego (dalej: ZOKI)</w:t>
      </w:r>
      <w:r w:rsidRPr="00783A59">
        <w:rPr>
          <w:rStyle w:val="Odwoanieprzypisudolnego"/>
          <w:bCs/>
          <w:szCs w:val="22"/>
        </w:rPr>
        <w:footnoteReference w:id="162"/>
      </w:r>
      <w:r w:rsidRPr="00783A59">
        <w:rPr>
          <w:bCs/>
          <w:szCs w:val="22"/>
        </w:rPr>
        <w:t xml:space="preserve">. Zgodnie z </w:t>
      </w:r>
      <w:r w:rsidRPr="00783A59">
        <w:rPr>
          <w:szCs w:val="22"/>
        </w:rPr>
        <w:t xml:space="preserve">§ 23 pkt 1 lit b) </w:t>
      </w:r>
      <w:r w:rsidRPr="00783A59">
        <w:rPr>
          <w:bCs/>
          <w:szCs w:val="22"/>
        </w:rPr>
        <w:t>Regulaminu organizacyjnego Biura WFOŚiGW w Łodzi</w:t>
      </w:r>
      <w:r w:rsidRPr="00783A59">
        <w:rPr>
          <w:rStyle w:val="Odwoanieprzypisudolnego"/>
          <w:bCs/>
          <w:szCs w:val="22"/>
        </w:rPr>
        <w:footnoteReference w:id="163"/>
      </w:r>
      <w:r w:rsidRPr="00783A59">
        <w:rPr>
          <w:bCs/>
          <w:szCs w:val="22"/>
        </w:rPr>
        <w:t xml:space="preserve">, do zakresu zadań ZOKI należało m.in. prowadzenie rejestru zawartych umów. </w:t>
      </w:r>
    </w:p>
    <w:p w14:paraId="4A51A802" w14:textId="77777777" w:rsidR="004B0774" w:rsidRPr="00783A59" w:rsidRDefault="004B0774" w:rsidP="004B0774">
      <w:pPr>
        <w:spacing w:after="120" w:line="276" w:lineRule="auto"/>
        <w:ind w:left="4678"/>
        <w:jc w:val="right"/>
        <w:rPr>
          <w:b/>
          <w:szCs w:val="22"/>
        </w:rPr>
      </w:pPr>
      <w:r w:rsidRPr="00783A59">
        <w:rPr>
          <w:szCs w:val="22"/>
        </w:rPr>
        <w:lastRenderedPageBreak/>
        <w:t>[Dowód: akta kontroli str. 18-87]</w:t>
      </w:r>
    </w:p>
    <w:p w14:paraId="39A73430" w14:textId="222F1D05" w:rsidR="004B0774" w:rsidRPr="00783A59" w:rsidRDefault="004B0774" w:rsidP="004B0774">
      <w:pPr>
        <w:spacing w:after="120" w:line="276" w:lineRule="auto"/>
        <w:jc w:val="both"/>
        <w:rPr>
          <w:bCs/>
          <w:szCs w:val="22"/>
        </w:rPr>
      </w:pPr>
      <w:r w:rsidRPr="00783A59">
        <w:rPr>
          <w:bCs/>
          <w:szCs w:val="22"/>
        </w:rPr>
        <w:t>Według stanu na koniec 2019 r.</w:t>
      </w:r>
      <w:r w:rsidR="00F6661C">
        <w:rPr>
          <w:rStyle w:val="Odwoanieprzypisudolnego"/>
          <w:bCs/>
          <w:szCs w:val="22"/>
        </w:rPr>
        <w:footnoteReference w:id="164"/>
      </w:r>
      <w:r w:rsidRPr="00783A59">
        <w:rPr>
          <w:bCs/>
          <w:szCs w:val="22"/>
        </w:rPr>
        <w:t xml:space="preserve"> liczba pracowników ZOKI wynosiła 29 osób i w porównaniu </w:t>
      </w:r>
      <w:r w:rsidRPr="00783A59">
        <w:rPr>
          <w:bCs/>
          <w:szCs w:val="22"/>
        </w:rPr>
        <w:br/>
        <w:t xml:space="preserve">do 2018 r. wzrosła o 17 osób. W wyniku przeprowadzonej zmiany regulaminu organizacyjnego </w:t>
      </w:r>
      <w:r w:rsidRPr="00783A59">
        <w:rPr>
          <w:bCs/>
          <w:szCs w:val="22"/>
        </w:rPr>
        <w:br/>
        <w:t xml:space="preserve">w czerwcu 2020 r. zadania ZOKI związane z obsługą PPCP zostały przypisane Zespołowi ds. Realizacji Programu Priorytetowego Czyste Powietrze (dalej: Zespół ds. Realizacji PPCP). Według stanu </w:t>
      </w:r>
      <w:r w:rsidRPr="00783A59">
        <w:rPr>
          <w:bCs/>
          <w:szCs w:val="22"/>
        </w:rPr>
        <w:br/>
        <w:t>na 30 października 2020 r. Zespół ds. Realizacji PPCP liczył 35 osób.</w:t>
      </w:r>
    </w:p>
    <w:p w14:paraId="5E89D8A6" w14:textId="4D582A23" w:rsidR="004B0774" w:rsidRPr="00783A59" w:rsidRDefault="004B0774" w:rsidP="004B0774">
      <w:pPr>
        <w:spacing w:after="120" w:line="276" w:lineRule="auto"/>
        <w:jc w:val="both"/>
        <w:rPr>
          <w:bCs/>
          <w:szCs w:val="22"/>
        </w:rPr>
      </w:pPr>
      <w:r w:rsidRPr="00783A59">
        <w:rPr>
          <w:bCs/>
          <w:szCs w:val="22"/>
        </w:rPr>
        <w:t xml:space="preserve">Łączne zaangażowanie w realizację PPCP w poszczególnych komórkach organizacyjnych </w:t>
      </w:r>
      <w:r w:rsidR="00E05904" w:rsidRPr="00783A59">
        <w:rPr>
          <w:bCs/>
          <w:szCs w:val="22"/>
        </w:rPr>
        <w:br/>
      </w:r>
      <w:r w:rsidRPr="00783A59">
        <w:rPr>
          <w:bCs/>
          <w:szCs w:val="22"/>
        </w:rPr>
        <w:t>WFOŚiGW w Łodzi</w:t>
      </w:r>
      <w:r w:rsidR="00F6661C">
        <w:rPr>
          <w:rStyle w:val="Odwoanieprzypisudolnego"/>
          <w:bCs/>
          <w:szCs w:val="22"/>
        </w:rPr>
        <w:footnoteReference w:id="165"/>
      </w:r>
      <w:r w:rsidRPr="00783A59">
        <w:rPr>
          <w:bCs/>
          <w:szCs w:val="22"/>
        </w:rPr>
        <w:t xml:space="preserve"> w 2019 r. wynosiło 44,55 etatu, a następnie w 2020 r. zostało zwiększone </w:t>
      </w:r>
      <w:r w:rsidR="00E05904" w:rsidRPr="00783A59">
        <w:rPr>
          <w:bCs/>
          <w:szCs w:val="22"/>
        </w:rPr>
        <w:br/>
      </w:r>
      <w:r w:rsidRPr="00783A59">
        <w:rPr>
          <w:bCs/>
          <w:szCs w:val="22"/>
        </w:rPr>
        <w:t>do 46,5 etatu. W latach 2019-2020</w:t>
      </w:r>
      <w:r w:rsidR="00F6661C">
        <w:rPr>
          <w:rStyle w:val="Odwoanieprzypisudolnego"/>
          <w:bCs/>
          <w:szCs w:val="22"/>
        </w:rPr>
        <w:footnoteReference w:id="166"/>
      </w:r>
      <w:r w:rsidRPr="00783A59">
        <w:rPr>
          <w:bCs/>
          <w:szCs w:val="22"/>
        </w:rPr>
        <w:t xml:space="preserve"> do realizacji zadań związanych z PPCP zatrudniono </w:t>
      </w:r>
      <w:r w:rsidR="00E05904" w:rsidRPr="00783A59">
        <w:rPr>
          <w:bCs/>
          <w:szCs w:val="22"/>
        </w:rPr>
        <w:br/>
      </w:r>
      <w:r w:rsidRPr="00783A59">
        <w:rPr>
          <w:bCs/>
          <w:szCs w:val="22"/>
        </w:rPr>
        <w:t>18 pracowników, w tym 10 osób w 2019 r. oraz 8 osób w 2020 r.</w:t>
      </w:r>
    </w:p>
    <w:p w14:paraId="69492F85" w14:textId="77777777" w:rsidR="004B0774" w:rsidRPr="00783A59" w:rsidRDefault="004B0774" w:rsidP="004B0774">
      <w:pPr>
        <w:spacing w:after="120" w:line="276" w:lineRule="auto"/>
        <w:ind w:left="4678"/>
        <w:jc w:val="right"/>
        <w:rPr>
          <w:b/>
          <w:szCs w:val="22"/>
        </w:rPr>
      </w:pPr>
      <w:r w:rsidRPr="00783A59">
        <w:rPr>
          <w:szCs w:val="22"/>
        </w:rPr>
        <w:t>[Dowód: akta kontroli str. 27-87, 127-180]</w:t>
      </w:r>
    </w:p>
    <w:p w14:paraId="37B0EBA4" w14:textId="4B331AB2" w:rsidR="004B0774" w:rsidRPr="00783A59" w:rsidRDefault="004B0774" w:rsidP="004B0774">
      <w:pPr>
        <w:spacing w:after="120" w:line="276" w:lineRule="auto"/>
        <w:jc w:val="both"/>
        <w:rPr>
          <w:bCs/>
          <w:szCs w:val="22"/>
        </w:rPr>
      </w:pPr>
      <w:r w:rsidRPr="00783A59">
        <w:rPr>
          <w:bCs/>
          <w:szCs w:val="22"/>
        </w:rPr>
        <w:t xml:space="preserve">W okresie objętym kontrolą do WFOŚiGW w Łodzi wpłynęło 17 skarg w zakresie realizacji PPCP, </w:t>
      </w:r>
      <w:r w:rsidRPr="00783A59">
        <w:rPr>
          <w:bCs/>
          <w:szCs w:val="22"/>
        </w:rPr>
        <w:br/>
        <w:t xml:space="preserve">w tym 8 skarg w 2019 r. oraz 9 skarg w 2020 r. Skargi dotyczyły głównie przewlekłej obsługi wniosków oraz sposobu ich rozpatrywania. W odniesieniu do każdej skargi WFOŚiGW udzielił odpowiedzi informując o sposobie jej rozpatrzenia. </w:t>
      </w:r>
    </w:p>
    <w:p w14:paraId="194CC2C1" w14:textId="77777777" w:rsidR="004B0774" w:rsidRPr="00783A59" w:rsidRDefault="004B0774" w:rsidP="004B0774">
      <w:pPr>
        <w:spacing w:line="276" w:lineRule="auto"/>
        <w:jc w:val="both"/>
        <w:rPr>
          <w:szCs w:val="22"/>
        </w:rPr>
      </w:pPr>
      <w:r w:rsidRPr="00783A59">
        <w:rPr>
          <w:szCs w:val="22"/>
        </w:rPr>
        <w:t>Dyrektor Biura z upoważnienia Prezesa Zarządu wyjaśnił</w:t>
      </w:r>
      <w:r w:rsidRPr="00783A59">
        <w:rPr>
          <w:rStyle w:val="Odwoanieprzypisudolnego"/>
          <w:szCs w:val="22"/>
        </w:rPr>
        <w:footnoteReference w:id="167"/>
      </w:r>
      <w:r w:rsidRPr="00783A59">
        <w:rPr>
          <w:szCs w:val="22"/>
        </w:rPr>
        <w:t xml:space="preserve">, że prowadzony był bieżący monitoring stanu realizacji PPCP po zakończeniu każdego miesiąca, półrocza i roku. Dodatkowo poinformował, </w:t>
      </w:r>
      <w:r w:rsidRPr="00783A59">
        <w:rPr>
          <w:szCs w:val="22"/>
        </w:rPr>
        <w:br/>
        <w:t>że Zarząd Funduszu dostrzegał niezadowalający poziom realizacji PPCP, zwłaszcza w początkowej fazie wdrażania, a przyczyny i propozycje poprawy sytuacji omawiano na posiedzeniach organów Zarządu. Ponadto, informacje na temat stanu realizacji PPCP na poszczególnych etapach, tj. ocena wniosków, generowanie umów, realizacja wniosków o płatność były przekazywane kadrze zarządzającej w cyklach cotygodniowych.</w:t>
      </w:r>
    </w:p>
    <w:p w14:paraId="30D8273A" w14:textId="77777777" w:rsidR="004B0774" w:rsidRPr="00783A59" w:rsidRDefault="004B0774" w:rsidP="004B0774">
      <w:pPr>
        <w:spacing w:before="120" w:after="120" w:line="276" w:lineRule="auto"/>
        <w:ind w:left="4678"/>
        <w:jc w:val="right"/>
        <w:rPr>
          <w:szCs w:val="22"/>
        </w:rPr>
      </w:pPr>
      <w:r w:rsidRPr="00783A59">
        <w:rPr>
          <w:szCs w:val="22"/>
        </w:rPr>
        <w:t>[Dowód: akta kontroli str. 18-26, 545-621]</w:t>
      </w:r>
    </w:p>
    <w:p w14:paraId="6F65AFFD" w14:textId="77777777" w:rsidR="004B0774" w:rsidRPr="00783A59" w:rsidRDefault="004B0774" w:rsidP="004B0774">
      <w:pPr>
        <w:spacing w:line="276" w:lineRule="auto"/>
        <w:jc w:val="both"/>
        <w:rPr>
          <w:szCs w:val="22"/>
        </w:rPr>
      </w:pPr>
      <w:r w:rsidRPr="00783A59">
        <w:rPr>
          <w:szCs w:val="22"/>
        </w:rPr>
        <w:t>W ramach działań zarządczych w WFOŚiGW w Łodzi przeprowadzono identyfikację i analizę ryzyka</w:t>
      </w:r>
      <w:r w:rsidRPr="00783A59">
        <w:rPr>
          <w:rStyle w:val="Odwoanieprzypisudolnego"/>
          <w:szCs w:val="22"/>
        </w:rPr>
        <w:footnoteReference w:id="168"/>
      </w:r>
      <w:r w:rsidRPr="00783A59">
        <w:rPr>
          <w:szCs w:val="22"/>
        </w:rPr>
        <w:t xml:space="preserve"> </w:t>
      </w:r>
      <w:r w:rsidRPr="00783A59">
        <w:rPr>
          <w:szCs w:val="22"/>
        </w:rPr>
        <w:br/>
        <w:t xml:space="preserve">w odniesieniu do celów i zadań, w tym m.in. związanych z procesem przyznania dofinansowania </w:t>
      </w:r>
      <w:r w:rsidRPr="00783A59">
        <w:rPr>
          <w:szCs w:val="22"/>
        </w:rPr>
        <w:br/>
        <w:t xml:space="preserve">i zawierania umów o dofinasowanie. Działania w zakresie identyfikacji i analizy ryzyka zostały zainicjowane w II połowie 2019 r., a następnie procedowane w 2020 r. Zidentyfikowane ryzyka </w:t>
      </w:r>
      <w:r w:rsidRPr="00783A59">
        <w:rPr>
          <w:szCs w:val="22"/>
        </w:rPr>
        <w:br/>
        <w:t>o wysokiej istotności dotyczyły m.in. przekroczenia terminów obsługi wniosków, podjęcia decyzji oraz terminowości przygotowania umów.</w:t>
      </w:r>
    </w:p>
    <w:p w14:paraId="2B1D6789" w14:textId="77777777" w:rsidR="004B0774" w:rsidRPr="00783A59" w:rsidRDefault="004B0774" w:rsidP="004B0774">
      <w:pPr>
        <w:spacing w:before="240" w:line="276" w:lineRule="auto"/>
        <w:jc w:val="both"/>
        <w:rPr>
          <w:szCs w:val="22"/>
        </w:rPr>
      </w:pPr>
      <w:r w:rsidRPr="00783A59">
        <w:rPr>
          <w:szCs w:val="22"/>
        </w:rPr>
        <w:t>Dyrektor Biura z upoważnienia Prezesa Zarządu wyjaśnił</w:t>
      </w:r>
      <w:r w:rsidRPr="00783A59">
        <w:rPr>
          <w:rStyle w:val="Odwoanieprzypisudolnego"/>
          <w:szCs w:val="22"/>
        </w:rPr>
        <w:footnoteReference w:id="169"/>
      </w:r>
      <w:r w:rsidRPr="00783A59">
        <w:rPr>
          <w:szCs w:val="22"/>
        </w:rPr>
        <w:t xml:space="preserve">, że wyniki przeprowadzonej analizy ryzyka zostały wykorzystane do działań doskonalących polegających m.in. na wzmocnieniu kadrowym komórek organizacyjnych odpowiedzialnych za realizację PPCP. </w:t>
      </w:r>
    </w:p>
    <w:p w14:paraId="2219B888" w14:textId="28943AED" w:rsidR="004B0774" w:rsidRPr="00783A59" w:rsidRDefault="004B0774" w:rsidP="004B0774">
      <w:pPr>
        <w:spacing w:before="240" w:line="276" w:lineRule="auto"/>
        <w:jc w:val="both"/>
        <w:rPr>
          <w:szCs w:val="22"/>
        </w:rPr>
      </w:pPr>
      <w:r w:rsidRPr="00783A59">
        <w:rPr>
          <w:szCs w:val="22"/>
        </w:rPr>
        <w:t xml:space="preserve">Biorąc pod uwagę, że przeprowadzona identyfikacja i analiza </w:t>
      </w:r>
      <w:proofErr w:type="spellStart"/>
      <w:r w:rsidRPr="00783A59">
        <w:rPr>
          <w:szCs w:val="22"/>
        </w:rPr>
        <w:t>ryzyk</w:t>
      </w:r>
      <w:proofErr w:type="spellEnd"/>
      <w:r w:rsidRPr="00783A59">
        <w:rPr>
          <w:szCs w:val="22"/>
        </w:rPr>
        <w:t xml:space="preserve"> przyczyniła się do podjęcia działań doskonalących w WFOŚiGW w Łodzi, w ocenie kontrolujących należy uznać </w:t>
      </w:r>
      <w:r w:rsidR="0016144F" w:rsidRPr="00783A59">
        <w:rPr>
          <w:szCs w:val="22"/>
        </w:rPr>
        <w:t xml:space="preserve">to </w:t>
      </w:r>
      <w:r w:rsidRPr="00783A59">
        <w:rPr>
          <w:szCs w:val="22"/>
        </w:rPr>
        <w:t xml:space="preserve">za </w:t>
      </w:r>
      <w:r w:rsidR="002603A9" w:rsidRPr="00783A59">
        <w:rPr>
          <w:szCs w:val="22"/>
        </w:rPr>
        <w:t xml:space="preserve">postępowanie </w:t>
      </w:r>
      <w:r w:rsidRPr="00783A59">
        <w:rPr>
          <w:szCs w:val="22"/>
        </w:rPr>
        <w:t xml:space="preserve">pozytywne. </w:t>
      </w:r>
    </w:p>
    <w:p w14:paraId="4FC8F101" w14:textId="77777777" w:rsidR="004B0774" w:rsidRPr="00783A59" w:rsidRDefault="004B0774" w:rsidP="004B0774">
      <w:pPr>
        <w:spacing w:before="120" w:after="120" w:line="276" w:lineRule="auto"/>
        <w:ind w:left="4678"/>
        <w:jc w:val="right"/>
        <w:rPr>
          <w:szCs w:val="22"/>
        </w:rPr>
      </w:pPr>
      <w:r w:rsidRPr="00783A59">
        <w:rPr>
          <w:szCs w:val="22"/>
        </w:rPr>
        <w:t>[Dowód: akta kontroli str. 18-26, 1351-1353]</w:t>
      </w:r>
    </w:p>
    <w:p w14:paraId="6AD284A8" w14:textId="59A56DEA" w:rsidR="004B0774" w:rsidRPr="00783A59" w:rsidRDefault="004B0774" w:rsidP="00E05904">
      <w:pPr>
        <w:pStyle w:val="Akapitzlist"/>
        <w:spacing w:after="120" w:line="276" w:lineRule="auto"/>
        <w:ind w:left="0"/>
        <w:contextualSpacing w:val="0"/>
        <w:jc w:val="both"/>
        <w:rPr>
          <w:rFonts w:ascii="Times New Roman" w:hAnsi="Times New Roman" w:cs="Times New Roman"/>
          <w:b/>
        </w:rPr>
      </w:pPr>
      <w:r w:rsidRPr="00783A59">
        <w:rPr>
          <w:rFonts w:ascii="Times New Roman" w:hAnsi="Times New Roman" w:cs="Times New Roman"/>
          <w:b/>
        </w:rPr>
        <w:t>4.</w:t>
      </w:r>
      <w:r w:rsidR="0016144F" w:rsidRPr="00783A59">
        <w:rPr>
          <w:rFonts w:ascii="Times New Roman" w:hAnsi="Times New Roman" w:cs="Times New Roman"/>
          <w:b/>
        </w:rPr>
        <w:t>1</w:t>
      </w:r>
      <w:r w:rsidRPr="00783A59">
        <w:rPr>
          <w:rFonts w:ascii="Times New Roman" w:hAnsi="Times New Roman" w:cs="Times New Roman"/>
          <w:b/>
        </w:rPr>
        <w:t>. Umowy zawierane w ramach PPCP w 2019 r.</w:t>
      </w:r>
    </w:p>
    <w:p w14:paraId="2938244F" w14:textId="77777777" w:rsidR="004B0774" w:rsidRPr="00783A59" w:rsidRDefault="004B0774" w:rsidP="00E05904">
      <w:pPr>
        <w:spacing w:line="276" w:lineRule="auto"/>
        <w:jc w:val="both"/>
        <w:rPr>
          <w:szCs w:val="22"/>
        </w:rPr>
      </w:pPr>
      <w:r w:rsidRPr="00783A59">
        <w:rPr>
          <w:szCs w:val="22"/>
        </w:rPr>
        <w:lastRenderedPageBreak/>
        <w:t>Informacje o umowach zawartych z beneficjentami w ramach realizacji PPCP w 2019 r. gromadzone były w WFOŚiGW w Łodzi w systemie informatycznym Prolan moduł „Czyste Powietrze”</w:t>
      </w:r>
      <w:r w:rsidRPr="00783A59">
        <w:rPr>
          <w:rStyle w:val="Odwoanieprzypisudolnego"/>
          <w:bCs/>
          <w:szCs w:val="22"/>
        </w:rPr>
        <w:footnoteReference w:id="170"/>
      </w:r>
      <w:r w:rsidRPr="00783A59">
        <w:rPr>
          <w:szCs w:val="22"/>
        </w:rPr>
        <w:t xml:space="preserve"> (dalej: system Prolan). Za wprowadzanie danych do systemu Prolan dotyczących zawartych umów, zgodnie </w:t>
      </w:r>
      <w:r w:rsidRPr="00783A59">
        <w:rPr>
          <w:szCs w:val="22"/>
        </w:rPr>
        <w:br/>
        <w:t>z ustalonym zakresem czynności, odpowiadali pracownicy. Do programu Prolan wprowadzono informacje dotyczące m.in. daty podpisania oraz statusu umowy</w:t>
      </w:r>
      <w:r w:rsidRPr="00783A59">
        <w:rPr>
          <w:rStyle w:val="Odwoanieprzypisudolnego"/>
          <w:szCs w:val="22"/>
        </w:rPr>
        <w:footnoteReference w:id="171"/>
      </w:r>
      <w:r w:rsidRPr="00783A59">
        <w:rPr>
          <w:szCs w:val="22"/>
        </w:rPr>
        <w:t>.</w:t>
      </w:r>
    </w:p>
    <w:p w14:paraId="69D5A72A" w14:textId="77777777" w:rsidR="004B0774" w:rsidRPr="00783A59" w:rsidRDefault="004B0774" w:rsidP="004B0774">
      <w:pPr>
        <w:spacing w:after="120" w:line="276" w:lineRule="auto"/>
        <w:ind w:left="4678"/>
        <w:jc w:val="right"/>
        <w:rPr>
          <w:b/>
          <w:szCs w:val="22"/>
        </w:rPr>
      </w:pPr>
      <w:r w:rsidRPr="00783A59">
        <w:rPr>
          <w:szCs w:val="22"/>
        </w:rPr>
        <w:t>[Dowód: akta kontroli str. 1354-1360]</w:t>
      </w:r>
    </w:p>
    <w:p w14:paraId="447AE680" w14:textId="795DC482" w:rsidR="004B0774" w:rsidRPr="00783A59" w:rsidRDefault="004B0774" w:rsidP="004B0774">
      <w:pPr>
        <w:spacing w:line="276" w:lineRule="auto"/>
        <w:jc w:val="both"/>
        <w:rPr>
          <w:szCs w:val="22"/>
        </w:rPr>
      </w:pPr>
      <w:r w:rsidRPr="00783A59">
        <w:rPr>
          <w:szCs w:val="22"/>
        </w:rPr>
        <w:t xml:space="preserve">Według stanu na 11 grudnia 2020 r. liczba zawartych przez WFOŚiGW w Łodzi umów </w:t>
      </w:r>
      <w:r w:rsidRPr="00783A59">
        <w:rPr>
          <w:szCs w:val="22"/>
        </w:rPr>
        <w:br/>
        <w:t>o dofinansowanie w ramach realizacji PPCP w 2019 r., wprowadzonych do systemu Prolan</w:t>
      </w:r>
      <w:r w:rsidR="004F67FC">
        <w:rPr>
          <w:rStyle w:val="Odwoanieprzypisudolnego"/>
          <w:szCs w:val="22"/>
        </w:rPr>
        <w:footnoteReference w:id="172"/>
      </w:r>
      <w:r w:rsidRPr="00783A59">
        <w:rPr>
          <w:szCs w:val="22"/>
        </w:rPr>
        <w:t xml:space="preserve">, wynosiła 3 364 na kwotę w wysokości 64 931,0 tys. zł, w tym 3 245 umów dotacji na kwotę w wysokości </w:t>
      </w:r>
      <w:r w:rsidR="00E05904" w:rsidRPr="00783A59">
        <w:rPr>
          <w:szCs w:val="22"/>
        </w:rPr>
        <w:br/>
      </w:r>
      <w:r w:rsidRPr="00783A59">
        <w:rPr>
          <w:szCs w:val="22"/>
        </w:rPr>
        <w:t>61 802,1 tys. zł oraz 119 umów pożyczek na kwotę w wysokości 3 128,9 tys. zł</w:t>
      </w:r>
      <w:r w:rsidRPr="00783A59">
        <w:rPr>
          <w:rStyle w:val="Odwoanieprzypisudolnego"/>
          <w:bCs/>
          <w:szCs w:val="22"/>
        </w:rPr>
        <w:footnoteReference w:id="173"/>
      </w:r>
      <w:r w:rsidRPr="00783A59">
        <w:rPr>
          <w:szCs w:val="22"/>
        </w:rPr>
        <w:t xml:space="preserve">. Natomiast </w:t>
      </w:r>
      <w:r w:rsidRPr="00783A59">
        <w:rPr>
          <w:szCs w:val="22"/>
        </w:rPr>
        <w:br/>
        <w:t>w sprawozdaniu z działalności WFOŚiGW w Łodzi za 2019 r.</w:t>
      </w:r>
      <w:r w:rsidRPr="00783A59">
        <w:rPr>
          <w:rStyle w:val="Odwoanieprzypisudolnego"/>
          <w:szCs w:val="22"/>
        </w:rPr>
        <w:footnoteReference w:id="174"/>
      </w:r>
      <w:r w:rsidRPr="00783A59">
        <w:rPr>
          <w:szCs w:val="22"/>
        </w:rPr>
        <w:t xml:space="preserve"> liczba zawartych umów w ramach PPCP była niższa od danych wprowadzonych do systemu Prolan i wynosiła 3 358 na kwotę </w:t>
      </w:r>
      <w:r w:rsidRPr="00783A59">
        <w:rPr>
          <w:szCs w:val="22"/>
        </w:rPr>
        <w:br/>
        <w:t>w wysokości 64 808,8 tys. zł, w tym 3 239 umów dotacji na kwotę w wysokości 61 702,2 tys. zł oraz 119 umów pożyczek na kwotę w wysokości 3 106,6 tys. zł.</w:t>
      </w:r>
    </w:p>
    <w:p w14:paraId="39E99A16" w14:textId="77777777" w:rsidR="004B0774" w:rsidRPr="00783A59" w:rsidRDefault="004B0774" w:rsidP="004B0774">
      <w:pPr>
        <w:spacing w:before="120" w:line="276" w:lineRule="auto"/>
        <w:jc w:val="both"/>
        <w:rPr>
          <w:bCs/>
          <w:szCs w:val="22"/>
        </w:rPr>
      </w:pPr>
      <w:r w:rsidRPr="00783A59">
        <w:rPr>
          <w:bCs/>
          <w:szCs w:val="22"/>
        </w:rPr>
        <w:t>Dyrektor Biura wyjaśnił</w:t>
      </w:r>
      <w:r w:rsidRPr="00783A59">
        <w:rPr>
          <w:rStyle w:val="Odwoanieprzypisudolnego"/>
          <w:bCs/>
          <w:szCs w:val="22"/>
        </w:rPr>
        <w:footnoteReference w:id="175"/>
      </w:r>
      <w:r w:rsidRPr="00783A59">
        <w:rPr>
          <w:bCs/>
          <w:szCs w:val="22"/>
        </w:rPr>
        <w:t xml:space="preserve">, że różnica w liczbie i wartości umów wygenerowanych z systemu Prolan </w:t>
      </w:r>
      <w:r w:rsidRPr="00783A59">
        <w:rPr>
          <w:bCs/>
          <w:szCs w:val="22"/>
        </w:rPr>
        <w:br/>
        <w:t xml:space="preserve">a zawartych w sprawozdaniu z działalności Funduszu za 2019 r. wynika z braku aktualizacji danych </w:t>
      </w:r>
      <w:r w:rsidRPr="00783A59">
        <w:rPr>
          <w:bCs/>
          <w:szCs w:val="22"/>
        </w:rPr>
        <w:br/>
        <w:t xml:space="preserve">w systemie Prolan przed opracowaniem ww. sprawozdania. Dodatkowo Dyrektor Biura poinformował, że zarządzeniem Prezesa Zarządu powołana została komisja, której zadaniem będzie przeprowadzenie weryfikacji poprawności danych dotyczących PPCP zawartych w systemie Prolan w porównaniu </w:t>
      </w:r>
      <w:r w:rsidRPr="00783A59">
        <w:rPr>
          <w:bCs/>
          <w:szCs w:val="22"/>
        </w:rPr>
        <w:br/>
        <w:t>z dokumentacją papierową. Ponadto, prowadzona jest analiza w zakresie konieczności sporządzenia korekty ww. sprawozdania z działalności za 2019 r., w związku z rozbieżnościami w zakresie liczby umów dotacji w ramach PPCP.</w:t>
      </w:r>
    </w:p>
    <w:p w14:paraId="51C912CF" w14:textId="77777777" w:rsidR="004B0774" w:rsidRPr="00783A59" w:rsidRDefault="004B0774" w:rsidP="004B0774">
      <w:pPr>
        <w:spacing w:before="120" w:line="276" w:lineRule="auto"/>
        <w:jc w:val="both"/>
        <w:rPr>
          <w:szCs w:val="22"/>
        </w:rPr>
      </w:pPr>
      <w:r w:rsidRPr="00783A59">
        <w:rPr>
          <w:szCs w:val="22"/>
        </w:rPr>
        <w:t xml:space="preserve">Do zakończenia czynności kontrolnych w jednostce, w WFOŚiGW w Łodzi nie zostały zakończone działania weryfikacyjne </w:t>
      </w:r>
      <w:r w:rsidRPr="00783A59">
        <w:rPr>
          <w:bCs/>
          <w:szCs w:val="22"/>
        </w:rPr>
        <w:t xml:space="preserve">poprawności danych dotyczących PPCP zawartych w systemie Prolan </w:t>
      </w:r>
      <w:r w:rsidRPr="00783A59">
        <w:rPr>
          <w:bCs/>
          <w:szCs w:val="22"/>
        </w:rPr>
        <w:br/>
        <w:t>w porównaniu z dokumentacją papierową</w:t>
      </w:r>
      <w:r w:rsidRPr="00783A59">
        <w:rPr>
          <w:szCs w:val="22"/>
        </w:rPr>
        <w:t xml:space="preserve">. </w:t>
      </w:r>
    </w:p>
    <w:p w14:paraId="29E380B8" w14:textId="77777777" w:rsidR="004B0774" w:rsidRPr="00783A59" w:rsidRDefault="004B0774" w:rsidP="004B0774">
      <w:pPr>
        <w:spacing w:before="120" w:after="120" w:line="276" w:lineRule="auto"/>
        <w:jc w:val="right"/>
        <w:rPr>
          <w:b/>
          <w:szCs w:val="22"/>
        </w:rPr>
      </w:pPr>
      <w:r w:rsidRPr="00783A59">
        <w:rPr>
          <w:szCs w:val="22"/>
        </w:rPr>
        <w:t>[Dowód: akta kontroli str. 94-100, 1146-1263, 1367-1366, 1491-1493]</w:t>
      </w:r>
    </w:p>
    <w:p w14:paraId="17CDCD71" w14:textId="77777777" w:rsidR="004B0774" w:rsidRPr="00783A59" w:rsidRDefault="004B0774" w:rsidP="004B0774">
      <w:pPr>
        <w:spacing w:after="120" w:line="276" w:lineRule="auto"/>
        <w:jc w:val="both"/>
        <w:rPr>
          <w:bCs/>
          <w:szCs w:val="22"/>
        </w:rPr>
      </w:pPr>
      <w:r w:rsidRPr="00783A59">
        <w:rPr>
          <w:bCs/>
          <w:szCs w:val="22"/>
        </w:rPr>
        <w:t>Informacje o stanie realizacji PPCP, w tym o liczbie i wartości zawartych umów dotacji oraz umów pożyczek, przekazywane były</w:t>
      </w:r>
      <w:r w:rsidRPr="00783A59">
        <w:rPr>
          <w:rStyle w:val="Odwoanieprzypisudolnego"/>
          <w:bCs/>
          <w:szCs w:val="22"/>
        </w:rPr>
        <w:footnoteReference w:id="176"/>
      </w:r>
      <w:r w:rsidRPr="00783A59">
        <w:rPr>
          <w:bCs/>
          <w:szCs w:val="22"/>
        </w:rPr>
        <w:t xml:space="preserve"> w cotygodniowych raportach</w:t>
      </w:r>
      <w:r w:rsidRPr="00783A59">
        <w:rPr>
          <w:rStyle w:val="Odwoanieprzypisudolnego"/>
          <w:bCs/>
          <w:szCs w:val="22"/>
        </w:rPr>
        <w:footnoteReference w:id="177"/>
      </w:r>
      <w:r w:rsidRPr="00783A59">
        <w:rPr>
          <w:bCs/>
          <w:szCs w:val="22"/>
        </w:rPr>
        <w:t xml:space="preserve"> do NFOŚiGW. Zgodnie </w:t>
      </w:r>
      <w:r w:rsidRPr="00783A59">
        <w:rPr>
          <w:bCs/>
          <w:szCs w:val="22"/>
        </w:rPr>
        <w:br/>
        <w:t>z wymaganiami NFOŚiGW co do przekazywania danych, informacje dotyczące zawartych umów obejmowały umowy podpisane przez obie strony.</w:t>
      </w:r>
    </w:p>
    <w:p w14:paraId="4D4F1D2D" w14:textId="70328DFC" w:rsidR="004B0774" w:rsidRPr="00783A59" w:rsidRDefault="004B0774" w:rsidP="00E05904">
      <w:pPr>
        <w:spacing w:line="276" w:lineRule="auto"/>
        <w:jc w:val="both"/>
        <w:rPr>
          <w:bCs/>
          <w:szCs w:val="22"/>
        </w:rPr>
      </w:pPr>
      <w:r w:rsidRPr="00783A59">
        <w:rPr>
          <w:bCs/>
          <w:szCs w:val="22"/>
        </w:rPr>
        <w:t>Według danych NFOŚiGW</w:t>
      </w:r>
      <w:r w:rsidR="004E5EC3">
        <w:rPr>
          <w:rStyle w:val="Odwoanieprzypisudolnego"/>
          <w:bCs/>
          <w:szCs w:val="22"/>
        </w:rPr>
        <w:footnoteReference w:id="178"/>
      </w:r>
      <w:r w:rsidRPr="00783A59">
        <w:rPr>
          <w:bCs/>
          <w:szCs w:val="22"/>
        </w:rPr>
        <w:t xml:space="preserve"> liczba i wartość umów zawartych </w:t>
      </w:r>
      <w:r w:rsidR="00704294">
        <w:rPr>
          <w:bCs/>
          <w:szCs w:val="22"/>
        </w:rPr>
        <w:t xml:space="preserve">w ramach PPCP </w:t>
      </w:r>
      <w:r w:rsidRPr="00783A59">
        <w:rPr>
          <w:bCs/>
          <w:szCs w:val="22"/>
        </w:rPr>
        <w:t>przez WFOŚiGW w</w:t>
      </w:r>
      <w:r w:rsidR="00704294">
        <w:rPr>
          <w:bCs/>
          <w:szCs w:val="22"/>
        </w:rPr>
        <w:t> </w:t>
      </w:r>
      <w:r w:rsidRPr="00783A59">
        <w:rPr>
          <w:bCs/>
          <w:szCs w:val="22"/>
        </w:rPr>
        <w:t>Łodzi na koniec 2019 r. wyniosła</w:t>
      </w:r>
      <w:r w:rsidRPr="00783A59">
        <w:rPr>
          <w:rStyle w:val="Odwoanieprzypisudolnego"/>
          <w:bCs/>
          <w:szCs w:val="22"/>
        </w:rPr>
        <w:footnoteReference w:id="179"/>
      </w:r>
      <w:r w:rsidRPr="00783A59">
        <w:rPr>
          <w:bCs/>
          <w:szCs w:val="22"/>
        </w:rPr>
        <w:t xml:space="preserve">: </w:t>
      </w:r>
    </w:p>
    <w:p w14:paraId="6F1F18DE" w14:textId="5A060010" w:rsidR="004B0774" w:rsidRPr="00783A59" w:rsidRDefault="004B0774" w:rsidP="004C6606">
      <w:pPr>
        <w:pStyle w:val="Akapitzlist"/>
        <w:numPr>
          <w:ilvl w:val="0"/>
          <w:numId w:val="12"/>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t xml:space="preserve">według stanu na 27 grudnia 2019 r.: 3 688 zawartych umów, w tym 3 566 umów dotacji oraz </w:t>
      </w:r>
      <w:r w:rsidR="00E05904" w:rsidRPr="00783A59">
        <w:rPr>
          <w:rFonts w:ascii="Times New Roman" w:hAnsi="Times New Roman" w:cs="Times New Roman"/>
          <w:bCs/>
        </w:rPr>
        <w:br/>
      </w:r>
      <w:r w:rsidRPr="00783A59">
        <w:rPr>
          <w:rFonts w:ascii="Times New Roman" w:hAnsi="Times New Roman" w:cs="Times New Roman"/>
          <w:bCs/>
        </w:rPr>
        <w:t>122 umowy pożyczek, w łącznej wysokości 71 357,5 tys. zł,</w:t>
      </w:r>
    </w:p>
    <w:p w14:paraId="1709EE78" w14:textId="3A767F5A" w:rsidR="004B0774" w:rsidRPr="00783A59" w:rsidRDefault="004B0774" w:rsidP="004C6606">
      <w:pPr>
        <w:pStyle w:val="Akapitzlist"/>
        <w:numPr>
          <w:ilvl w:val="0"/>
          <w:numId w:val="12"/>
        </w:numPr>
        <w:spacing w:after="0" w:line="276" w:lineRule="auto"/>
        <w:ind w:left="284" w:hanging="284"/>
        <w:contextualSpacing w:val="0"/>
        <w:jc w:val="both"/>
        <w:rPr>
          <w:rFonts w:ascii="Times New Roman" w:hAnsi="Times New Roman" w:cs="Times New Roman"/>
          <w:bCs/>
        </w:rPr>
      </w:pPr>
      <w:r w:rsidRPr="00783A59">
        <w:rPr>
          <w:rFonts w:ascii="Times New Roman" w:hAnsi="Times New Roman" w:cs="Times New Roman"/>
          <w:bCs/>
        </w:rPr>
        <w:lastRenderedPageBreak/>
        <w:t xml:space="preserve">według stanu na 3 stycznia 2020 r.: 3 771 zawartych umów, w tym 3 676 umów dotacji oraz </w:t>
      </w:r>
      <w:r w:rsidR="00E05904" w:rsidRPr="00783A59">
        <w:rPr>
          <w:rFonts w:ascii="Times New Roman" w:hAnsi="Times New Roman" w:cs="Times New Roman"/>
          <w:bCs/>
        </w:rPr>
        <w:br/>
      </w:r>
      <w:r w:rsidRPr="00783A59">
        <w:rPr>
          <w:rFonts w:ascii="Times New Roman" w:hAnsi="Times New Roman" w:cs="Times New Roman"/>
          <w:bCs/>
        </w:rPr>
        <w:t>95 umów pożyczek, w łącznej wysokości 72 401,0 tys. zł.</w:t>
      </w:r>
    </w:p>
    <w:p w14:paraId="730E21C5" w14:textId="77777777" w:rsidR="004B0774" w:rsidRPr="00783A59" w:rsidRDefault="004B0774" w:rsidP="004B0774">
      <w:pPr>
        <w:pStyle w:val="Akapitzlist"/>
        <w:spacing w:before="120" w:after="120" w:line="276" w:lineRule="auto"/>
        <w:ind w:left="284"/>
        <w:contextualSpacing w:val="0"/>
        <w:jc w:val="right"/>
        <w:rPr>
          <w:rFonts w:ascii="Times New Roman" w:hAnsi="Times New Roman" w:cs="Times New Roman"/>
          <w:bCs/>
        </w:rPr>
      </w:pPr>
      <w:r w:rsidRPr="00783A59">
        <w:rPr>
          <w:rFonts w:ascii="Times New Roman" w:hAnsi="Times New Roman" w:cs="Times New Roman"/>
        </w:rPr>
        <w:t>[Dowód: akta kontroli str. 94-100, 1461-1493]</w:t>
      </w:r>
    </w:p>
    <w:p w14:paraId="00327AE8" w14:textId="60CFCCBC" w:rsidR="004B0774" w:rsidRPr="00783A59" w:rsidRDefault="004B0774" w:rsidP="004B0774">
      <w:pPr>
        <w:pStyle w:val="Akapitzlist"/>
        <w:spacing w:before="120" w:after="120" w:line="276" w:lineRule="auto"/>
        <w:ind w:left="0"/>
        <w:contextualSpacing w:val="0"/>
        <w:jc w:val="both"/>
        <w:rPr>
          <w:bCs/>
        </w:rPr>
      </w:pPr>
      <w:r w:rsidRPr="00783A59">
        <w:rPr>
          <w:rFonts w:ascii="Times New Roman" w:hAnsi="Times New Roman" w:cs="Times New Roman"/>
          <w:bCs/>
        </w:rPr>
        <w:t xml:space="preserve">W toku czynności kontrolnych stwierdzono, że liczba i wartość umów zawartych w ramach PPCP raportowanych cotygodniowo do NFOŚiGW była od kwietnia do końca 2019 r. większa niż liczba </w:t>
      </w:r>
      <w:r w:rsidRPr="00783A59">
        <w:rPr>
          <w:rFonts w:ascii="Times New Roman" w:hAnsi="Times New Roman" w:cs="Times New Roman"/>
          <w:bCs/>
        </w:rPr>
        <w:br/>
        <w:t>i wartość umów wprowadzonych do systemu Prolan</w:t>
      </w:r>
      <w:r w:rsidRPr="00783A59">
        <w:rPr>
          <w:rStyle w:val="Odwoanieprzypisudolnego"/>
          <w:rFonts w:ascii="Times New Roman" w:hAnsi="Times New Roman" w:cs="Times New Roman"/>
          <w:bCs/>
        </w:rPr>
        <w:footnoteReference w:id="180"/>
      </w:r>
      <w:r w:rsidRPr="00783A59">
        <w:rPr>
          <w:rFonts w:ascii="Times New Roman" w:hAnsi="Times New Roman" w:cs="Times New Roman"/>
          <w:bCs/>
        </w:rPr>
        <w:t>. Największa różnica miała miejsce na koniec grudnia 2019 r.</w:t>
      </w:r>
      <w:r w:rsidRPr="00783A59">
        <w:rPr>
          <w:rStyle w:val="Odwoanieprzypisudolnego"/>
          <w:rFonts w:ascii="Times New Roman" w:hAnsi="Times New Roman" w:cs="Times New Roman"/>
          <w:bCs/>
        </w:rPr>
        <w:footnoteReference w:id="181"/>
      </w:r>
      <w:r w:rsidRPr="00783A59">
        <w:rPr>
          <w:rFonts w:ascii="Times New Roman" w:hAnsi="Times New Roman" w:cs="Times New Roman"/>
          <w:bCs/>
        </w:rPr>
        <w:t xml:space="preserve">, gdzie liczba oraz kwota zawartych umów przez WFOŚiGW w Łodzi była większa według danych NFOŚiGW o 2 422 umowy i 47 937,5 tys. zł w stosunku do umów wprowadzonych </w:t>
      </w:r>
      <w:r w:rsidR="002071BE" w:rsidRPr="00783A59">
        <w:rPr>
          <w:rFonts w:ascii="Times New Roman" w:hAnsi="Times New Roman" w:cs="Times New Roman"/>
          <w:bCs/>
        </w:rPr>
        <w:br/>
      </w:r>
      <w:r w:rsidRPr="00783A59">
        <w:rPr>
          <w:rFonts w:ascii="Times New Roman" w:hAnsi="Times New Roman" w:cs="Times New Roman"/>
          <w:bCs/>
        </w:rPr>
        <w:t>do systemu Prolan.</w:t>
      </w:r>
    </w:p>
    <w:p w14:paraId="2BA1BEF8" w14:textId="35CAAEE6" w:rsidR="004B0774" w:rsidRPr="00783A59" w:rsidRDefault="004B0774" w:rsidP="004B0774">
      <w:pPr>
        <w:spacing w:after="120" w:line="276" w:lineRule="auto"/>
        <w:jc w:val="both"/>
        <w:rPr>
          <w:szCs w:val="22"/>
        </w:rPr>
      </w:pPr>
      <w:r w:rsidRPr="00783A59">
        <w:rPr>
          <w:bCs/>
          <w:szCs w:val="22"/>
        </w:rPr>
        <w:t>Dyrektor Biura, z upoważnienia Prezesa Zarządu wyjaśnił</w:t>
      </w:r>
      <w:r w:rsidRPr="00783A59">
        <w:rPr>
          <w:rStyle w:val="Odwoanieprzypisudolnego"/>
          <w:bCs/>
          <w:szCs w:val="22"/>
        </w:rPr>
        <w:footnoteReference w:id="182"/>
      </w:r>
      <w:r w:rsidRPr="00783A59">
        <w:rPr>
          <w:bCs/>
          <w:szCs w:val="22"/>
        </w:rPr>
        <w:t xml:space="preserve">, że w cotygodniowych raportach przekazywanych do NFOŚiGW w 2019 r., w związku z ustaleniami przyjętymi przez Konwent Prezesów wspólnie z przedstawicielami NFOŚiGW oraz Ministerstwa, podawane były dane obejmujące również umowy przygotowane i podpisane jednostronnie. Ponadto, </w:t>
      </w:r>
      <w:r w:rsidRPr="00783A59">
        <w:rPr>
          <w:szCs w:val="22"/>
        </w:rPr>
        <w:t xml:space="preserve">różnice pomiędzy rejestrem umów zawartych w ramach PPCP w 2019 r. a danymi ujawnionymi w statystykach NFOŚiGW wynikały </w:t>
      </w:r>
      <w:r w:rsidR="002071BE" w:rsidRPr="00783A59">
        <w:rPr>
          <w:szCs w:val="22"/>
        </w:rPr>
        <w:br/>
      </w:r>
      <w:r w:rsidRPr="00783A59">
        <w:rPr>
          <w:szCs w:val="22"/>
        </w:rPr>
        <w:t xml:space="preserve">m.in. z działania pracownika odpowiedzialnego za wprowadzanie danych do arkusza online, który przez kilka miesięcy w roku 2019, wykazywał umowy, które były wygenerowane w systemie Prolan </w:t>
      </w:r>
      <w:r w:rsidR="002071BE" w:rsidRPr="00783A59">
        <w:rPr>
          <w:szCs w:val="22"/>
        </w:rPr>
        <w:br/>
      </w:r>
      <w:r w:rsidRPr="00783A59">
        <w:rPr>
          <w:szCs w:val="22"/>
        </w:rPr>
        <w:t xml:space="preserve">ale niepodpisane przez żadną ze stron. </w:t>
      </w:r>
    </w:p>
    <w:p w14:paraId="7727FBC5" w14:textId="77777777" w:rsidR="004B0774" w:rsidRPr="00783A59" w:rsidRDefault="004B0774" w:rsidP="004B0774">
      <w:pPr>
        <w:spacing w:before="120" w:after="120" w:line="276" w:lineRule="auto"/>
        <w:jc w:val="right"/>
        <w:rPr>
          <w:b/>
          <w:szCs w:val="22"/>
        </w:rPr>
      </w:pPr>
      <w:r w:rsidRPr="00783A59">
        <w:rPr>
          <w:szCs w:val="22"/>
        </w:rPr>
        <w:t>[Dowód: akta kontroli str. 127-180, 1367-1493]</w:t>
      </w:r>
    </w:p>
    <w:p w14:paraId="53F2AE53" w14:textId="77777777" w:rsidR="004B0774" w:rsidRPr="00783A59" w:rsidRDefault="004B0774" w:rsidP="004B0774">
      <w:pPr>
        <w:spacing w:line="276" w:lineRule="auto"/>
        <w:jc w:val="both"/>
        <w:rPr>
          <w:bCs/>
          <w:szCs w:val="22"/>
        </w:rPr>
      </w:pPr>
      <w:r w:rsidRPr="00783A59">
        <w:rPr>
          <w:bCs/>
          <w:szCs w:val="22"/>
        </w:rPr>
        <w:t>W ramach oględzin</w:t>
      </w:r>
      <w:r w:rsidRPr="00783A59">
        <w:rPr>
          <w:rStyle w:val="Odwoanieprzypisudolnego"/>
          <w:bCs/>
          <w:szCs w:val="22"/>
        </w:rPr>
        <w:footnoteReference w:id="183"/>
      </w:r>
      <w:r w:rsidRPr="00783A59">
        <w:rPr>
          <w:bCs/>
          <w:szCs w:val="22"/>
        </w:rPr>
        <w:t xml:space="preserve"> czynności opracowania raportu ze stanu realizacji PPCP do NFOŚiGW ustalono, że dane do uzupełnienia w raporcie określane są przez NFOŚiGW, który udostępnia arkusz pracownikom wskazanym przez wojewódzki funduszu ochrony środowiska i gospodarki wodnej.  Dane do raportu ze stanu realizacji PPCP w WFOŚiGW w Łodzi wprowadzane były przez kierownika zespołu odpowiadającego za realizację PPCP.</w:t>
      </w:r>
    </w:p>
    <w:p w14:paraId="20168670" w14:textId="77777777" w:rsidR="004B0774" w:rsidRPr="00783A59" w:rsidRDefault="004B0774" w:rsidP="004B0774">
      <w:pPr>
        <w:spacing w:before="120" w:after="120" w:line="276" w:lineRule="auto"/>
        <w:ind w:left="4678"/>
        <w:jc w:val="right"/>
        <w:rPr>
          <w:b/>
          <w:szCs w:val="22"/>
        </w:rPr>
      </w:pPr>
      <w:r w:rsidRPr="00783A59">
        <w:rPr>
          <w:szCs w:val="22"/>
        </w:rPr>
        <w:t>[Dowód: akta kontroli str. 1361-1366]</w:t>
      </w:r>
    </w:p>
    <w:p w14:paraId="1B3039D3" w14:textId="3BA4770F" w:rsidR="004B0774" w:rsidRPr="00783A59" w:rsidRDefault="004B0774" w:rsidP="004B0774">
      <w:pPr>
        <w:spacing w:after="120" w:line="276" w:lineRule="auto"/>
        <w:jc w:val="both"/>
        <w:rPr>
          <w:bCs/>
          <w:szCs w:val="22"/>
        </w:rPr>
      </w:pPr>
      <w:r w:rsidRPr="00783A59">
        <w:rPr>
          <w:szCs w:val="22"/>
        </w:rPr>
        <w:t>Odnośnie przyczyn niepodpisywania umów wygenerowanych w systemie Prolan, pełniący obowiązki Kierownik Zespołu ds. Realizacji PPCP (wcześniej p.o. Kierownik ZOKI) wyjaśnił</w:t>
      </w:r>
      <w:r w:rsidRPr="00783A59">
        <w:rPr>
          <w:rStyle w:val="Odwoanieprzypisudolnego"/>
          <w:szCs w:val="22"/>
        </w:rPr>
        <w:footnoteReference w:id="184"/>
      </w:r>
      <w:r w:rsidRPr="00783A59">
        <w:rPr>
          <w:szCs w:val="22"/>
        </w:rPr>
        <w:t xml:space="preserve">, </w:t>
      </w:r>
      <w:r w:rsidRPr="00783A59">
        <w:rPr>
          <w:szCs w:val="22"/>
        </w:rPr>
        <w:br/>
        <w:t xml:space="preserve">że nie jest mu wiadome z jakiego powodu umowy wygenerowane w systemie Prolan przez kilka miesięcy nie zostały podpisane przez żadną ze stron. Za zadania związane z podpisaniem umów </w:t>
      </w:r>
      <w:r w:rsidRPr="00783A59">
        <w:rPr>
          <w:szCs w:val="22"/>
        </w:rPr>
        <w:br/>
        <w:t xml:space="preserve">w 2019 r. odpowiadał ówczesny Zastępca Kierownika ZOKI. Po objęciu stanowiska p.o. Kierownika Zespołu ZOKI w październiku 2019 r. zwrócił uwagę, że duża część umów została wygenerowana </w:t>
      </w:r>
      <w:r w:rsidRPr="00783A59">
        <w:rPr>
          <w:szCs w:val="22"/>
        </w:rPr>
        <w:br/>
        <w:t xml:space="preserve">w systemie Prolan i nie została podpisana przez żadną ze stron. W związku z tym podjęta została </w:t>
      </w:r>
      <w:r w:rsidR="002071BE" w:rsidRPr="00783A59">
        <w:rPr>
          <w:szCs w:val="22"/>
        </w:rPr>
        <w:br/>
      </w:r>
      <w:r w:rsidRPr="00783A59">
        <w:rPr>
          <w:szCs w:val="22"/>
        </w:rPr>
        <w:t xml:space="preserve">decyzja o podpisaniu umów, a następnie w 2020 r. dokonano weryfikacji danych przekazywanych </w:t>
      </w:r>
      <w:r w:rsidRPr="00783A59">
        <w:rPr>
          <w:szCs w:val="22"/>
        </w:rPr>
        <w:br/>
        <w:t xml:space="preserve">do NFOŚiGW dot. rzeczywistego stanu realizacji PPCP.   </w:t>
      </w:r>
    </w:p>
    <w:p w14:paraId="242723E7" w14:textId="77777777" w:rsidR="004B0774" w:rsidRPr="00783A59" w:rsidRDefault="004B0774" w:rsidP="004B0774">
      <w:pPr>
        <w:spacing w:after="120" w:line="276" w:lineRule="auto"/>
        <w:ind w:left="4678"/>
        <w:jc w:val="right"/>
        <w:rPr>
          <w:b/>
          <w:szCs w:val="22"/>
        </w:rPr>
      </w:pPr>
      <w:r w:rsidRPr="00783A59">
        <w:rPr>
          <w:szCs w:val="22"/>
        </w:rPr>
        <w:t>[Dowód: akta kontroli str. 1494-1495]</w:t>
      </w:r>
    </w:p>
    <w:p w14:paraId="0C991D01" w14:textId="40BFA626" w:rsidR="004B0774" w:rsidRPr="00783A59" w:rsidRDefault="004B0774" w:rsidP="004B0774">
      <w:pPr>
        <w:pStyle w:val="Akapitzlist"/>
        <w:spacing w:after="0" w:line="276" w:lineRule="auto"/>
        <w:ind w:left="0"/>
        <w:contextualSpacing w:val="0"/>
        <w:jc w:val="both"/>
        <w:rPr>
          <w:rFonts w:ascii="Times New Roman" w:hAnsi="Times New Roman" w:cs="Times New Roman"/>
          <w:bCs/>
        </w:rPr>
      </w:pPr>
      <w:r w:rsidRPr="00783A59">
        <w:rPr>
          <w:rFonts w:ascii="Times New Roman" w:hAnsi="Times New Roman" w:cs="Times New Roman"/>
          <w:bCs/>
        </w:rPr>
        <w:t>Kontrolujący zawraca uwagę, że według danych wprowadzonych do systemu Prolan</w:t>
      </w:r>
      <w:r w:rsidRPr="00783A59">
        <w:rPr>
          <w:rStyle w:val="Odwoanieprzypisudolnego"/>
          <w:rFonts w:ascii="Times New Roman" w:hAnsi="Times New Roman" w:cs="Times New Roman"/>
          <w:bCs/>
        </w:rPr>
        <w:footnoteReference w:id="185"/>
      </w:r>
      <w:r w:rsidRPr="00783A59">
        <w:rPr>
          <w:rFonts w:ascii="Times New Roman" w:hAnsi="Times New Roman" w:cs="Times New Roman"/>
          <w:bCs/>
        </w:rPr>
        <w:t xml:space="preserve"> w okresie </w:t>
      </w:r>
      <w:r w:rsidRPr="00783A59">
        <w:rPr>
          <w:rFonts w:ascii="Times New Roman" w:hAnsi="Times New Roman" w:cs="Times New Roman"/>
          <w:bCs/>
        </w:rPr>
        <w:br/>
        <w:t xml:space="preserve">od 1 stycznia do 30 listopada 2019 r. podpisano 1 064 z 3 364 umów zawartych w 2019 r. w ramach PPCP, a kolejne 2 300 umów zostało podpisanych w grudniu 2019 r., w tym 2 064 umowy zawarte </w:t>
      </w:r>
      <w:r w:rsidR="002071BE" w:rsidRPr="00783A59">
        <w:rPr>
          <w:rFonts w:ascii="Times New Roman" w:hAnsi="Times New Roman" w:cs="Times New Roman"/>
          <w:bCs/>
        </w:rPr>
        <w:br/>
      </w:r>
      <w:r w:rsidRPr="00783A59">
        <w:rPr>
          <w:rFonts w:ascii="Times New Roman" w:hAnsi="Times New Roman" w:cs="Times New Roman"/>
          <w:bCs/>
        </w:rPr>
        <w:t xml:space="preserve">w terminie 30 i 31 grudnia 2019 r., co stanowi 62 % wszystkich zawartych umów w 2019 r. </w:t>
      </w:r>
    </w:p>
    <w:p w14:paraId="68FA58CC" w14:textId="77777777" w:rsidR="004B0774" w:rsidRPr="00783A59" w:rsidRDefault="004B0774" w:rsidP="004B0774">
      <w:pPr>
        <w:pStyle w:val="Akapitzlist"/>
        <w:spacing w:before="120" w:after="0" w:line="276" w:lineRule="auto"/>
        <w:ind w:left="0"/>
        <w:contextualSpacing w:val="0"/>
        <w:jc w:val="both"/>
        <w:rPr>
          <w:rFonts w:ascii="Times New Roman" w:hAnsi="Times New Roman" w:cs="Times New Roman"/>
          <w:bCs/>
          <w:iCs/>
        </w:rPr>
      </w:pPr>
      <w:r w:rsidRPr="00783A59">
        <w:rPr>
          <w:rFonts w:ascii="Times New Roman" w:hAnsi="Times New Roman" w:cs="Times New Roman"/>
          <w:bCs/>
        </w:rPr>
        <w:lastRenderedPageBreak/>
        <w:t>Dyrektor Biura, z upoważnienia Prezesa Zarządu WFOŚiGW w Łodzi wyjaśnił</w:t>
      </w:r>
      <w:r w:rsidRPr="00783A59">
        <w:rPr>
          <w:rStyle w:val="Odwoanieprzypisudolnego"/>
          <w:rFonts w:ascii="Times New Roman" w:hAnsi="Times New Roman" w:cs="Times New Roman"/>
          <w:bCs/>
        </w:rPr>
        <w:footnoteReference w:id="186"/>
      </w:r>
      <w:r w:rsidRPr="00783A59">
        <w:rPr>
          <w:rFonts w:ascii="Times New Roman" w:hAnsi="Times New Roman" w:cs="Times New Roman"/>
          <w:bCs/>
        </w:rPr>
        <w:t xml:space="preserve">, że </w:t>
      </w:r>
      <w:r w:rsidRPr="00783A59">
        <w:rPr>
          <w:rFonts w:ascii="Times New Roman" w:hAnsi="Times New Roman" w:cs="Times New Roman"/>
          <w:bCs/>
          <w:iCs/>
        </w:rPr>
        <w:t xml:space="preserve">ze względu </w:t>
      </w:r>
      <w:r w:rsidRPr="00783A59">
        <w:rPr>
          <w:rFonts w:ascii="Times New Roman" w:hAnsi="Times New Roman" w:cs="Times New Roman"/>
          <w:bCs/>
          <w:iCs/>
        </w:rPr>
        <w:br/>
        <w:t>na olbrzymią ilość wniosków zaangażowano pracowników kilku zespołów do procesu podpisywania umów, aby usprawnić ten proces i przyśpieszyć podpisywanie umów w 2019 r. a kumulacja</w:t>
      </w:r>
      <w:r w:rsidRPr="00783A59">
        <w:rPr>
          <w:rFonts w:ascii="Times New Roman" w:hAnsi="Times New Roman" w:cs="Times New Roman"/>
          <w:bCs/>
        </w:rPr>
        <w:t xml:space="preserve"> </w:t>
      </w:r>
      <w:r w:rsidRPr="00783A59">
        <w:rPr>
          <w:rFonts w:ascii="Times New Roman" w:hAnsi="Times New Roman" w:cs="Times New Roman"/>
          <w:bCs/>
          <w:iCs/>
        </w:rPr>
        <w:t>podpisywanych umów nastąpiła pod koniec 2019 roku.</w:t>
      </w:r>
    </w:p>
    <w:p w14:paraId="672D751B" w14:textId="77777777" w:rsidR="004B0774" w:rsidRPr="00783A59" w:rsidRDefault="004B0774" w:rsidP="004B0774">
      <w:pPr>
        <w:pStyle w:val="Akapitzlist"/>
        <w:spacing w:before="120" w:after="0" w:line="276" w:lineRule="auto"/>
        <w:ind w:left="0"/>
        <w:contextualSpacing w:val="0"/>
        <w:jc w:val="both"/>
        <w:rPr>
          <w:rFonts w:ascii="Times New Roman" w:hAnsi="Times New Roman" w:cs="Times New Roman"/>
          <w:bCs/>
        </w:rPr>
      </w:pPr>
      <w:r w:rsidRPr="00783A59">
        <w:rPr>
          <w:rFonts w:ascii="Times New Roman" w:hAnsi="Times New Roman" w:cs="Times New Roman"/>
        </w:rPr>
        <w:t>Pełniący obowiązki Kierownik ds. Realizacji PPCP (wcześniej p.o. Kierownika ZOKI) wyjaśnił</w:t>
      </w:r>
      <w:r w:rsidRPr="00783A59">
        <w:rPr>
          <w:rStyle w:val="Odwoanieprzypisudolnego"/>
          <w:rFonts w:ascii="Times New Roman" w:hAnsi="Times New Roman" w:cs="Times New Roman"/>
        </w:rPr>
        <w:footnoteReference w:id="187"/>
      </w:r>
      <w:r w:rsidRPr="00783A59">
        <w:rPr>
          <w:rFonts w:ascii="Times New Roman" w:hAnsi="Times New Roman" w:cs="Times New Roman"/>
        </w:rPr>
        <w:t xml:space="preserve">, </w:t>
      </w:r>
      <w:r w:rsidRPr="00783A59">
        <w:rPr>
          <w:rFonts w:ascii="Times New Roman" w:hAnsi="Times New Roman" w:cs="Times New Roman"/>
        </w:rPr>
        <w:br/>
        <w:t xml:space="preserve">że umowy zawarte z dniem 30 i 31 grudnia 2019 r. zostały podpisane obustronnie, podkreślając </w:t>
      </w:r>
      <w:r w:rsidRPr="00783A59">
        <w:rPr>
          <w:rFonts w:ascii="Times New Roman" w:hAnsi="Times New Roman" w:cs="Times New Roman"/>
        </w:rPr>
        <w:br/>
        <w:t xml:space="preserve">że nie wszystkie umowy zostały podpisane osobiście przez Beneficjantów w siedzibie WFOŚiGW </w:t>
      </w:r>
      <w:r w:rsidRPr="00783A59">
        <w:rPr>
          <w:rFonts w:ascii="Times New Roman" w:hAnsi="Times New Roman" w:cs="Times New Roman"/>
        </w:rPr>
        <w:br/>
        <w:t>w Łodzi w tych dniach.</w:t>
      </w:r>
    </w:p>
    <w:p w14:paraId="55F27555" w14:textId="77777777" w:rsidR="004B0774" w:rsidRPr="00783A59" w:rsidRDefault="004B0774" w:rsidP="004B0774">
      <w:pPr>
        <w:spacing w:before="120" w:after="120" w:line="276" w:lineRule="auto"/>
        <w:jc w:val="right"/>
        <w:rPr>
          <w:b/>
          <w:szCs w:val="22"/>
        </w:rPr>
      </w:pPr>
      <w:r w:rsidRPr="00783A59">
        <w:rPr>
          <w:szCs w:val="22"/>
        </w:rPr>
        <w:t>[Dowód: akta kontroli str. 94-100, 1367-1460, 1491-1497]</w:t>
      </w:r>
    </w:p>
    <w:p w14:paraId="08B2C5C9" w14:textId="6F007543" w:rsidR="004B0774" w:rsidRPr="00783A59" w:rsidRDefault="004B0774" w:rsidP="004B0774">
      <w:pPr>
        <w:spacing w:after="120" w:line="276" w:lineRule="auto"/>
        <w:jc w:val="both"/>
        <w:rPr>
          <w:szCs w:val="22"/>
        </w:rPr>
      </w:pPr>
      <w:r w:rsidRPr="00783A59">
        <w:rPr>
          <w:bCs/>
          <w:szCs w:val="22"/>
        </w:rPr>
        <w:t>W ocenie kontrolują</w:t>
      </w:r>
      <w:r w:rsidR="007F619C" w:rsidRPr="00783A59">
        <w:rPr>
          <w:bCs/>
          <w:szCs w:val="22"/>
        </w:rPr>
        <w:t>cego</w:t>
      </w:r>
      <w:r w:rsidRPr="00783A59">
        <w:rPr>
          <w:bCs/>
          <w:szCs w:val="22"/>
        </w:rPr>
        <w:t xml:space="preserve"> cotygodniowe raporty przekazywane do NFOŚiGW w 2019 r. dotyczące stanu realizacji PPCP były przygotowywane w sposób nierzetelny, tj. nie odzwierciedlały rzeczywistej liczby i wartości umów o dofinansowanie zawartych przez WFOŚiGW w Łodzi. Przez kilka miesięcy 2019 r. raportowano do NFOŚiGW dane dotyczące umów, które w rzeczywistości nie były podpisane przez żadną ze stron. W konsekwencji liczba i wartość umów raportowanych do NFOŚiGW pod koniec grudnia 2019 r. była zawyżona </w:t>
      </w:r>
      <w:r w:rsidRPr="00783A59">
        <w:rPr>
          <w:rFonts w:eastAsiaTheme="minorHAnsi"/>
          <w:bCs/>
          <w:szCs w:val="22"/>
          <w:lang w:eastAsia="en-US"/>
        </w:rPr>
        <w:t xml:space="preserve">o 2 422 umowy i 47 937,5 tys. zł względem rzeczywistej liczby </w:t>
      </w:r>
      <w:r w:rsidRPr="00783A59">
        <w:rPr>
          <w:bCs/>
          <w:szCs w:val="22"/>
        </w:rPr>
        <w:t xml:space="preserve">umów podpisanych dwustronnie.  </w:t>
      </w:r>
    </w:p>
    <w:p w14:paraId="4D5A5496" w14:textId="77777777" w:rsidR="004B0774" w:rsidRPr="00783A59" w:rsidRDefault="004B0774" w:rsidP="004B0774">
      <w:pPr>
        <w:pStyle w:val="Akapitzlist"/>
        <w:spacing w:after="120" w:line="276" w:lineRule="auto"/>
        <w:ind w:left="0"/>
        <w:contextualSpacing w:val="0"/>
        <w:jc w:val="both"/>
      </w:pPr>
      <w:r w:rsidRPr="00783A59">
        <w:rPr>
          <w:rFonts w:ascii="Times New Roman" w:hAnsi="Times New Roman" w:cs="Times New Roman"/>
          <w:bCs/>
        </w:rPr>
        <w:t>Dyrektor Biura, z upoważnienia Prezesa Zarządu wyjaśnił</w:t>
      </w:r>
      <w:r w:rsidRPr="00783A59">
        <w:rPr>
          <w:rStyle w:val="Odwoanieprzypisudolnego"/>
          <w:rFonts w:ascii="Times New Roman" w:hAnsi="Times New Roman" w:cs="Times New Roman"/>
          <w:bCs/>
        </w:rPr>
        <w:footnoteReference w:id="188"/>
      </w:r>
      <w:r w:rsidRPr="00783A59">
        <w:rPr>
          <w:rFonts w:ascii="Times New Roman" w:hAnsi="Times New Roman" w:cs="Times New Roman"/>
          <w:bCs/>
        </w:rPr>
        <w:t>, że p</w:t>
      </w:r>
      <w:r w:rsidRPr="00783A59">
        <w:rPr>
          <w:rFonts w:ascii="Times New Roman" w:hAnsi="Times New Roman" w:cs="Times New Roman"/>
        </w:rPr>
        <w:t xml:space="preserve">o powzięciu wiedzy o takim działaniu przez Zarząd Funduszu, podjęta została decyzja o konieczności skorygowania przekazanych danych statystycznych oraz podpisaniu wszystkich wygenerowanych umów. W związku z tym zestawienia zawarte w raportach stanu realizacji PPCP zostały zweryfikowane na początku 2020 roku. </w:t>
      </w:r>
    </w:p>
    <w:p w14:paraId="1D6BCA8C" w14:textId="375D4003" w:rsidR="004B0774" w:rsidRPr="00783A59" w:rsidRDefault="004B0774" w:rsidP="004B0774">
      <w:pPr>
        <w:pStyle w:val="Akapitzlist"/>
        <w:spacing w:after="0" w:line="276" w:lineRule="auto"/>
        <w:ind w:left="0"/>
        <w:contextualSpacing w:val="0"/>
        <w:jc w:val="both"/>
      </w:pPr>
      <w:r w:rsidRPr="00783A59">
        <w:rPr>
          <w:rFonts w:ascii="Times New Roman" w:hAnsi="Times New Roman" w:cs="Times New Roman"/>
        </w:rPr>
        <w:t>Ponadto Dyrektor Biura wyjaśnił</w:t>
      </w:r>
      <w:r w:rsidRPr="00783A59">
        <w:rPr>
          <w:rStyle w:val="Odwoanieprzypisudolnego"/>
          <w:rFonts w:ascii="Times New Roman" w:hAnsi="Times New Roman" w:cs="Times New Roman"/>
        </w:rPr>
        <w:footnoteReference w:id="189"/>
      </w:r>
      <w:r w:rsidRPr="00783A59">
        <w:rPr>
          <w:rFonts w:ascii="Times New Roman" w:hAnsi="Times New Roman" w:cs="Times New Roman"/>
        </w:rPr>
        <w:t xml:space="preserve"> również, że nie został sporządzony odrębny dokument stanowiący korektę danych, ponieważ arkusz nie przewidział takiej możliwości. Natomiast od początku 2020 r. dane statystyczne przekazywane do NFOŚiGW miały obejmować wyłącznie umowy podpisane dwustronnie, a umowy podpisane do końca 2019 r. nawet jednostronnie zostały zaliczone w danych statystycznych do tego roku. Na początku 2020 r. ogólna liczba umów przekazywanych miała się zgadzać z ogólną liczbą umów zawartych od początku obowiązywania PPCP.</w:t>
      </w:r>
    </w:p>
    <w:p w14:paraId="4B461E59" w14:textId="77777777" w:rsidR="004B0774" w:rsidRPr="00783A59" w:rsidRDefault="004B0774" w:rsidP="004B0774">
      <w:pPr>
        <w:spacing w:before="120" w:after="120" w:line="276" w:lineRule="auto"/>
        <w:ind w:left="4678"/>
        <w:jc w:val="right"/>
        <w:rPr>
          <w:szCs w:val="22"/>
        </w:rPr>
      </w:pPr>
      <w:r w:rsidRPr="00783A59">
        <w:rPr>
          <w:szCs w:val="22"/>
        </w:rPr>
        <w:t>[Dowód: akta kontroli str. 127-180, 1348-1350]</w:t>
      </w:r>
    </w:p>
    <w:p w14:paraId="158037F4" w14:textId="77777777" w:rsidR="004B0774" w:rsidRPr="00783A59" w:rsidRDefault="004B0774" w:rsidP="002071BE">
      <w:pPr>
        <w:spacing w:after="120" w:line="276" w:lineRule="auto"/>
        <w:jc w:val="both"/>
        <w:rPr>
          <w:b/>
          <w:szCs w:val="22"/>
        </w:rPr>
      </w:pPr>
      <w:r w:rsidRPr="00783A59">
        <w:rPr>
          <w:b/>
          <w:szCs w:val="22"/>
        </w:rPr>
        <w:t>Ocena cząstkowa kontrolowanego obszaru:</w:t>
      </w:r>
    </w:p>
    <w:p w14:paraId="625790E9" w14:textId="7F9F75CF" w:rsidR="004B0774" w:rsidRPr="00783A59" w:rsidRDefault="004B0774" w:rsidP="004B0774">
      <w:pPr>
        <w:spacing w:after="120" w:line="276" w:lineRule="auto"/>
        <w:jc w:val="both"/>
        <w:rPr>
          <w:bCs/>
          <w:szCs w:val="22"/>
        </w:rPr>
      </w:pPr>
      <w:r w:rsidRPr="00783A59">
        <w:rPr>
          <w:bCs/>
          <w:szCs w:val="22"/>
        </w:rPr>
        <w:t>Stwierdzone nieprawidłowości dotyczyły nierzetelnego raportowania w 2019 r. danych do NFOŚiGW na temat liczby i wartości umów zawartych w ramach realizacji PPCP. W raportach przez kilka miesięcy pracownik WFOŚiGW w Łodzi wykazywał dane dotyczące umów, które nie zostały podpisane przez żadną ze stron. Działania naprawcze podjęte zostały na początku 2020 r. przy czym nie dokonano korekty danych przekazywanych w poszczególnych raportach do NFOŚiGW w 2019 r.</w:t>
      </w:r>
    </w:p>
    <w:p w14:paraId="545F1C46" w14:textId="77777777" w:rsidR="004B0774" w:rsidRPr="00783A59" w:rsidRDefault="004B0774" w:rsidP="004B0774">
      <w:pPr>
        <w:spacing w:after="120" w:line="276" w:lineRule="auto"/>
        <w:jc w:val="both"/>
        <w:rPr>
          <w:bCs/>
          <w:szCs w:val="22"/>
        </w:rPr>
      </w:pPr>
      <w:r w:rsidRPr="00783A59">
        <w:rPr>
          <w:bCs/>
          <w:szCs w:val="22"/>
        </w:rPr>
        <w:t xml:space="preserve">Powyższe wskazuje, że kontrola zarządcza w WFOŚiGW w Łodzi w badanym obszarze funkcjonowała w stopniu ograniczonym. Nie zapewniono skutecznego nadzoru nad prawidłowym raportowaniem </w:t>
      </w:r>
      <w:r w:rsidRPr="00783A59">
        <w:rPr>
          <w:bCs/>
          <w:szCs w:val="22"/>
        </w:rPr>
        <w:br/>
        <w:t xml:space="preserve">w 2019 r. stanu realizacji PPCP do NFOŚiGW w zakresie liczby i wartości zawartych umów. Ponadto nie zapewniono skutecznego nadzoru nad bieżącym wprowadzaniem przez pracowników danych dotyczących zawartych umów do systemu Prolan, wskutek czego powstały rozbieżności w liczbie </w:t>
      </w:r>
      <w:r w:rsidRPr="00783A59">
        <w:rPr>
          <w:bCs/>
          <w:szCs w:val="22"/>
        </w:rPr>
        <w:br/>
        <w:t xml:space="preserve">i wartości umów dotacji zawartych w ramach PPCP i ujętych w Sprawozdaniu z działalności WFOŚiGW w Łodzi za 2019 r. </w:t>
      </w:r>
    </w:p>
    <w:p w14:paraId="5FCC9D44" w14:textId="77777777" w:rsidR="004B0774" w:rsidRPr="00783A59" w:rsidRDefault="004B0774" w:rsidP="004B0774">
      <w:pPr>
        <w:spacing w:after="120" w:line="276" w:lineRule="auto"/>
        <w:jc w:val="both"/>
        <w:rPr>
          <w:bCs/>
          <w:szCs w:val="22"/>
        </w:rPr>
      </w:pPr>
      <w:r w:rsidRPr="00783A59">
        <w:rPr>
          <w:bCs/>
          <w:szCs w:val="22"/>
        </w:rPr>
        <w:lastRenderedPageBreak/>
        <w:t xml:space="preserve">Zapewnienie prawidłowego funkcjonowania systemu kontroli zarządczej powinno polegać </w:t>
      </w:r>
      <w:r w:rsidRPr="00783A59">
        <w:rPr>
          <w:bCs/>
          <w:szCs w:val="22"/>
        </w:rPr>
        <w:br/>
        <w:t xml:space="preserve">na wdrożeniu właściwych mechanizmów kontrolnych m.in. w postaci systemu nadzoru, którego celem jest upewnienie się, że wyznaczone zadania są realizowane oszczędnie, efektywnie i skutecznie.  </w:t>
      </w:r>
    </w:p>
    <w:p w14:paraId="4D3E171C" w14:textId="3F7BCDBF" w:rsidR="004B0774" w:rsidRPr="00783A59" w:rsidRDefault="002071BE" w:rsidP="002071BE">
      <w:pPr>
        <w:spacing w:after="120" w:line="276" w:lineRule="auto"/>
        <w:ind w:left="425" w:hanging="425"/>
        <w:jc w:val="both"/>
        <w:rPr>
          <w:b/>
          <w:bCs/>
          <w:szCs w:val="22"/>
        </w:rPr>
      </w:pPr>
      <w:r w:rsidRPr="00783A59">
        <w:rPr>
          <w:b/>
          <w:bCs/>
          <w:szCs w:val="22"/>
        </w:rPr>
        <w:t xml:space="preserve">III. </w:t>
      </w:r>
      <w:r w:rsidRPr="00783A59">
        <w:rPr>
          <w:b/>
          <w:bCs/>
          <w:szCs w:val="22"/>
        </w:rPr>
        <w:tab/>
      </w:r>
      <w:r w:rsidR="004B0774" w:rsidRPr="00783A59">
        <w:rPr>
          <w:b/>
          <w:bCs/>
          <w:szCs w:val="22"/>
        </w:rPr>
        <w:t>Zalecenia</w:t>
      </w:r>
    </w:p>
    <w:p w14:paraId="62096A4E" w14:textId="77777777" w:rsidR="004B0774" w:rsidRPr="00783A59" w:rsidRDefault="004B0774" w:rsidP="004B0774">
      <w:pPr>
        <w:spacing w:after="120" w:line="276" w:lineRule="auto"/>
        <w:jc w:val="both"/>
        <w:rPr>
          <w:szCs w:val="22"/>
        </w:rPr>
      </w:pPr>
      <w:r w:rsidRPr="00783A59">
        <w:rPr>
          <w:szCs w:val="22"/>
        </w:rPr>
        <w:t>Biorąc pod uwagę powyższe ustalenia kontroli wnoszę o:</w:t>
      </w:r>
    </w:p>
    <w:p w14:paraId="1E402A13" w14:textId="667E5B0D" w:rsidR="004B0774" w:rsidRPr="00684EC4" w:rsidRDefault="004B0774" w:rsidP="004C6606">
      <w:pPr>
        <w:pStyle w:val="Akapitzlist"/>
        <w:numPr>
          <w:ilvl w:val="0"/>
          <w:numId w:val="3"/>
        </w:numPr>
        <w:spacing w:after="120" w:line="276" w:lineRule="auto"/>
        <w:ind w:left="357" w:hanging="357"/>
        <w:contextualSpacing w:val="0"/>
        <w:jc w:val="both"/>
        <w:rPr>
          <w:rFonts w:ascii="Times New Roman" w:hAnsi="Times New Roman" w:cs="Times New Roman"/>
        </w:rPr>
      </w:pPr>
      <w:r w:rsidRPr="00684EC4">
        <w:rPr>
          <w:rFonts w:ascii="Times New Roman" w:hAnsi="Times New Roman" w:cs="Times New Roman"/>
        </w:rPr>
        <w:t>Dokonanie aktualizacji zakresu czynności Zastępcy Prezesa Zarządu zgodnie z obowiązującym schematem organizacyjnym Biura WFOŚiGW w Łodzi</w:t>
      </w:r>
      <w:r w:rsidR="00374FE2">
        <w:rPr>
          <w:rFonts w:ascii="Times New Roman" w:hAnsi="Times New Roman" w:cs="Times New Roman"/>
        </w:rPr>
        <w:t xml:space="preserve"> oraz</w:t>
      </w:r>
      <w:r w:rsidR="00726D3E">
        <w:rPr>
          <w:rFonts w:ascii="Times New Roman" w:hAnsi="Times New Roman" w:cs="Times New Roman"/>
        </w:rPr>
        <w:t xml:space="preserve"> </w:t>
      </w:r>
      <w:r w:rsidR="00374FE2">
        <w:rPr>
          <w:rFonts w:ascii="Times New Roman" w:hAnsi="Times New Roman" w:cs="Times New Roman"/>
        </w:rPr>
        <w:t xml:space="preserve">bieżące </w:t>
      </w:r>
      <w:r w:rsidR="00726D3E">
        <w:rPr>
          <w:rFonts w:ascii="Times New Roman" w:hAnsi="Times New Roman" w:cs="Times New Roman"/>
        </w:rPr>
        <w:t>aktualizowanie zakresów czynności</w:t>
      </w:r>
      <w:r w:rsidR="00317D4F" w:rsidRPr="00684EC4">
        <w:rPr>
          <w:rFonts w:ascii="Times New Roman" w:hAnsi="Times New Roman" w:cs="Times New Roman"/>
        </w:rPr>
        <w:t>.</w:t>
      </w:r>
    </w:p>
    <w:p w14:paraId="1E9AD86C" w14:textId="7FBD44AB" w:rsidR="004B0774" w:rsidRPr="00783A59" w:rsidRDefault="00392ADE" w:rsidP="004C6606">
      <w:pPr>
        <w:pStyle w:val="Akapitzlist"/>
        <w:numPr>
          <w:ilvl w:val="0"/>
          <w:numId w:val="3"/>
        </w:numPr>
        <w:spacing w:after="120" w:line="276" w:lineRule="auto"/>
        <w:ind w:left="357" w:hanging="357"/>
        <w:contextualSpacing w:val="0"/>
        <w:jc w:val="both"/>
        <w:rPr>
          <w:rFonts w:ascii="Times New Roman" w:hAnsi="Times New Roman" w:cs="Times New Roman"/>
        </w:rPr>
      </w:pPr>
      <w:r>
        <w:rPr>
          <w:rFonts w:ascii="Times New Roman" w:hAnsi="Times New Roman" w:cs="Times New Roman"/>
        </w:rPr>
        <w:t>Dokonanie a</w:t>
      </w:r>
      <w:r w:rsidR="004E6611">
        <w:rPr>
          <w:rFonts w:ascii="Times New Roman" w:hAnsi="Times New Roman" w:cs="Times New Roman"/>
        </w:rPr>
        <w:t>ktualizacj</w:t>
      </w:r>
      <w:r>
        <w:rPr>
          <w:rFonts w:ascii="Times New Roman" w:hAnsi="Times New Roman" w:cs="Times New Roman"/>
        </w:rPr>
        <w:t>i</w:t>
      </w:r>
      <w:r w:rsidR="004B0774" w:rsidRPr="00783A59">
        <w:rPr>
          <w:rFonts w:ascii="Times New Roman" w:hAnsi="Times New Roman" w:cs="Times New Roman"/>
        </w:rPr>
        <w:t xml:space="preserve"> Zasad wynagradzania pracowników Biura WFOŚiGW w Łodzi w zakresie sposobu ustalania wysokości okolicznościowych świadczeń pieniężnych dla pracowników Biura oraz maksymalnych stawek wynagrodzenia zasadniczego określonych dla poszczególnych stanowisk, z</w:t>
      </w:r>
      <w:r w:rsidR="004E6611">
        <w:rPr>
          <w:rFonts w:ascii="Times New Roman" w:hAnsi="Times New Roman" w:cs="Times New Roman"/>
        </w:rPr>
        <w:t> </w:t>
      </w:r>
      <w:r w:rsidR="004B0774" w:rsidRPr="00783A59">
        <w:rPr>
          <w:rFonts w:ascii="Times New Roman" w:hAnsi="Times New Roman" w:cs="Times New Roman"/>
        </w:rPr>
        <w:t xml:space="preserve">uwagi na obserwowaną tendencję przekraczania tych stawek wynikających z corocznej waloryzacji wynagrodzeń zasadniczych. Ponadto należy doprowadzić do zgodności stanowisk kierowniczych określonych w Zasadach wynagradzania z obowiązującym Regulaminem organizacyjnym Biura WFOŚiGW w Łodzi. </w:t>
      </w:r>
    </w:p>
    <w:p w14:paraId="6C64250B" w14:textId="3558BAA5" w:rsidR="007C3214" w:rsidRPr="00783A59" w:rsidRDefault="004B0774" w:rsidP="004C6606">
      <w:pPr>
        <w:pStyle w:val="Akapitzlist"/>
        <w:numPr>
          <w:ilvl w:val="0"/>
          <w:numId w:val="3"/>
        </w:numPr>
        <w:spacing w:after="120" w:line="276" w:lineRule="auto"/>
        <w:ind w:left="357" w:hanging="357"/>
        <w:contextualSpacing w:val="0"/>
        <w:jc w:val="both"/>
        <w:rPr>
          <w:rFonts w:ascii="Times New Roman" w:hAnsi="Times New Roman" w:cs="Times New Roman"/>
        </w:rPr>
      </w:pPr>
      <w:r w:rsidRPr="00783A59">
        <w:rPr>
          <w:rFonts w:ascii="Times New Roman" w:hAnsi="Times New Roman" w:cs="Times New Roman"/>
        </w:rPr>
        <w:t>Stosowanie zasady pisemności, zgodnie z przyjętymi regulacjami wewnętrznymi dotyczącymi zmiany warunków zatrudnienia dla pracowników WFOŚiGW w Łodzi.</w:t>
      </w:r>
    </w:p>
    <w:p w14:paraId="71802D13" w14:textId="61FC0A8B" w:rsidR="007C3214" w:rsidRPr="00F65D98" w:rsidRDefault="00837A76" w:rsidP="00837A76">
      <w:pPr>
        <w:pStyle w:val="Akapitzlist"/>
        <w:numPr>
          <w:ilvl w:val="0"/>
          <w:numId w:val="3"/>
        </w:numPr>
        <w:spacing w:after="120" w:line="276" w:lineRule="auto"/>
        <w:ind w:left="357" w:hanging="357"/>
        <w:contextualSpacing w:val="0"/>
        <w:jc w:val="both"/>
        <w:rPr>
          <w:rFonts w:ascii="Times New Roman" w:hAnsi="Times New Roman" w:cs="Times New Roman"/>
        </w:rPr>
      </w:pPr>
      <w:r w:rsidRPr="00F65D98">
        <w:rPr>
          <w:rFonts w:ascii="Times New Roman" w:hAnsi="Times New Roman" w:cs="Times New Roman"/>
        </w:rPr>
        <w:t xml:space="preserve">Przestrzeganie </w:t>
      </w:r>
      <w:r w:rsidR="003F5578" w:rsidRPr="00F65D98">
        <w:rPr>
          <w:rFonts w:ascii="Times New Roman" w:hAnsi="Times New Roman" w:cs="Times New Roman"/>
        </w:rPr>
        <w:t>ustanowionych przez Fundusz zasad p</w:t>
      </w:r>
      <w:r w:rsidR="007C3214" w:rsidRPr="00F65D98">
        <w:rPr>
          <w:rFonts w:ascii="Times New Roman" w:hAnsi="Times New Roman" w:cs="Times New Roman"/>
        </w:rPr>
        <w:t>rzyznawani</w:t>
      </w:r>
      <w:r w:rsidRPr="00F65D98">
        <w:rPr>
          <w:rFonts w:ascii="Times New Roman" w:hAnsi="Times New Roman" w:cs="Times New Roman"/>
        </w:rPr>
        <w:t>a</w:t>
      </w:r>
      <w:r w:rsidR="007C3214" w:rsidRPr="00F65D98">
        <w:rPr>
          <w:rFonts w:ascii="Times New Roman" w:hAnsi="Times New Roman" w:cs="Times New Roman"/>
        </w:rPr>
        <w:t xml:space="preserve"> zwiększ</w:t>
      </w:r>
      <w:r w:rsidR="00FC4F93" w:rsidRPr="00F65D98">
        <w:rPr>
          <w:rFonts w:ascii="Times New Roman" w:hAnsi="Times New Roman" w:cs="Times New Roman"/>
        </w:rPr>
        <w:t>onej</w:t>
      </w:r>
      <w:r w:rsidR="007C3214" w:rsidRPr="00F65D98">
        <w:rPr>
          <w:rFonts w:ascii="Times New Roman" w:hAnsi="Times New Roman" w:cs="Times New Roman"/>
        </w:rPr>
        <w:t xml:space="preserve"> wysokości premii regulamino</w:t>
      </w:r>
      <w:r w:rsidR="00FC4F93" w:rsidRPr="00F65D98">
        <w:rPr>
          <w:rFonts w:ascii="Times New Roman" w:hAnsi="Times New Roman" w:cs="Times New Roman"/>
        </w:rPr>
        <w:t>wej</w:t>
      </w:r>
      <w:r w:rsidR="007C3214" w:rsidRPr="00F65D98">
        <w:rPr>
          <w:rFonts w:ascii="Times New Roman" w:hAnsi="Times New Roman" w:cs="Times New Roman"/>
        </w:rPr>
        <w:t>.</w:t>
      </w:r>
    </w:p>
    <w:p w14:paraId="405406AA" w14:textId="1D2D60F9" w:rsidR="004B0774" w:rsidRPr="00783A59" w:rsidRDefault="004B0774" w:rsidP="004C6606">
      <w:pPr>
        <w:pStyle w:val="Akapitzlist"/>
        <w:numPr>
          <w:ilvl w:val="0"/>
          <w:numId w:val="3"/>
        </w:numPr>
        <w:spacing w:after="120" w:line="276" w:lineRule="auto"/>
        <w:ind w:left="357" w:hanging="357"/>
        <w:contextualSpacing w:val="0"/>
        <w:jc w:val="both"/>
        <w:rPr>
          <w:rFonts w:ascii="Times New Roman" w:hAnsi="Times New Roman" w:cs="Times New Roman"/>
        </w:rPr>
      </w:pPr>
      <w:r w:rsidRPr="00783A59">
        <w:rPr>
          <w:rFonts w:ascii="Times New Roman" w:hAnsi="Times New Roman" w:cs="Times New Roman"/>
        </w:rPr>
        <w:t xml:space="preserve">Podjęcie działań mających na celu wyeliminowanie uchybień formalnych w zakresie braku podpisu oraz dat potwierdzających zapoznanie się pracownika z przeprowadzoną oceną kwartalną. </w:t>
      </w:r>
    </w:p>
    <w:p w14:paraId="123A0EAA" w14:textId="77777777" w:rsidR="00E13FE0" w:rsidRPr="00783A59" w:rsidRDefault="00E13FE0" w:rsidP="00E13FE0">
      <w:pPr>
        <w:pStyle w:val="Akapitzlist"/>
        <w:numPr>
          <w:ilvl w:val="0"/>
          <w:numId w:val="3"/>
        </w:numPr>
        <w:spacing w:after="120" w:line="276" w:lineRule="auto"/>
        <w:ind w:left="357" w:hanging="357"/>
        <w:contextualSpacing w:val="0"/>
        <w:jc w:val="both"/>
        <w:rPr>
          <w:rFonts w:ascii="Times New Roman" w:hAnsi="Times New Roman" w:cs="Times New Roman"/>
        </w:rPr>
      </w:pPr>
      <w:r w:rsidRPr="00783A59">
        <w:rPr>
          <w:rFonts w:ascii="Times New Roman" w:hAnsi="Times New Roman" w:cs="Times New Roman"/>
        </w:rPr>
        <w:t xml:space="preserve">Rozważenie wprowadzenia wewnętrznych procedur </w:t>
      </w:r>
      <w:proofErr w:type="spellStart"/>
      <w:r w:rsidRPr="00783A59">
        <w:rPr>
          <w:rFonts w:ascii="Times New Roman" w:hAnsi="Times New Roman" w:cs="Times New Roman"/>
        </w:rPr>
        <w:t>antymobbingowych</w:t>
      </w:r>
      <w:proofErr w:type="spellEnd"/>
      <w:r w:rsidRPr="00783A59">
        <w:rPr>
          <w:rFonts w:ascii="Times New Roman" w:hAnsi="Times New Roman" w:cs="Times New Roman"/>
        </w:rPr>
        <w:t xml:space="preserve"> oraz zapoznanie z nimi wszystkich pracowników Biura.</w:t>
      </w:r>
    </w:p>
    <w:p w14:paraId="72908E55" w14:textId="77777777" w:rsidR="004B0774" w:rsidRPr="00783A59" w:rsidRDefault="004B0774" w:rsidP="004C6606">
      <w:pPr>
        <w:pStyle w:val="Akapitzlist"/>
        <w:numPr>
          <w:ilvl w:val="0"/>
          <w:numId w:val="3"/>
        </w:numPr>
        <w:spacing w:after="120" w:line="276" w:lineRule="auto"/>
        <w:ind w:left="357" w:hanging="357"/>
        <w:contextualSpacing w:val="0"/>
        <w:jc w:val="both"/>
        <w:rPr>
          <w:rFonts w:ascii="Times New Roman" w:hAnsi="Times New Roman" w:cs="Times New Roman"/>
        </w:rPr>
      </w:pPr>
      <w:r w:rsidRPr="00783A59">
        <w:rPr>
          <w:rFonts w:ascii="Times New Roman" w:hAnsi="Times New Roman" w:cs="Times New Roman"/>
        </w:rPr>
        <w:t xml:space="preserve">Podjęcie działań zapewniających pełne wykorzystanie zgromadzonych środków pieniężnych </w:t>
      </w:r>
      <w:r w:rsidRPr="00783A59">
        <w:rPr>
          <w:rFonts w:ascii="Times New Roman" w:hAnsi="Times New Roman" w:cs="Times New Roman"/>
        </w:rPr>
        <w:br/>
        <w:t>na zadania z zakresu ochrony środowiska i gospodarki wodnej.</w:t>
      </w:r>
    </w:p>
    <w:p w14:paraId="2EB14645" w14:textId="77777777" w:rsidR="004B0774" w:rsidRPr="00783A59" w:rsidRDefault="004B0774" w:rsidP="004C6606">
      <w:pPr>
        <w:pStyle w:val="Akapitzlist"/>
        <w:numPr>
          <w:ilvl w:val="0"/>
          <w:numId w:val="3"/>
        </w:numPr>
        <w:spacing w:after="120" w:line="276" w:lineRule="auto"/>
        <w:ind w:left="357" w:hanging="357"/>
        <w:contextualSpacing w:val="0"/>
        <w:jc w:val="both"/>
        <w:rPr>
          <w:rFonts w:ascii="Times New Roman" w:hAnsi="Times New Roman" w:cs="Times New Roman"/>
        </w:rPr>
      </w:pPr>
      <w:r w:rsidRPr="00783A59">
        <w:rPr>
          <w:rFonts w:ascii="Times New Roman" w:hAnsi="Times New Roman" w:cs="Times New Roman"/>
        </w:rPr>
        <w:t xml:space="preserve">Podjęcie działań mających na celu wzmocnienie nadzoru nad bieżącym wprowadzaniem danych </w:t>
      </w:r>
      <w:r w:rsidRPr="00783A59">
        <w:rPr>
          <w:rFonts w:ascii="Times New Roman" w:hAnsi="Times New Roman" w:cs="Times New Roman"/>
        </w:rPr>
        <w:br/>
        <w:t>do systemu Prolan w zakresie umów zawartych w ramach PPCP.</w:t>
      </w:r>
    </w:p>
    <w:p w14:paraId="61E1946A" w14:textId="0544D4F7" w:rsidR="004B0774" w:rsidRPr="00783A59" w:rsidRDefault="004B0774" w:rsidP="004C6606">
      <w:pPr>
        <w:pStyle w:val="Akapitzlist"/>
        <w:numPr>
          <w:ilvl w:val="0"/>
          <w:numId w:val="3"/>
        </w:numPr>
        <w:spacing w:after="240" w:line="276" w:lineRule="auto"/>
        <w:ind w:left="357" w:hanging="357"/>
        <w:contextualSpacing w:val="0"/>
        <w:jc w:val="both"/>
        <w:rPr>
          <w:rFonts w:ascii="Times New Roman" w:hAnsi="Times New Roman" w:cs="Times New Roman"/>
        </w:rPr>
      </w:pPr>
      <w:r w:rsidRPr="00783A59">
        <w:rPr>
          <w:rFonts w:ascii="Times New Roman" w:hAnsi="Times New Roman" w:cs="Times New Roman"/>
        </w:rPr>
        <w:t xml:space="preserve">Dokonanie weryfikacji i aktualizacji regulacji wewnętrznych </w:t>
      </w:r>
      <w:r w:rsidRPr="00783A59">
        <w:rPr>
          <w:rFonts w:ascii="Times New Roman" w:hAnsi="Times New Roman" w:cs="Times New Roman"/>
          <w:color w:val="000000"/>
        </w:rPr>
        <w:t>w zakresie aktualnego obecnie porządku prawnego, tj. zastosowania art. 3 Ustawy</w:t>
      </w:r>
      <w:r w:rsidRPr="00783A59">
        <w:rPr>
          <w:rFonts w:ascii="Times New Roman" w:hAnsi="Times New Roman" w:cs="Times New Roman"/>
        </w:rPr>
        <w:t xml:space="preserve"> </w:t>
      </w:r>
      <w:r w:rsidR="00926647" w:rsidRPr="00783A59">
        <w:rPr>
          <w:rFonts w:ascii="Times New Roman" w:hAnsi="Times New Roman" w:cs="Times New Roman"/>
        </w:rPr>
        <w:t xml:space="preserve">z dnia 15 września 2017 r. </w:t>
      </w:r>
      <w:r w:rsidRPr="00783A59">
        <w:rPr>
          <w:rFonts w:ascii="Times New Roman" w:hAnsi="Times New Roman" w:cs="Times New Roman"/>
        </w:rPr>
        <w:t xml:space="preserve">o zmianie ustawy – Prawo ochrony środowiska oraz Rozporządzenia Ministra Środowiska z dnia 13 grudnia 2017 r. </w:t>
      </w:r>
      <w:r w:rsidR="008965B8" w:rsidRPr="00783A59">
        <w:rPr>
          <w:rFonts w:ascii="Times New Roman" w:hAnsi="Times New Roman" w:cs="Times New Roman"/>
        </w:rPr>
        <w:br/>
      </w:r>
      <w:r w:rsidRPr="00783A59">
        <w:rPr>
          <w:rFonts w:ascii="Times New Roman" w:hAnsi="Times New Roman" w:cs="Times New Roman"/>
        </w:rPr>
        <w:t xml:space="preserve">w sprawie trybu działania organów wojewódzkich funduszy ochrony środowiska. </w:t>
      </w:r>
    </w:p>
    <w:p w14:paraId="26078E10" w14:textId="77777777" w:rsidR="004B0774" w:rsidRPr="00783A59" w:rsidRDefault="004B0774" w:rsidP="002071BE">
      <w:pPr>
        <w:spacing w:after="240" w:line="276" w:lineRule="auto"/>
        <w:jc w:val="both"/>
        <w:rPr>
          <w:bCs/>
          <w:szCs w:val="22"/>
        </w:rPr>
      </w:pPr>
      <w:r w:rsidRPr="00783A59">
        <w:rPr>
          <w:szCs w:val="22"/>
        </w:rPr>
        <w:t xml:space="preserve">Przedstawiając powyższe sprawozdanie z kontroli, proszę Pana Prezesa o </w:t>
      </w:r>
      <w:r w:rsidRPr="00783A59">
        <w:rPr>
          <w:bCs/>
          <w:szCs w:val="22"/>
        </w:rPr>
        <w:t xml:space="preserve">złożenie pisemnej informacji </w:t>
      </w:r>
      <w:r w:rsidRPr="00783A59">
        <w:rPr>
          <w:szCs w:val="22"/>
        </w:rPr>
        <w:t xml:space="preserve">w </w:t>
      </w:r>
      <w:r w:rsidRPr="00783A59">
        <w:rPr>
          <w:bCs/>
          <w:szCs w:val="22"/>
        </w:rPr>
        <w:t xml:space="preserve">sprawie sposobu wykorzystania wyników kontroli oraz o podjętych działaniach zmierzających </w:t>
      </w:r>
      <w:r w:rsidRPr="00783A59">
        <w:rPr>
          <w:bCs/>
          <w:szCs w:val="22"/>
        </w:rPr>
        <w:br/>
        <w:t xml:space="preserve">do realizacji zaleceń pokontrolnych </w:t>
      </w:r>
      <w:r w:rsidRPr="004B0E1F">
        <w:rPr>
          <w:b/>
          <w:szCs w:val="22"/>
        </w:rPr>
        <w:t>w terminie 30 dni od daty otrzymania sprawozdania</w:t>
      </w:r>
      <w:r w:rsidRPr="00783A59">
        <w:rPr>
          <w:bCs/>
          <w:szCs w:val="22"/>
        </w:rPr>
        <w:t>.</w:t>
      </w:r>
    </w:p>
    <w:p w14:paraId="0AE1B057" w14:textId="007574F8" w:rsidR="004B0774" w:rsidRPr="00783A59" w:rsidRDefault="004B0774" w:rsidP="004B0774">
      <w:pPr>
        <w:spacing w:line="276" w:lineRule="auto"/>
        <w:jc w:val="both"/>
        <w:rPr>
          <w:szCs w:val="22"/>
        </w:rPr>
      </w:pPr>
      <w:r w:rsidRPr="00783A59">
        <w:rPr>
          <w:szCs w:val="22"/>
        </w:rPr>
        <w:t>Zgodnie z art. 52 ust. 5 ustawy z dnia 15 lipca 2011 r. o kontroli w administracji rządowej,</w:t>
      </w:r>
      <w:r w:rsidRPr="00783A59">
        <w:rPr>
          <w:i/>
          <w:iCs/>
          <w:szCs w:val="22"/>
        </w:rPr>
        <w:t xml:space="preserve"> </w:t>
      </w:r>
      <w:r w:rsidRPr="00783A59">
        <w:rPr>
          <w:szCs w:val="22"/>
        </w:rPr>
        <w:t>kierownik jednostki kontrolowanej w terminie 3 dni roboczych od dnia otrzymania sprawozdania ma prawo przedstawić do niego stanowisko, nie wstrzymuje to jednak realizacji ustaleń kontroli.</w:t>
      </w:r>
    </w:p>
    <w:p w14:paraId="351509BD" w14:textId="0323619F" w:rsidR="002071BE" w:rsidRPr="00783A59" w:rsidRDefault="002071BE" w:rsidP="004B0774">
      <w:pPr>
        <w:spacing w:line="276" w:lineRule="auto"/>
        <w:jc w:val="both"/>
        <w:rPr>
          <w:szCs w:val="22"/>
        </w:rPr>
      </w:pPr>
    </w:p>
    <w:p w14:paraId="7F64B416" w14:textId="1B003F6C" w:rsidR="002071BE" w:rsidRDefault="005B5141" w:rsidP="004B0774">
      <w:pPr>
        <w:spacing w:line="276" w:lineRule="auto"/>
        <w:jc w:val="both"/>
        <w:rPr>
          <w:szCs w:val="22"/>
        </w:rPr>
      </w:pPr>
      <w:r>
        <w:rPr>
          <w:szCs w:val="22"/>
        </w:rPr>
        <w:t xml:space="preserve">Stanowisko wnosi się za pośrednictwem Dyrektora Biura Kontroli i Audytu (BKA) w Ministerstwie Klimatu i Środowiska. W przypadku braku uwag do treści tego sprawozdania, informację w tej sprawie należy przekazać na adres: </w:t>
      </w:r>
      <w:hyperlink r:id="rId13" w:history="1">
        <w:r w:rsidRPr="00CB33E9">
          <w:rPr>
            <w:rStyle w:val="Hipercze"/>
            <w:szCs w:val="22"/>
          </w:rPr>
          <w:t>biuro.kontroli.i.audytu.wewnetrznego@klimat.gov.pl</w:t>
        </w:r>
      </w:hyperlink>
      <w:r>
        <w:rPr>
          <w:szCs w:val="22"/>
        </w:rPr>
        <w:t xml:space="preserve">. </w:t>
      </w:r>
    </w:p>
    <w:p w14:paraId="738DC9E7" w14:textId="5D1FE9EB" w:rsidR="00392ADE" w:rsidRDefault="00392ADE" w:rsidP="004B0774">
      <w:pPr>
        <w:spacing w:line="276" w:lineRule="auto"/>
        <w:jc w:val="both"/>
        <w:rPr>
          <w:szCs w:val="22"/>
        </w:rPr>
      </w:pPr>
    </w:p>
    <w:p w14:paraId="72FB83B4" w14:textId="4FEF2D11" w:rsidR="0091606B" w:rsidRDefault="0091606B" w:rsidP="0091606B">
      <w:pPr>
        <w:tabs>
          <w:tab w:val="left" w:pos="7514"/>
        </w:tabs>
        <w:spacing w:before="120" w:after="120"/>
        <w:ind w:firstLine="4678"/>
        <w:jc w:val="both"/>
        <w:rPr>
          <w:i/>
          <w:color w:val="000000"/>
          <w:szCs w:val="22"/>
        </w:rPr>
      </w:pPr>
      <w:r>
        <w:rPr>
          <w:i/>
          <w:color w:val="000000"/>
          <w:szCs w:val="22"/>
        </w:rPr>
        <w:lastRenderedPageBreak/>
        <w:t xml:space="preserve"> </w:t>
      </w:r>
      <w:r w:rsidRPr="008A19AB">
        <w:rPr>
          <w:i/>
          <w:color w:val="000000"/>
          <w:szCs w:val="22"/>
        </w:rPr>
        <w:t>Z poważaniem</w:t>
      </w:r>
    </w:p>
    <w:p w14:paraId="25A0CA2E" w14:textId="77777777" w:rsidR="0091606B" w:rsidRDefault="0091606B" w:rsidP="0091606B">
      <w:pPr>
        <w:tabs>
          <w:tab w:val="left" w:pos="7514"/>
        </w:tabs>
        <w:spacing w:before="120" w:after="120"/>
        <w:ind w:firstLine="4678"/>
        <w:jc w:val="both"/>
        <w:rPr>
          <w:i/>
          <w:color w:val="000000"/>
          <w:szCs w:val="22"/>
        </w:rPr>
      </w:pPr>
    </w:p>
    <w:p w14:paraId="1599D305" w14:textId="77777777" w:rsidR="0091606B" w:rsidRDefault="0091606B" w:rsidP="0091606B">
      <w:pPr>
        <w:pStyle w:val="Teksttreci40"/>
        <w:shd w:val="clear" w:color="auto" w:fill="auto"/>
        <w:spacing w:after="662"/>
        <w:ind w:left="4740"/>
      </w:pPr>
      <w:r>
        <w:t>Z up. Ministra</w:t>
      </w:r>
    </w:p>
    <w:p w14:paraId="49412648" w14:textId="77777777" w:rsidR="0091606B" w:rsidRDefault="0091606B" w:rsidP="0091606B">
      <w:pPr>
        <w:pStyle w:val="Teksttreci20"/>
        <w:shd w:val="clear" w:color="auto" w:fill="auto"/>
        <w:spacing w:after="0" w:line="254" w:lineRule="exact"/>
        <w:ind w:left="4740" w:right="1280" w:firstLine="0"/>
        <w:jc w:val="left"/>
      </w:pPr>
      <w:r>
        <w:t xml:space="preserve">Adam </w:t>
      </w:r>
      <w:proofErr w:type="spellStart"/>
      <w:r>
        <w:t>Guibourge</w:t>
      </w:r>
      <w:proofErr w:type="spellEnd"/>
      <w:r>
        <w:t>-Czetwertyński Podsekretarz Stanu Ministerstwo Klimatu i Środowiska / - podpisany cyfrowo/</w:t>
      </w:r>
    </w:p>
    <w:p w14:paraId="0CA69C3A" w14:textId="77777777" w:rsidR="003A4901" w:rsidRDefault="003A4901" w:rsidP="003A4901">
      <w:pPr>
        <w:tabs>
          <w:tab w:val="left" w:pos="7514"/>
        </w:tabs>
        <w:spacing w:before="120" w:after="120"/>
        <w:ind w:firstLine="4678"/>
        <w:jc w:val="both"/>
        <w:rPr>
          <w:i/>
          <w:color w:val="000000"/>
          <w:szCs w:val="22"/>
        </w:rPr>
      </w:pPr>
    </w:p>
    <w:p w14:paraId="75404A4C" w14:textId="77777777" w:rsidR="003B2460" w:rsidRPr="00783A59" w:rsidRDefault="003B2460" w:rsidP="003B2460">
      <w:pPr>
        <w:rPr>
          <w:szCs w:val="22"/>
        </w:rPr>
      </w:pPr>
    </w:p>
    <w:p w14:paraId="3E6F30AF" w14:textId="77777777" w:rsidR="003B2460" w:rsidRPr="00783A59" w:rsidRDefault="003B2460" w:rsidP="003B2460">
      <w:pPr>
        <w:rPr>
          <w:szCs w:val="22"/>
        </w:rPr>
      </w:pPr>
    </w:p>
    <w:p w14:paraId="6AFF7A51" w14:textId="77777777" w:rsidR="003B2460" w:rsidRPr="00783A59" w:rsidRDefault="003B2460" w:rsidP="003B2460">
      <w:pPr>
        <w:rPr>
          <w:szCs w:val="22"/>
        </w:rPr>
      </w:pPr>
    </w:p>
    <w:p w14:paraId="660470E8" w14:textId="77777777" w:rsidR="003B2460" w:rsidRPr="00783A59" w:rsidRDefault="003B2460" w:rsidP="003B2460">
      <w:pPr>
        <w:rPr>
          <w:szCs w:val="22"/>
        </w:rPr>
      </w:pPr>
    </w:p>
    <w:p w14:paraId="536C5B4F" w14:textId="77777777" w:rsidR="003B2460" w:rsidRPr="00783A59" w:rsidRDefault="003B2460" w:rsidP="003B2460">
      <w:pPr>
        <w:rPr>
          <w:szCs w:val="22"/>
        </w:rPr>
      </w:pPr>
    </w:p>
    <w:p w14:paraId="7EF7B62B" w14:textId="77777777" w:rsidR="003B2460" w:rsidRPr="00783A59" w:rsidRDefault="003B2460" w:rsidP="003B2460">
      <w:pPr>
        <w:rPr>
          <w:szCs w:val="22"/>
        </w:rPr>
      </w:pPr>
    </w:p>
    <w:p w14:paraId="001492FA" w14:textId="77777777" w:rsidR="003B2460" w:rsidRPr="00783A59" w:rsidRDefault="003B2460" w:rsidP="003B2460">
      <w:pPr>
        <w:rPr>
          <w:szCs w:val="22"/>
        </w:rPr>
      </w:pPr>
    </w:p>
    <w:p w14:paraId="30571DF8" w14:textId="77777777" w:rsidR="003B2460" w:rsidRPr="00783A59" w:rsidRDefault="003B2460" w:rsidP="003B2460">
      <w:pPr>
        <w:rPr>
          <w:szCs w:val="22"/>
        </w:rPr>
      </w:pPr>
    </w:p>
    <w:p w14:paraId="19257FD3" w14:textId="77777777" w:rsidR="003B2460" w:rsidRPr="00783A59" w:rsidRDefault="003B2460" w:rsidP="003B2460">
      <w:pPr>
        <w:rPr>
          <w:szCs w:val="22"/>
        </w:rPr>
      </w:pPr>
    </w:p>
    <w:sectPr w:rsidR="003B2460" w:rsidRPr="00783A59" w:rsidSect="003B2460">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55FA" w14:textId="77777777" w:rsidR="00D10A47" w:rsidRDefault="00D10A47" w:rsidP="00547108">
      <w:r>
        <w:separator/>
      </w:r>
    </w:p>
  </w:endnote>
  <w:endnote w:type="continuationSeparator" w:id="0">
    <w:p w14:paraId="7E5BCDCC" w14:textId="77777777" w:rsidR="00D10A47" w:rsidRDefault="00D10A47" w:rsidP="0054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12553632"/>
      <w:docPartObj>
        <w:docPartGallery w:val="Page Numbers (Bottom of Page)"/>
        <w:docPartUnique/>
      </w:docPartObj>
    </w:sdtPr>
    <w:sdtEndPr/>
    <w:sdtContent>
      <w:p w14:paraId="0D1577E5" w14:textId="5C2F6450" w:rsidR="00503CEC" w:rsidRPr="004B0774" w:rsidRDefault="00503CEC">
        <w:pPr>
          <w:pStyle w:val="Stopka"/>
          <w:jc w:val="center"/>
          <w:rPr>
            <w:sz w:val="16"/>
            <w:szCs w:val="16"/>
          </w:rPr>
        </w:pPr>
        <w:r w:rsidRPr="004B0774">
          <w:rPr>
            <w:sz w:val="16"/>
            <w:szCs w:val="16"/>
          </w:rPr>
          <w:fldChar w:fldCharType="begin"/>
        </w:r>
        <w:r w:rsidRPr="004B0774">
          <w:rPr>
            <w:sz w:val="16"/>
            <w:szCs w:val="16"/>
          </w:rPr>
          <w:instrText>PAGE   \* MERGEFORMAT</w:instrText>
        </w:r>
        <w:r w:rsidRPr="004B0774">
          <w:rPr>
            <w:sz w:val="16"/>
            <w:szCs w:val="16"/>
          </w:rPr>
          <w:fldChar w:fldCharType="separate"/>
        </w:r>
        <w:r w:rsidR="008F4949">
          <w:rPr>
            <w:noProof/>
            <w:sz w:val="16"/>
            <w:szCs w:val="16"/>
          </w:rPr>
          <w:t>18</w:t>
        </w:r>
        <w:r w:rsidRPr="004B0774">
          <w:rPr>
            <w:sz w:val="16"/>
            <w:szCs w:val="16"/>
          </w:rPr>
          <w:fldChar w:fldCharType="end"/>
        </w:r>
      </w:p>
    </w:sdtContent>
  </w:sdt>
  <w:p w14:paraId="1F846B91" w14:textId="77777777" w:rsidR="00503CEC" w:rsidRDefault="00503C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2446" w14:textId="77777777" w:rsidR="00D10A47" w:rsidRDefault="00D10A47" w:rsidP="00547108">
      <w:r>
        <w:separator/>
      </w:r>
    </w:p>
  </w:footnote>
  <w:footnote w:type="continuationSeparator" w:id="0">
    <w:p w14:paraId="7097F72F" w14:textId="77777777" w:rsidR="00D10A47" w:rsidRDefault="00D10A47" w:rsidP="00547108">
      <w:r>
        <w:continuationSeparator/>
      </w:r>
    </w:p>
  </w:footnote>
  <w:footnote w:id="1">
    <w:p w14:paraId="0F36B9BF"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Dz. U. z 2020 r. poz. 224.</w:t>
      </w:r>
    </w:p>
  </w:footnote>
  <w:footnote w:id="2">
    <w:p w14:paraId="41809A7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 xml:space="preserve">Dz. U. z 2020 r. poz. 1219 z </w:t>
      </w:r>
      <w:proofErr w:type="spellStart"/>
      <w:r w:rsidRPr="00783A59">
        <w:rPr>
          <w:bCs/>
          <w:sz w:val="16"/>
          <w:szCs w:val="16"/>
        </w:rPr>
        <w:t>późn</w:t>
      </w:r>
      <w:proofErr w:type="spellEnd"/>
      <w:r w:rsidRPr="00783A59">
        <w:rPr>
          <w:bCs/>
          <w:sz w:val="16"/>
          <w:szCs w:val="16"/>
        </w:rPr>
        <w:t>. zm.</w:t>
      </w:r>
    </w:p>
  </w:footnote>
  <w:footnote w:id="3">
    <w:p w14:paraId="7DB1DAE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Na podstawie upoważnienia Ministra Klimatu i Środowiska nr 7/2020 z 7 grudnia 2020 r. oraz aneksu nr 1 do upoważnienia z 22 stycznia 2021 r.</w:t>
      </w:r>
    </w:p>
  </w:footnote>
  <w:footnote w:id="4">
    <w:p w14:paraId="2B26F748"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Od 25 września 2017 r.</w:t>
      </w:r>
    </w:p>
  </w:footnote>
  <w:footnote w:id="5">
    <w:p w14:paraId="5EE0A881" w14:textId="4EAADDF6"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Oceny cząstkowe to oceny działalności w poszczególnych obszarach badań kontrolnych. Ocena cząstkowa może być sformułowana jako ocena pozytywna, ocena pozytywna z zastrzeżeniami, ocena negatywna lub ocena w formie opisowej.</w:t>
      </w:r>
    </w:p>
  </w:footnote>
  <w:footnote w:id="6">
    <w:p w14:paraId="6BAD434A"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38 pracowników objętych podwyżką wynagrodzenia zasadniczego oraz 6 pracowników objętych obniżką wynagrodzenia zasadniczego.</w:t>
      </w:r>
    </w:p>
  </w:footnote>
  <w:footnote w:id="7">
    <w:p w14:paraId="70FB5355"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Stanowiące załącznik do uchwały Rady Nadzorczej WFOŚiGW nr 131/XI/2014 z 26 listopada 2014 r.  </w:t>
      </w:r>
    </w:p>
  </w:footnote>
  <w:footnote w:id="8">
    <w:p w14:paraId="74B8E1F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Wygenerowanych w systemie Prolan. </w:t>
      </w:r>
    </w:p>
  </w:footnote>
  <w:footnote w:id="9">
    <w:p w14:paraId="73C24EF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Oceny cząstkowe to oceny działalności w poszczególnych obszarach badań kontrolnych. Ocena cząstkowa może być sformułowana jako ocena pozytywna, ocena pozytywna z zastrzeżeniami, ocena negatywna lub ocena w formie opisowej.</w:t>
      </w:r>
    </w:p>
  </w:footnote>
  <w:footnote w:id="10">
    <w:p w14:paraId="005D6D6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Dz. U. z 2021 r. poz. 305.</w:t>
      </w:r>
    </w:p>
  </w:footnote>
  <w:footnote w:id="11">
    <w:p w14:paraId="1B399C2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Dz. U. z 2020 r. poz. 1668.</w:t>
      </w:r>
    </w:p>
  </w:footnote>
  <w:footnote w:id="12">
    <w:p w14:paraId="0C29027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uchwałą nr 96/IX/2017 Rady Nadzorczej WFOŚiGW w Łodzi z 22 września 2017 r.</w:t>
      </w:r>
    </w:p>
  </w:footnote>
  <w:footnote w:id="13">
    <w:p w14:paraId="1C50D6E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uchwałą nr 184/18 Zarządu Województwa Łódzkiego z 8 lutego 2018 r.</w:t>
      </w:r>
    </w:p>
  </w:footnote>
  <w:footnote w:id="14">
    <w:p w14:paraId="6451AB9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Przepis wprowadzony na mocy ustawy z dnia 23 stycznia 2020 r. o zmianie ustawy o działach administracji rządowej oraz niektórych innych ustaw  (Dz. U. z 2020 r. poz. 284), która weszła w życie z dniem 29 lutego 2020 r.</w:t>
      </w:r>
    </w:p>
  </w:footnote>
  <w:footnote w:id="15">
    <w:p w14:paraId="2C31B9B8"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Dotyczy czynności, </w:t>
      </w:r>
      <w:r w:rsidRPr="00783A59">
        <w:rPr>
          <w:bCs/>
          <w:sz w:val="16"/>
          <w:szCs w:val="16"/>
        </w:rPr>
        <w:t xml:space="preserve">o których mowa w art. 400r ust. 4-8 ustawy POŚ. </w:t>
      </w:r>
    </w:p>
  </w:footnote>
  <w:footnote w:id="16">
    <w:p w14:paraId="0AAEA23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Przepis wprowadzony na mocy ustawy z dnia 23 stycznia 2020 r. o zmianie ustawy o działach administracji rządowej oraz niektórych innych ustaw (Dz. U. z 2020 r. poz. 284), która weszła w życie z dniem 29 lutego 2020 r.</w:t>
      </w:r>
    </w:p>
  </w:footnote>
  <w:footnote w:id="17">
    <w:p w14:paraId="6891A757"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 3 ust. 1 regulaminu organizacyjnego.</w:t>
      </w:r>
    </w:p>
  </w:footnote>
  <w:footnote w:id="18">
    <w:p w14:paraId="36CD9783"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Pełnomocnictwa nr 7/S/2018 z 16 lutego 2018 r. oraz nr 20/S/2018 z 5 lipca 2018 r. zgodnie z którymi </w:t>
      </w:r>
      <w:r w:rsidRPr="00783A59">
        <w:rPr>
          <w:bCs/>
          <w:sz w:val="16"/>
          <w:szCs w:val="16"/>
        </w:rPr>
        <w:t xml:space="preserve">Dyrektor Biura został upoważniony m.in. do reprezentowania WFOŚiGW w Łodzi w sprawach bieżącego funkcjonowania Biura, w sytuacji gdy nie wymaga to składania oświadczeń woli w imieniu Funduszu oraz dokonywania w jego imieniu czynności z zakresu prawa pracy za wyjątkiem nawiązywania </w:t>
      </w:r>
      <w:r w:rsidRPr="00783A59">
        <w:rPr>
          <w:bCs/>
          <w:sz w:val="16"/>
          <w:szCs w:val="16"/>
        </w:rPr>
        <w:br/>
        <w:t>i rozwiazywania stosunku pracy.</w:t>
      </w:r>
    </w:p>
  </w:footnote>
  <w:footnote w:id="19">
    <w:p w14:paraId="083A4D7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 3 ust. 2 regulaminu organizacyjnego.</w:t>
      </w:r>
    </w:p>
  </w:footnote>
  <w:footnote w:id="20">
    <w:p w14:paraId="4F3EF250" w14:textId="77777777" w:rsidR="00C70FC0" w:rsidRPr="00783A59" w:rsidRDefault="00C70FC0"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bCs/>
          <w:sz w:val="16"/>
          <w:szCs w:val="16"/>
        </w:rPr>
        <w:t>Z 9 lutego 2018 r.</w:t>
      </w:r>
    </w:p>
  </w:footnote>
  <w:footnote w:id="21">
    <w:p w14:paraId="4E81FC5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26 stycznia 2021 r., znak: OA.0123.002.2021.1062.</w:t>
      </w:r>
    </w:p>
  </w:footnote>
  <w:footnote w:id="22">
    <w:p w14:paraId="6BBB436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Komunikat nr 23 Ministra Finansów z 16 grudnia 2009 r. w sprawie standardów kontroli zarządczej dla sektora finansów publicznych (Dz. U. MF Nr 15, poz. 84).</w:t>
      </w:r>
    </w:p>
  </w:footnote>
  <w:footnote w:id="23">
    <w:p w14:paraId="0A162C3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Zespołowi ds. Projektów </w:t>
      </w:r>
      <w:proofErr w:type="spellStart"/>
      <w:r w:rsidRPr="00783A59">
        <w:rPr>
          <w:sz w:val="16"/>
          <w:szCs w:val="16"/>
        </w:rPr>
        <w:t>Nieinwestycyjnych</w:t>
      </w:r>
      <w:proofErr w:type="spellEnd"/>
      <w:r w:rsidRPr="00783A59">
        <w:rPr>
          <w:sz w:val="16"/>
          <w:szCs w:val="16"/>
        </w:rPr>
        <w:t>, Zespołowi ds. Projektów Inwestycyjnych, Zespołowi ds. Realizacji PPCP, Zespołowi Realizacji Umów oraz Zespołowi ds. Projektów Unijnych i Klienta Indywidualnego.</w:t>
      </w:r>
    </w:p>
  </w:footnote>
  <w:footnote w:id="24">
    <w:p w14:paraId="0FAB6425" w14:textId="60676376"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26 stycznia 2021 r., znak: OA.0123.002.2021.1062 oraz </w:t>
      </w:r>
      <w:r w:rsidR="00783A59" w:rsidRPr="00F31089">
        <w:rPr>
          <w:sz w:val="16"/>
          <w:szCs w:val="16"/>
        </w:rPr>
        <w:t>pismo z 25 lutego 2021 r., znak: OA.0123.0016.2021.3320</w:t>
      </w:r>
      <w:r w:rsidR="00783A59">
        <w:rPr>
          <w:sz w:val="16"/>
          <w:szCs w:val="16"/>
        </w:rPr>
        <w:t>.</w:t>
      </w:r>
    </w:p>
  </w:footnote>
  <w:footnote w:id="25">
    <w:p w14:paraId="462FB473" w14:textId="2F9D47ED" w:rsidR="004B6ACE" w:rsidRPr="00684EC4" w:rsidRDefault="004B6ACE" w:rsidP="00684EC4">
      <w:pPr>
        <w:pStyle w:val="Tekstprzypisudolnego"/>
        <w:ind w:left="284" w:hanging="284"/>
        <w:contextualSpacing/>
        <w:jc w:val="both"/>
        <w:rPr>
          <w:sz w:val="16"/>
          <w:szCs w:val="16"/>
        </w:rPr>
      </w:pPr>
      <w:r w:rsidRPr="00684EC4">
        <w:rPr>
          <w:rStyle w:val="Odwoanieprzypisudolnego"/>
          <w:sz w:val="16"/>
          <w:szCs w:val="16"/>
        </w:rPr>
        <w:footnoteRef/>
      </w:r>
      <w:r w:rsidRPr="00684EC4">
        <w:rPr>
          <w:sz w:val="16"/>
          <w:szCs w:val="16"/>
        </w:rPr>
        <w:t xml:space="preserve"> </w:t>
      </w:r>
      <w:r w:rsidR="003B24E0" w:rsidRPr="00684EC4">
        <w:rPr>
          <w:sz w:val="16"/>
          <w:szCs w:val="16"/>
        </w:rPr>
        <w:t xml:space="preserve">  </w:t>
      </w:r>
      <w:r w:rsidR="003B24E0" w:rsidRPr="00783A59">
        <w:rPr>
          <w:sz w:val="16"/>
          <w:szCs w:val="16"/>
        </w:rPr>
        <w:t>W drodze u</w:t>
      </w:r>
      <w:r w:rsidR="003B24E0" w:rsidRPr="00684EC4">
        <w:rPr>
          <w:bCs/>
          <w:sz w:val="16"/>
          <w:szCs w:val="16"/>
        </w:rPr>
        <w:t>chwał</w:t>
      </w:r>
      <w:r w:rsidR="003B24E0" w:rsidRPr="00783A59">
        <w:rPr>
          <w:bCs/>
          <w:sz w:val="16"/>
          <w:szCs w:val="16"/>
        </w:rPr>
        <w:t>y</w:t>
      </w:r>
      <w:r w:rsidR="003B24E0" w:rsidRPr="00684EC4">
        <w:rPr>
          <w:bCs/>
          <w:sz w:val="16"/>
          <w:szCs w:val="16"/>
        </w:rPr>
        <w:t xml:space="preserve"> nr 1923/2020 Zarządu WFOŚiGW w Łodzi z dnia 20 marca 2020 r., która następnie została </w:t>
      </w:r>
      <w:r w:rsidR="003B24E0" w:rsidRPr="00783A59">
        <w:rPr>
          <w:bCs/>
          <w:sz w:val="16"/>
          <w:szCs w:val="16"/>
        </w:rPr>
        <w:t xml:space="preserve">zmieniona </w:t>
      </w:r>
      <w:r w:rsidR="003B24E0" w:rsidRPr="00684EC4">
        <w:rPr>
          <w:bCs/>
          <w:sz w:val="16"/>
          <w:szCs w:val="16"/>
        </w:rPr>
        <w:t xml:space="preserve">uchwałą </w:t>
      </w:r>
      <w:r w:rsidR="003B24E0" w:rsidRPr="00783A59">
        <w:rPr>
          <w:bCs/>
          <w:sz w:val="16"/>
          <w:szCs w:val="16"/>
        </w:rPr>
        <w:t xml:space="preserve">nr </w:t>
      </w:r>
      <w:r w:rsidR="003B24E0" w:rsidRPr="00684EC4">
        <w:rPr>
          <w:bCs/>
          <w:sz w:val="16"/>
          <w:szCs w:val="16"/>
        </w:rPr>
        <w:t>9062/2020 Zarządu WFOŚiGW w Łodzi z 13 października 2020 r.</w:t>
      </w:r>
    </w:p>
  </w:footnote>
  <w:footnote w:id="26">
    <w:p w14:paraId="1886CEC0" w14:textId="1828E3CF" w:rsidR="00503CEC" w:rsidRPr="00684EC4" w:rsidRDefault="00503CEC" w:rsidP="00783A59">
      <w:pPr>
        <w:pStyle w:val="Tekstprzypisudolnego"/>
        <w:ind w:left="284" w:hanging="284"/>
        <w:contextualSpacing/>
        <w:jc w:val="both"/>
        <w:rPr>
          <w:sz w:val="2"/>
          <w:szCs w:val="2"/>
        </w:rPr>
      </w:pPr>
    </w:p>
  </w:footnote>
  <w:footnote w:id="27">
    <w:p w14:paraId="49A6881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26 stycznia 2021 r., znak: OA.0123.002.2021.1062.</w:t>
      </w:r>
    </w:p>
  </w:footnote>
  <w:footnote w:id="28">
    <w:p w14:paraId="14BED6B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Na spotkaniu kierowników z Dyrektorem Biura.</w:t>
      </w:r>
    </w:p>
  </w:footnote>
  <w:footnote w:id="29">
    <w:p w14:paraId="783FB21F"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Dz. U. z 2020 r. poz. 1320, z </w:t>
      </w:r>
      <w:proofErr w:type="spellStart"/>
      <w:r w:rsidRPr="00783A59">
        <w:rPr>
          <w:sz w:val="16"/>
          <w:szCs w:val="16"/>
        </w:rPr>
        <w:t>późn</w:t>
      </w:r>
      <w:proofErr w:type="spellEnd"/>
      <w:r w:rsidRPr="00783A59">
        <w:rPr>
          <w:sz w:val="16"/>
          <w:szCs w:val="16"/>
        </w:rPr>
        <w:t>. zm.</w:t>
      </w:r>
    </w:p>
  </w:footnote>
  <w:footnote w:id="30">
    <w:p w14:paraId="3EA13D55"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Według stanu na 30 czerwca 2020 r.</w:t>
      </w:r>
    </w:p>
  </w:footnote>
  <w:footnote w:id="31">
    <w:p w14:paraId="4ABAB94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Co stanowi 60 %.</w:t>
      </w:r>
    </w:p>
  </w:footnote>
  <w:footnote w:id="32">
    <w:p w14:paraId="786292A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Dane przekazane przez WFOŚiGW w Łodzi pismem z 18 lutego 2021 r., znak: OA.0123.0015.2021.2911.</w:t>
      </w:r>
    </w:p>
  </w:footnote>
  <w:footnote w:id="33">
    <w:p w14:paraId="78A059B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Wzór zakresu czynności stanowi załącznik nr 6 do Regulaminu pracy WFOŚiGW w Łodzi wprowadzony zarządzeniem nr 39/2015 Prezesa Zarządu WFOŚiGW w Łodzi z 9 października 2015 r. </w:t>
      </w:r>
      <w:proofErr w:type="spellStart"/>
      <w:r w:rsidRPr="00783A59">
        <w:rPr>
          <w:sz w:val="16"/>
          <w:szCs w:val="16"/>
        </w:rPr>
        <w:t>późn</w:t>
      </w:r>
      <w:proofErr w:type="spellEnd"/>
      <w:r w:rsidRPr="00783A59">
        <w:rPr>
          <w:sz w:val="16"/>
          <w:szCs w:val="16"/>
        </w:rPr>
        <w:t>.. zm. W zakresie czynności pracownika ustala się zakres obowiązków, odpowiedzialności oraz uprawnień pracowników, a także wskazuje bezpośredniego przełożonego oraz osoby zastępujące i zastępowane.</w:t>
      </w:r>
    </w:p>
  </w:footnote>
  <w:footnote w:id="34">
    <w:p w14:paraId="3A9FC8D5"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Poz. 1, 3, 15, 17, 31, 33, 36, 42, 57 zestawienia </w:t>
      </w:r>
      <w:bookmarkStart w:id="5" w:name="_Hlk75339197"/>
      <w:r w:rsidRPr="00783A59">
        <w:rPr>
          <w:sz w:val="16"/>
          <w:szCs w:val="16"/>
        </w:rPr>
        <w:t xml:space="preserve">pn. </w:t>
      </w:r>
      <w:r w:rsidRPr="00783A59">
        <w:rPr>
          <w:i/>
          <w:sz w:val="16"/>
          <w:szCs w:val="16"/>
        </w:rPr>
        <w:t xml:space="preserve">Porozumienia zmieniające warunki pracy lub płacy pracowników WFOŚiGW w Łodzi </w:t>
      </w:r>
      <w:r w:rsidRPr="00783A59">
        <w:rPr>
          <w:sz w:val="16"/>
          <w:szCs w:val="16"/>
        </w:rPr>
        <w:t xml:space="preserve">stanowiącego załącznik nr 1 do pisma WFOŚiGW w Łodzi z 18 lutego 2021 r., znak OA.0123.0015. 2021.2911. </w:t>
      </w:r>
      <w:bookmarkEnd w:id="5"/>
    </w:p>
  </w:footnote>
  <w:footnote w:id="35">
    <w:p w14:paraId="54096228" w14:textId="77777777" w:rsidR="00503CEC" w:rsidRPr="00783A59" w:rsidRDefault="00503CEC" w:rsidP="00783A59">
      <w:pPr>
        <w:pStyle w:val="Tekstprzypisudolnego"/>
        <w:ind w:left="284" w:hanging="284"/>
        <w:contextualSpacing/>
        <w:jc w:val="both"/>
        <w:rPr>
          <w:i/>
          <w:sz w:val="16"/>
          <w:szCs w:val="16"/>
        </w:rPr>
      </w:pPr>
      <w:r w:rsidRPr="00783A59">
        <w:rPr>
          <w:rStyle w:val="Odwoanieprzypisudolnego"/>
          <w:iCs/>
          <w:sz w:val="16"/>
          <w:szCs w:val="16"/>
        </w:rPr>
        <w:footnoteRef/>
      </w:r>
      <w:r w:rsidRPr="00783A59">
        <w:rPr>
          <w:i/>
          <w:sz w:val="16"/>
          <w:szCs w:val="16"/>
        </w:rPr>
        <w:t xml:space="preserve"> </w:t>
      </w:r>
      <w:r w:rsidRPr="00783A59">
        <w:rPr>
          <w:i/>
          <w:sz w:val="16"/>
          <w:szCs w:val="16"/>
        </w:rPr>
        <w:tab/>
      </w:r>
      <w:r w:rsidRPr="00783A59">
        <w:rPr>
          <w:iCs/>
          <w:sz w:val="16"/>
          <w:szCs w:val="16"/>
        </w:rPr>
        <w:t>Pn.</w:t>
      </w:r>
      <w:r w:rsidRPr="00783A59">
        <w:rPr>
          <w:i/>
          <w:sz w:val="16"/>
          <w:szCs w:val="16"/>
        </w:rPr>
        <w:t xml:space="preserve"> Stawki dodatku funkcyjnego dla stanowisk kierowniczych w Biurze WFOŚiGW w Łodzi.</w:t>
      </w:r>
    </w:p>
  </w:footnote>
  <w:footnote w:id="36">
    <w:p w14:paraId="07076E07"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Cyt. </w:t>
      </w:r>
      <w:r w:rsidRPr="00783A59">
        <w:rPr>
          <w:i/>
          <w:iCs/>
          <w:sz w:val="16"/>
          <w:szCs w:val="16"/>
        </w:rPr>
        <w:t xml:space="preserve">„(…) </w:t>
      </w:r>
      <w:r w:rsidRPr="00783A59">
        <w:rPr>
          <w:sz w:val="16"/>
          <w:szCs w:val="16"/>
        </w:rPr>
        <w:t>S</w:t>
      </w:r>
      <w:r w:rsidRPr="00783A59">
        <w:rPr>
          <w:i/>
          <w:sz w:val="16"/>
          <w:szCs w:val="16"/>
        </w:rPr>
        <w:t>tanowiskami kierowniczymi w Biurze są: Dyrektor Biura, Główny Księgowy, Kierownicy (…)”</w:t>
      </w:r>
      <w:r w:rsidRPr="00783A59">
        <w:rPr>
          <w:sz w:val="16"/>
          <w:szCs w:val="16"/>
        </w:rPr>
        <w:t xml:space="preserve">.  </w:t>
      </w:r>
    </w:p>
  </w:footnote>
  <w:footnote w:id="37">
    <w:p w14:paraId="4314BFAF"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 tym 2 członków Zarządu.</w:t>
      </w:r>
    </w:p>
  </w:footnote>
  <w:footnote w:id="38">
    <w:p w14:paraId="0E0A7ECF"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pismem WFOŚiGW w Łodzi z 26 stycznia 2021 r., znak OA.0123.0004.2021.1254.</w:t>
      </w:r>
    </w:p>
  </w:footnote>
  <w:footnote w:id="39">
    <w:p w14:paraId="43AF83B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 tym 2 pracowników na urlopach bezpłatnych.</w:t>
      </w:r>
    </w:p>
  </w:footnote>
  <w:footnote w:id="40">
    <w:p w14:paraId="3F5C1BD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 tym 2 pracowników na urlopach bezpłatnych.</w:t>
      </w:r>
    </w:p>
  </w:footnote>
  <w:footnote w:id="41">
    <w:p w14:paraId="4BA5726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 wyłączeniem Prezesa Zarządu, Zastępcy Prezesa Zarządu i Głównego Księgowego.</w:t>
      </w:r>
    </w:p>
  </w:footnote>
  <w:footnote w:id="42">
    <w:p w14:paraId="2521DA9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Kwota średniego wynagrodzenia została obliczona na podstawie zestawienia wynagrodzeń pracowników na dzień 30 września 2020 roku przekazanego przy piśmie z 26 stycznia 2021 r., znak: OA.0123.002.2021.1062.</w:t>
      </w:r>
    </w:p>
  </w:footnote>
  <w:footnote w:id="43">
    <w:p w14:paraId="1ECAB2A9" w14:textId="77777777" w:rsidR="00503CEC" w:rsidRPr="00783A59" w:rsidRDefault="00503CEC" w:rsidP="00783A59">
      <w:pPr>
        <w:pStyle w:val="Tekstprzypisudolnego"/>
        <w:ind w:left="284" w:hanging="284"/>
        <w:contextualSpacing/>
        <w:jc w:val="both"/>
        <w:rPr>
          <w:i/>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Pn. </w:t>
      </w:r>
      <w:r w:rsidRPr="00783A59">
        <w:rPr>
          <w:i/>
          <w:sz w:val="16"/>
          <w:szCs w:val="16"/>
        </w:rPr>
        <w:t xml:space="preserve">Wykaz stanowisk w Biurze WFOŚiGW w Łodzi wraz z określeniem wymagań do ich zajmowania oraz przysługujących stawek wynagrodzenia zasadniczego. </w:t>
      </w:r>
    </w:p>
  </w:footnote>
  <w:footnote w:id="44">
    <w:p w14:paraId="6134C9E5"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Maksymalna kwota wynagrodzenia zasadniczego w przypadku: głównego specjalisty wynosi 9 000 zł brutto, starszego specjalisty wynosi 4 999 zł brutto, specjalisty wynosi 4 249 zł brutto, młodszego specjalisty– 3 749 zł brutto, starszego inspektora 3 249 zł brutto, inspektora wynosi 2 749 zł brutto.</w:t>
      </w:r>
    </w:p>
  </w:footnote>
  <w:footnote w:id="45">
    <w:p w14:paraId="4132417D" w14:textId="6DE98D0D"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Odsetek pracowników ze 118 pracowników WFOŚiGW w Łodzi, wskazanych w tabeli dotyczącej wynagrodzeń wszystkich pracowników WFOŚiGW w Łodzi, stan na dzień 30 września 2020 r. – zweryfikowano na podstawie tabeli pn. </w:t>
      </w:r>
      <w:r w:rsidRPr="00783A59">
        <w:rPr>
          <w:i/>
          <w:iCs/>
          <w:sz w:val="16"/>
          <w:szCs w:val="16"/>
        </w:rPr>
        <w:t xml:space="preserve">Urlopy, wynagrodzenia - stan </w:t>
      </w:r>
      <w:r w:rsidRPr="00783A59">
        <w:rPr>
          <w:i/>
          <w:iCs/>
          <w:sz w:val="16"/>
          <w:szCs w:val="16"/>
        </w:rPr>
        <w:br/>
        <w:t xml:space="preserve">na 30.09.2020 r. </w:t>
      </w:r>
      <w:r w:rsidRPr="00783A59">
        <w:rPr>
          <w:sz w:val="16"/>
          <w:szCs w:val="16"/>
        </w:rPr>
        <w:t>otrzymanej wraz z pismem OA.0123.002.2021.1062 z dnia 26 stycznia 2021 r.</w:t>
      </w:r>
    </w:p>
  </w:footnote>
  <w:footnote w:id="46">
    <w:p w14:paraId="40073672" w14:textId="77777777" w:rsidR="00503CEC" w:rsidRPr="00684EC4" w:rsidRDefault="00503CEC" w:rsidP="00783A59">
      <w:pPr>
        <w:pStyle w:val="Tekstprzypisudolnego"/>
        <w:contextualSpacing/>
        <w:jc w:val="both"/>
        <w:rPr>
          <w:sz w:val="2"/>
          <w:szCs w:val="2"/>
        </w:rPr>
      </w:pPr>
    </w:p>
  </w:footnote>
  <w:footnote w:id="47">
    <w:p w14:paraId="6FC08BAD" w14:textId="77777777" w:rsidR="00503CEC" w:rsidRPr="00783A59" w:rsidRDefault="00503CEC" w:rsidP="00783A59">
      <w:pPr>
        <w:pStyle w:val="Tekstprzypisudolnego"/>
        <w:ind w:left="284" w:hanging="284"/>
        <w:contextualSpacing/>
        <w:jc w:val="both"/>
        <w:rPr>
          <w:color w:val="FF0000"/>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Próbą objęto wszystkich pracowników wskazanych w tabeli pn. </w:t>
      </w:r>
      <w:r w:rsidRPr="00783A59">
        <w:rPr>
          <w:i/>
          <w:sz w:val="16"/>
          <w:szCs w:val="16"/>
        </w:rPr>
        <w:t xml:space="preserve">Podwyżki wynagrodzeń zasadniczych (bez podwyżek związanych </w:t>
      </w:r>
      <w:r w:rsidRPr="00783A59">
        <w:rPr>
          <w:i/>
          <w:sz w:val="16"/>
          <w:szCs w:val="16"/>
        </w:rPr>
        <w:br/>
        <w:t xml:space="preserve">z coroczną waloryzacją wynagrodzeń) WFOŚiGW w Łodzi za lata 2018-2020 </w:t>
      </w:r>
      <w:r w:rsidRPr="00783A59">
        <w:rPr>
          <w:sz w:val="16"/>
          <w:szCs w:val="16"/>
        </w:rPr>
        <w:t xml:space="preserve">przekazanej przy piśmie WFOŚiGW w Łodzi z 26 stycznia 2020 r, znak: OA.0123.002.2021.1062 (dot. 38 pracowników objętych podwyżką wynagrodzenia zasadniczego) oraz w tabeli pn. </w:t>
      </w:r>
      <w:r w:rsidRPr="00783A59">
        <w:rPr>
          <w:i/>
          <w:iCs/>
          <w:sz w:val="16"/>
          <w:szCs w:val="16"/>
        </w:rPr>
        <w:t>Obniżki wynagrodzeń zasadniczych za lata 2018-2020</w:t>
      </w:r>
      <w:r w:rsidRPr="00783A59">
        <w:rPr>
          <w:sz w:val="16"/>
          <w:szCs w:val="16"/>
        </w:rPr>
        <w:t xml:space="preserve"> (dot. 6 pracowników objętych obniżką wynagrodzenia zasadniczego).</w:t>
      </w:r>
    </w:p>
  </w:footnote>
  <w:footnote w:id="48">
    <w:p w14:paraId="48BB6B0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Do czego obligowały zapisy § 3 ust. 4-6 Zasady wynagradzania.</w:t>
      </w:r>
    </w:p>
  </w:footnote>
  <w:footnote w:id="49">
    <w:p w14:paraId="5904C247"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Wskaźnik inflacji ogłoszony przez GUS na koniec 2017 r.: 102,0; na koniec 2018 r.: 101,6; na koniec 2019 r.: 102,3.</w:t>
      </w:r>
    </w:p>
  </w:footnote>
  <w:footnote w:id="50">
    <w:p w14:paraId="269E117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 przeliczeniu na pełny etat.</w:t>
      </w:r>
    </w:p>
  </w:footnote>
  <w:footnote w:id="51">
    <w:p w14:paraId="191186E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wyjaśnieniem WFOŚiGW w Łodzi z 16 lutego 2021 r., znak </w:t>
      </w:r>
      <w:r w:rsidRPr="00783A59">
        <w:rPr>
          <w:bCs/>
          <w:sz w:val="16"/>
          <w:szCs w:val="16"/>
        </w:rPr>
        <w:t>OA.0123.0014.2021.2684.</w:t>
      </w:r>
      <w:r w:rsidRPr="00783A59">
        <w:rPr>
          <w:sz w:val="16"/>
          <w:szCs w:val="16"/>
        </w:rPr>
        <w:t xml:space="preserve"> </w:t>
      </w:r>
    </w:p>
  </w:footnote>
  <w:footnote w:id="52">
    <w:p w14:paraId="5071495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Zgodnie z tabelą pn. </w:t>
      </w:r>
      <w:r w:rsidRPr="00783A59">
        <w:rPr>
          <w:i/>
          <w:sz w:val="16"/>
          <w:szCs w:val="16"/>
        </w:rPr>
        <w:t xml:space="preserve">Podwyżki wynagrodzeń zasadniczych (bez podwyżek związanych z coroczną waloryzacją wynagrodzeń) WFOŚiGW w Łodzi za lata 2018-2020 </w:t>
      </w:r>
      <w:r w:rsidRPr="00783A59">
        <w:rPr>
          <w:sz w:val="16"/>
          <w:szCs w:val="16"/>
        </w:rPr>
        <w:t>przekazaną przy piśmie WFOŚiGW w Łodzi z 26 stycznia 2020 r, znak: OA.0123.002.2021.1062.</w:t>
      </w:r>
    </w:p>
  </w:footnote>
  <w:footnote w:id="53">
    <w:p w14:paraId="2517B7B8"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Analizy dokonano w oparciu o tabelę pn. </w:t>
      </w:r>
      <w:r w:rsidRPr="00783A59">
        <w:rPr>
          <w:i/>
          <w:sz w:val="16"/>
          <w:szCs w:val="16"/>
        </w:rPr>
        <w:t xml:space="preserve">Podwyżki wynagrodzeń zasadniczych (bez podwyżek związanych z coroczną waloryzacją wynagrodzeń) WFOŚiGW w Łodzi za lata 2018-2020 </w:t>
      </w:r>
      <w:r w:rsidRPr="00783A59">
        <w:rPr>
          <w:sz w:val="16"/>
          <w:szCs w:val="16"/>
        </w:rPr>
        <w:t>przekazaną przy piśmie WFOŚiGW w Łodzi z 26 stycznia 2020 r, znak: OA.0123.002.2021.1062.</w:t>
      </w:r>
    </w:p>
  </w:footnote>
  <w:footnote w:id="54">
    <w:p w14:paraId="79ECB259" w14:textId="044C658D"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0067086E" w:rsidRPr="00783A59">
        <w:rPr>
          <w:sz w:val="16"/>
          <w:szCs w:val="16"/>
        </w:rPr>
        <w:t>P</w:t>
      </w:r>
      <w:r w:rsidRPr="00783A59">
        <w:rPr>
          <w:sz w:val="16"/>
          <w:szCs w:val="16"/>
        </w:rPr>
        <w:t xml:space="preserve">oz. </w:t>
      </w:r>
      <w:r w:rsidR="00D62303" w:rsidRPr="00783A59">
        <w:rPr>
          <w:sz w:val="16"/>
          <w:szCs w:val="16"/>
        </w:rPr>
        <w:t xml:space="preserve">18-19, </w:t>
      </w:r>
      <w:r w:rsidRPr="00783A59">
        <w:rPr>
          <w:sz w:val="16"/>
          <w:szCs w:val="16"/>
        </w:rPr>
        <w:t>21</w:t>
      </w:r>
      <w:r w:rsidR="00D62303" w:rsidRPr="00783A59">
        <w:rPr>
          <w:sz w:val="16"/>
          <w:szCs w:val="16"/>
        </w:rPr>
        <w:t>, 25, 2</w:t>
      </w:r>
      <w:r w:rsidRPr="00783A59">
        <w:rPr>
          <w:sz w:val="16"/>
          <w:szCs w:val="16"/>
        </w:rPr>
        <w:t>7-30</w:t>
      </w:r>
      <w:r w:rsidR="00D62303" w:rsidRPr="00783A59">
        <w:rPr>
          <w:sz w:val="16"/>
          <w:szCs w:val="16"/>
        </w:rPr>
        <w:t xml:space="preserve">, 47, 48 </w:t>
      </w:r>
      <w:r w:rsidRPr="00783A59">
        <w:rPr>
          <w:sz w:val="16"/>
          <w:szCs w:val="16"/>
        </w:rPr>
        <w:t xml:space="preserve">tabeli pn. </w:t>
      </w:r>
      <w:r w:rsidRPr="00783A59">
        <w:rPr>
          <w:i/>
          <w:sz w:val="16"/>
          <w:szCs w:val="16"/>
        </w:rPr>
        <w:t xml:space="preserve">Podwyżki wynagrodzeń zasadniczych (bez podwyżek związanych z coroczną waloryzacją wynagrodzeń) WFOŚiGW w Łodzi za lata 2018-2020 </w:t>
      </w:r>
      <w:r w:rsidRPr="00783A59">
        <w:rPr>
          <w:sz w:val="16"/>
          <w:szCs w:val="16"/>
        </w:rPr>
        <w:t>przekazanej przy piśmie WFOŚiGW w Łodzi z 26 stycznia 2020 r, znak: OA.0123.002.2021.1062)</w:t>
      </w:r>
      <w:r w:rsidR="00D62303" w:rsidRPr="00783A59">
        <w:rPr>
          <w:sz w:val="16"/>
          <w:szCs w:val="16"/>
        </w:rPr>
        <w:t>.</w:t>
      </w:r>
      <w:r w:rsidRPr="00783A59">
        <w:rPr>
          <w:sz w:val="16"/>
          <w:szCs w:val="16"/>
        </w:rPr>
        <w:t xml:space="preserve"> </w:t>
      </w:r>
    </w:p>
  </w:footnote>
  <w:footnote w:id="55">
    <w:p w14:paraId="17F27C76" w14:textId="77777777" w:rsidR="00031C23" w:rsidRPr="00783A59" w:rsidRDefault="00031C23"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wyjaśnieniami WFOŚiGW w Łodzi z 25 lutego 2021 r., znak OA.0123.0016.2021.3320. </w:t>
      </w:r>
    </w:p>
  </w:footnote>
  <w:footnote w:id="56">
    <w:p w14:paraId="6894CC5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wyjaśnieniem WFOŚiGW w Łodzi z 16 lutego 2021 r., znak </w:t>
      </w:r>
      <w:r w:rsidRPr="00783A59">
        <w:rPr>
          <w:bCs/>
          <w:sz w:val="16"/>
          <w:szCs w:val="16"/>
        </w:rPr>
        <w:t>OA.0123.0014.2021.2684.</w:t>
      </w:r>
    </w:p>
  </w:footnote>
  <w:footnote w:id="57">
    <w:p w14:paraId="4A3E553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Zgodnie z art. 3 ustawy z 15 września 2017 r. o zmianie ustawy – Prawo ochrony środowiska (Dz. U. z 2017 r. poz. 1888), statuty nadane wojewódzkim funduszom ochrony środowiska i gospodarki wodnej utraciły moc w związku z wejściem w życie z dniem 21 grudnia 2017 r. Rozporządzenia Ministra Środowiska z dnia 13 grudnia 2017 r. w sprawie trybu działania organów wojewódzkich funduszy ochrony środowiska (Dz. U. z 2017 r. poz. 2386). </w:t>
      </w:r>
    </w:p>
  </w:footnote>
  <w:footnote w:id="58">
    <w:p w14:paraId="78AEC0C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wyjaśnieniami WFOŚiGW w Łodzi z 16 lutego 2021 r., znak OA.0123.0014.2021.2684. </w:t>
      </w:r>
    </w:p>
  </w:footnote>
  <w:footnote w:id="59">
    <w:p w14:paraId="63277394"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Komunikatem nr 23 Ministra Finansów z 16 grudnia 2009 r. w sprawie standardów kontroli zarządczej dla sektora finansów publicznych (Dz. U. MF Nr 15, poz. 84).</w:t>
      </w:r>
    </w:p>
  </w:footnote>
  <w:footnote w:id="60">
    <w:p w14:paraId="17591354"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Dotyczy pracowników z</w:t>
      </w:r>
      <w:r w:rsidRPr="00783A59">
        <w:rPr>
          <w:bCs/>
          <w:sz w:val="16"/>
          <w:szCs w:val="16"/>
        </w:rPr>
        <w:t>atrudnionych w WFOŚiGW w Łodzi w latach 1999-2008.</w:t>
      </w:r>
    </w:p>
  </w:footnote>
  <w:footnote w:id="61">
    <w:p w14:paraId="4F473017" w14:textId="77777777" w:rsidR="00503CEC" w:rsidRPr="00783A59" w:rsidRDefault="00503CEC" w:rsidP="00783A59">
      <w:pPr>
        <w:pStyle w:val="Tekstprzypisudolnego"/>
        <w:ind w:left="284" w:hanging="284"/>
        <w:contextualSpacing/>
        <w:jc w:val="both"/>
        <w:rPr>
          <w:rStyle w:val="Odwoanieprzypisudolnego"/>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Poz. 1, 2 i 4 w tabeli pn. </w:t>
      </w:r>
      <w:r w:rsidRPr="00783A59">
        <w:rPr>
          <w:i/>
          <w:sz w:val="16"/>
          <w:szCs w:val="16"/>
        </w:rPr>
        <w:t xml:space="preserve">Obniżki wynagrodzeń zasadniczych WFOŚiGW w Łodzi za lata 2018-2020 </w:t>
      </w:r>
      <w:r w:rsidRPr="00783A59">
        <w:rPr>
          <w:sz w:val="16"/>
          <w:szCs w:val="16"/>
        </w:rPr>
        <w:t xml:space="preserve">przekazanej przy piśmie WFOŚiGW w Łodzi z 26 stycznia 2020 r, znak: OA.0123.002.2021.1062. </w:t>
      </w:r>
    </w:p>
  </w:footnote>
  <w:footnote w:id="62">
    <w:p w14:paraId="7C1A939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Jedno wypowiedzenie warunków umowy o pracę z dnia 31 lipca 2018 r. i dwa wypowiedzenia warunków umowy z dnia 31 lipca 2020 r.</w:t>
      </w:r>
    </w:p>
  </w:footnote>
  <w:footnote w:id="63">
    <w:p w14:paraId="1D624796" w14:textId="76F59554"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Poz. 3, 5 i 6 z tabeli </w:t>
      </w:r>
      <w:r w:rsidRPr="00783A59">
        <w:rPr>
          <w:i/>
          <w:sz w:val="16"/>
          <w:szCs w:val="16"/>
        </w:rPr>
        <w:t xml:space="preserve">Obniżki wynagrodzeń zasadniczych WFOŚiGW w Łodzi za lata 2018-2020 </w:t>
      </w:r>
      <w:r w:rsidRPr="00783A59">
        <w:rPr>
          <w:sz w:val="16"/>
          <w:szCs w:val="16"/>
        </w:rPr>
        <w:t xml:space="preserve">przekazanej przy piśmie WFOŚiGW </w:t>
      </w:r>
      <w:r w:rsidRPr="00783A59">
        <w:rPr>
          <w:sz w:val="16"/>
          <w:szCs w:val="16"/>
        </w:rPr>
        <w:br/>
        <w:t xml:space="preserve">w Łodzi z 26 stycznia 2020 r, znak: OA.0123.002.2021.1062.  </w:t>
      </w:r>
    </w:p>
  </w:footnote>
  <w:footnote w:id="64">
    <w:p w14:paraId="5E60FF0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Zgodnie z art. 42 § 3 Kodeksu pracy pismo pracodawcy wypowiadające warunki pracy lub płacy powinno zawierać pouczenie, że w razie odmowy przyjęcia przez pracownika zaproponowanych warunków pracy lub płacy, umowa o pracę rozwiązuje się z upływem okresu dokonanego wypowiedzenia. Jeżeli pracownik przed upływem połowy okresu wypowiedzenia nie złoży oświadczenia o odmowie przyjęcia zaproponowanych warunków, uważa się, że wyraził zgodę na te warunki. </w:t>
      </w:r>
    </w:p>
  </w:footnote>
  <w:footnote w:id="65">
    <w:p w14:paraId="4A24E94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 1 Uchwały nr </w:t>
      </w:r>
      <w:r w:rsidRPr="00783A59">
        <w:rPr>
          <w:bCs/>
          <w:sz w:val="16"/>
          <w:szCs w:val="16"/>
        </w:rPr>
        <w:t>3108/2014 Zarządu WFOŚiGW w Łodzi z dnia 18 listopada 2014 r.</w:t>
      </w:r>
    </w:p>
    <w:p w14:paraId="0516A0B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Obowiązujących od 1 stycznia 2015 r.</w:t>
      </w:r>
    </w:p>
  </w:footnote>
  <w:footnote w:id="66">
    <w:p w14:paraId="502138DE" w14:textId="77777777" w:rsidR="00503CEC" w:rsidRPr="00783A59" w:rsidRDefault="00503CEC" w:rsidP="00783A59">
      <w:pPr>
        <w:pStyle w:val="Tekstprzypisudolnego"/>
        <w:ind w:left="284" w:hanging="284"/>
        <w:contextualSpacing/>
        <w:jc w:val="both"/>
        <w:rPr>
          <w:sz w:val="16"/>
          <w:szCs w:val="16"/>
          <w:vertAlign w:val="superscript"/>
        </w:rPr>
      </w:pPr>
      <w:r w:rsidRPr="00783A59">
        <w:rPr>
          <w:rStyle w:val="Odwoanieprzypisudolnego"/>
          <w:sz w:val="16"/>
          <w:szCs w:val="16"/>
        </w:rPr>
        <w:footnoteRef/>
      </w:r>
      <w:r w:rsidRPr="00783A59">
        <w:rPr>
          <w:sz w:val="16"/>
          <w:szCs w:val="16"/>
        </w:rPr>
        <w:t xml:space="preserve"> </w:t>
      </w:r>
      <w:r w:rsidRPr="00783A59">
        <w:rPr>
          <w:sz w:val="16"/>
          <w:szCs w:val="16"/>
        </w:rPr>
        <w:tab/>
        <w:t>Poz. 1-6 z arkusza nr 2</w:t>
      </w:r>
      <w:r w:rsidRPr="00783A59">
        <w:rPr>
          <w:iCs/>
          <w:sz w:val="16"/>
          <w:szCs w:val="16"/>
        </w:rPr>
        <w:t xml:space="preserve"> wskazanego w tabeli pn. </w:t>
      </w:r>
      <w:r w:rsidRPr="00783A59">
        <w:rPr>
          <w:i/>
          <w:sz w:val="16"/>
          <w:szCs w:val="16"/>
        </w:rPr>
        <w:t xml:space="preserve">Obniżki wynagrodzeń zasadniczych WFOŚiGW w Łodzi za lata 2018-2020 </w:t>
      </w:r>
      <w:r w:rsidRPr="00783A59">
        <w:rPr>
          <w:sz w:val="16"/>
          <w:szCs w:val="16"/>
        </w:rPr>
        <w:t xml:space="preserve">przekazanej przy piśmie WFOŚiGW w Łodzi z 26 stycznia 2020 r, znak: OA.0123.002.2021.1062. </w:t>
      </w:r>
    </w:p>
  </w:footnote>
  <w:footnote w:id="67">
    <w:p w14:paraId="258F7E0F"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18 lutego 2021 r., znak: OA.0123.0015.2021.2911.</w:t>
      </w:r>
    </w:p>
  </w:footnote>
  <w:footnote w:id="68">
    <w:p w14:paraId="0CE3BE0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Związek Zawodowy Pracowników WFOŚiGW w Łodzi oraz Komisja Zakładowa NSZZ „Solidarność” w WFOŚiGW w Łodzi.</w:t>
      </w:r>
    </w:p>
  </w:footnote>
  <w:footnote w:id="69">
    <w:p w14:paraId="17FDA4F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Przyjęte Uchwałą Rady Nadzorczej WFOŚiGW w Łodzi  nr 2/I/2020 z 22 stycznia 2010 r.</w:t>
      </w:r>
    </w:p>
  </w:footnote>
  <w:footnote w:id="70">
    <w:p w14:paraId="78AED885" w14:textId="77777777" w:rsidR="00503CEC" w:rsidRPr="00783A59" w:rsidRDefault="00503CEC" w:rsidP="00783A59">
      <w:pPr>
        <w:pStyle w:val="Tekstprzypisudolnego"/>
        <w:ind w:left="284" w:hanging="284"/>
        <w:contextualSpacing/>
        <w:jc w:val="both"/>
        <w:rPr>
          <w:color w:val="FF0000"/>
          <w:sz w:val="16"/>
          <w:szCs w:val="16"/>
        </w:rPr>
      </w:pPr>
      <w:r w:rsidRPr="00783A59">
        <w:rPr>
          <w:rStyle w:val="Odwoanieprzypisudolnego"/>
          <w:sz w:val="16"/>
          <w:szCs w:val="16"/>
        </w:rPr>
        <w:footnoteRef/>
      </w:r>
      <w:r w:rsidRPr="00783A59">
        <w:rPr>
          <w:rStyle w:val="Odwoanieprzypisudolnego"/>
          <w:sz w:val="16"/>
          <w:szCs w:val="16"/>
        </w:rPr>
        <w:t xml:space="preserve"> </w:t>
      </w:r>
      <w:r w:rsidRPr="00783A59">
        <w:rPr>
          <w:rStyle w:val="Odwoanieprzypisudolnego"/>
          <w:sz w:val="16"/>
          <w:szCs w:val="16"/>
        </w:rPr>
        <w:tab/>
      </w:r>
      <w:r w:rsidRPr="00783A59">
        <w:rPr>
          <w:sz w:val="16"/>
          <w:szCs w:val="16"/>
        </w:rPr>
        <w:t xml:space="preserve">§ 1 ust. 2 Porozumienia z 14 października 2014 r. </w:t>
      </w:r>
    </w:p>
  </w:footnote>
  <w:footnote w:id="71">
    <w:p w14:paraId="66B54E04"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Tj. wypłaty kwoty w wysokości 2 000 zł rocznie na świadczenia świąteczne (Wielkanoc, Boże Narodzenie) wypłacanej na wniosek wspólnej reprezentacji związków zawodowych.</w:t>
      </w:r>
    </w:p>
  </w:footnote>
  <w:footnote w:id="72">
    <w:p w14:paraId="547ED847" w14:textId="77777777" w:rsidR="00503CEC" w:rsidRPr="00783A59" w:rsidRDefault="00503CEC" w:rsidP="00783A59">
      <w:pPr>
        <w:pStyle w:val="Tekstprzypisudolnego"/>
        <w:ind w:left="284" w:hanging="284"/>
        <w:contextualSpacing/>
        <w:jc w:val="both"/>
        <w:rPr>
          <w:color w:val="FF0000"/>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Uchwałą nr </w:t>
      </w:r>
      <w:r w:rsidRPr="00783A59">
        <w:rPr>
          <w:bCs/>
          <w:sz w:val="16"/>
          <w:szCs w:val="16"/>
        </w:rPr>
        <w:t xml:space="preserve">3108/2014 Zarządu WFOŚiGW w Łodzi z dnia 18 listopada 2014 r. </w:t>
      </w:r>
      <w:r w:rsidRPr="00783A59">
        <w:rPr>
          <w:sz w:val="16"/>
          <w:szCs w:val="16"/>
        </w:rPr>
        <w:t>przyjęto</w:t>
      </w:r>
      <w:r w:rsidRPr="00783A59">
        <w:rPr>
          <w:bCs/>
          <w:sz w:val="16"/>
          <w:szCs w:val="16"/>
        </w:rPr>
        <w:t xml:space="preserve"> nowe Zasady wynagradzania pracowników WFOŚiGW w Łodzi.</w:t>
      </w:r>
    </w:p>
  </w:footnote>
  <w:footnote w:id="73">
    <w:p w14:paraId="213BFA0E" w14:textId="77777777" w:rsidR="00503CEC" w:rsidRPr="00783A59" w:rsidRDefault="00503CEC" w:rsidP="00783A59">
      <w:pPr>
        <w:pStyle w:val="Tekstprzypisudolnego"/>
        <w:ind w:left="284" w:hanging="284"/>
        <w:contextualSpacing/>
        <w:jc w:val="both"/>
        <w:rPr>
          <w:color w:val="FF0000"/>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Uchwałą nr </w:t>
      </w:r>
      <w:r w:rsidRPr="00783A59">
        <w:rPr>
          <w:bCs/>
          <w:sz w:val="16"/>
          <w:szCs w:val="16"/>
        </w:rPr>
        <w:t>131/XI/2014 z 26 listopada 2014 r. przyjęto nowe Zasady wynagradzania pracowników WFOŚiGW w Łodzi.</w:t>
      </w:r>
    </w:p>
  </w:footnote>
  <w:footnote w:id="74">
    <w:p w14:paraId="14F4B1E5"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Obowiązujące od 1 stycznia 2015 r.</w:t>
      </w:r>
    </w:p>
  </w:footnote>
  <w:footnote w:id="75">
    <w:p w14:paraId="1E6DA8B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Zgodnie z opinią prawną Departamentu Prawnego </w:t>
      </w:r>
      <w:proofErr w:type="spellStart"/>
      <w:r w:rsidRPr="00783A59">
        <w:rPr>
          <w:sz w:val="16"/>
          <w:szCs w:val="16"/>
        </w:rPr>
        <w:t>MKiŚ</w:t>
      </w:r>
      <w:proofErr w:type="spellEnd"/>
      <w:r w:rsidRPr="00783A59">
        <w:rPr>
          <w:sz w:val="16"/>
          <w:szCs w:val="16"/>
        </w:rPr>
        <w:t xml:space="preserve"> z 31 maja 2021 r., znak: BKA-RII.0831.1.2021.AH, 1578996.5189038. 4297260</w:t>
      </w:r>
    </w:p>
  </w:footnote>
  <w:footnote w:id="76">
    <w:p w14:paraId="6FEEBF75" w14:textId="219B8A2D"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Na okoliczność Bożego Narodzenia w 2018 r., Wielkanocy w 2019 r. oraz Bożego Narodzenia w 2020 r. przyznano świadczenia pieniężne w tej samej wysokości, które wynosiły, odpowiednio: 600 zł, 500 zł i 1 500 zł. Z okazji 25-lecia Funduszu w 2018 r. przyznano świadczenia pieniężne w zróżnicowanej wysokości, które kształtowały się od 400 zł do 1 200 zł a wysokość kwoty uzależniona była od stażu pracy pracownika w WFOŚiGW w Łodzi i ustalona proporcjonalnie do wymiaru zatrudnienia. Na okoliczność Bożego Narodzenia w 2019 r. przyznano świadczenia pieniężne w zróżnicowanej wysokości, które kształtowały się od 300 zł do 1 200 zł a wysokość kwoty uzależniona była od stażu pracy pracownika w WFOŚiGW w Łodzi i ustalona proporcjonalnie do wymiaru zatrudnienia. Na okoliczność Wielkanocy w 2018 r. oraz w 2020 r. przyznano świadczenia pieniężne w zróżnicowanej wysokości, które kształtowały się od 100 zł do 1 100 zł </w:t>
      </w:r>
      <w:r w:rsidRPr="00783A59">
        <w:rPr>
          <w:sz w:val="16"/>
          <w:szCs w:val="16"/>
        </w:rPr>
        <w:br/>
        <w:t xml:space="preserve">w 2018 r. oraz od 50 zł do 1 200 zł w 2020 r. W związku z narodzinami dziecka przyznano indywidualnie pracownikom świadczenia pieniężne w wysokości 500 zł.  </w:t>
      </w:r>
    </w:p>
  </w:footnote>
  <w:footnote w:id="77">
    <w:p w14:paraId="3533EE2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18 lutego 2021 r., znak: OA.0123.0015.2021.2911.</w:t>
      </w:r>
    </w:p>
  </w:footnote>
  <w:footnote w:id="78">
    <w:p w14:paraId="0CBBE562" w14:textId="310E64B1"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Dotyczy wypłaty okolicznościowych świadczeń świątecznych (Wielkanoc, Boże Narodzenie) w wysokości 2 000 zł rocznie </w:t>
      </w:r>
      <w:r w:rsidRPr="00783A59">
        <w:rPr>
          <w:sz w:val="16"/>
          <w:szCs w:val="16"/>
        </w:rPr>
        <w:br/>
        <w:t>na pracownika.</w:t>
      </w:r>
    </w:p>
  </w:footnote>
  <w:footnote w:id="79">
    <w:p w14:paraId="1F5B94D4"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18 lutego 2021 r., znak: OA.0123.0015.2021.2911.</w:t>
      </w:r>
    </w:p>
  </w:footnote>
  <w:footnote w:id="80">
    <w:p w14:paraId="176953A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Zgodnie z zestawieniem pn. </w:t>
      </w:r>
      <w:r w:rsidRPr="00783A59">
        <w:rPr>
          <w:i/>
          <w:iCs/>
          <w:sz w:val="16"/>
          <w:szCs w:val="16"/>
        </w:rPr>
        <w:t>Zestawienie pracowników, którzy odeszli na emeryturę/rentę w okresie 01.01.2018-31.10.2020 r.</w:t>
      </w:r>
      <w:r w:rsidRPr="00783A59">
        <w:rPr>
          <w:sz w:val="16"/>
          <w:szCs w:val="16"/>
        </w:rPr>
        <w:t xml:space="preserve"> stanowiącym załącznik do pisma WFOŚiGW w Łodzi z 26 stycznia 2021 r., znak OA.0123.001.2021.1063. </w:t>
      </w:r>
    </w:p>
  </w:footnote>
  <w:footnote w:id="81">
    <w:p w14:paraId="3EBAB77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26 stycznia 2021 r., znak: OA.0123.002.2021.1062.</w:t>
      </w:r>
    </w:p>
  </w:footnote>
  <w:footnote w:id="82">
    <w:p w14:paraId="1C1DE205"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Dotyczy wypłaty odprawy emerytalnej po </w:t>
      </w:r>
      <w:r w:rsidRPr="00783A59">
        <w:rPr>
          <w:bCs/>
          <w:sz w:val="16"/>
          <w:szCs w:val="16"/>
        </w:rPr>
        <w:t>upływie 2 lat 1 miesiąca 20 dni od terminu ustania stosunku pracy.</w:t>
      </w:r>
    </w:p>
  </w:footnote>
  <w:footnote w:id="83">
    <w:p w14:paraId="4174A8B7"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28 stycznia 2021 r., znak: OA.0123.0008.2021.1524.</w:t>
      </w:r>
    </w:p>
  </w:footnote>
  <w:footnote w:id="84">
    <w:p w14:paraId="3CE76439" w14:textId="01E07D3D" w:rsidR="00494F36" w:rsidRPr="00684EC4" w:rsidRDefault="00494F36" w:rsidP="00783A59">
      <w:pPr>
        <w:pStyle w:val="Tekstprzypisudolnego"/>
        <w:contextualSpacing/>
        <w:rPr>
          <w:sz w:val="16"/>
          <w:szCs w:val="16"/>
        </w:rPr>
      </w:pPr>
      <w:r w:rsidRPr="00783A59">
        <w:rPr>
          <w:rStyle w:val="Odwoanieprzypisudolnego"/>
          <w:sz w:val="16"/>
          <w:szCs w:val="16"/>
        </w:rPr>
        <w:footnoteRef/>
      </w:r>
      <w:r w:rsidRPr="00783A59">
        <w:rPr>
          <w:sz w:val="16"/>
          <w:szCs w:val="16"/>
        </w:rPr>
        <w:t xml:space="preserve">  </w:t>
      </w:r>
      <w:r w:rsidR="00667961" w:rsidRPr="00783A59">
        <w:rPr>
          <w:sz w:val="16"/>
          <w:szCs w:val="16"/>
        </w:rPr>
        <w:t xml:space="preserve"> </w:t>
      </w:r>
      <w:r w:rsidR="004D57F3">
        <w:rPr>
          <w:sz w:val="16"/>
          <w:szCs w:val="16"/>
        </w:rPr>
        <w:t xml:space="preserve">  </w:t>
      </w:r>
      <w:r w:rsidRPr="00684EC4">
        <w:rPr>
          <w:sz w:val="16"/>
          <w:szCs w:val="16"/>
        </w:rPr>
        <w:t>T</w:t>
      </w:r>
      <w:r w:rsidR="005A3F23" w:rsidRPr="00684EC4">
        <w:rPr>
          <w:sz w:val="16"/>
          <w:szCs w:val="16"/>
        </w:rPr>
        <w:t>j. o</w:t>
      </w:r>
      <w:r w:rsidRPr="00684EC4">
        <w:rPr>
          <w:sz w:val="16"/>
          <w:szCs w:val="16"/>
        </w:rPr>
        <w:t>sób które uzyskały ocen</w:t>
      </w:r>
      <w:r w:rsidR="005A3F23" w:rsidRPr="00684EC4">
        <w:rPr>
          <w:sz w:val="16"/>
          <w:szCs w:val="16"/>
        </w:rPr>
        <w:t xml:space="preserve">ę na poziomie „poniżej standardowej” lub wyżej.   </w:t>
      </w:r>
    </w:p>
  </w:footnote>
  <w:footnote w:id="85">
    <w:p w14:paraId="08E76868" w14:textId="77777777" w:rsidR="001E1EF7" w:rsidRPr="00783A59" w:rsidRDefault="001E1EF7" w:rsidP="001E1EF7">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 xml:space="preserve">Uzyskujących w danym kwartale punktową ocenę „powyżej standardowej” lub „zdecydowanie powyżej standardowej” – § 5 Regulaminu premiowania. </w:t>
      </w:r>
    </w:p>
  </w:footnote>
  <w:footnote w:id="86">
    <w:p w14:paraId="604BBC50" w14:textId="75550A79" w:rsidR="004A00E2" w:rsidRPr="004A00E2" w:rsidRDefault="004A00E2">
      <w:pPr>
        <w:pStyle w:val="Tekstprzypisudolnego"/>
        <w:rPr>
          <w:sz w:val="16"/>
          <w:szCs w:val="16"/>
        </w:rPr>
      </w:pPr>
      <w:r w:rsidRPr="004A00E2">
        <w:rPr>
          <w:rStyle w:val="Odwoanieprzypisudolnego"/>
          <w:sz w:val="16"/>
          <w:szCs w:val="16"/>
        </w:rPr>
        <w:footnoteRef/>
      </w:r>
      <w:r w:rsidRPr="004A00E2">
        <w:rPr>
          <w:sz w:val="16"/>
          <w:szCs w:val="16"/>
        </w:rPr>
        <w:t xml:space="preserve"> </w:t>
      </w:r>
      <w:r w:rsidRPr="004A00E2">
        <w:rPr>
          <w:iCs/>
          <w:sz w:val="16"/>
          <w:szCs w:val="16"/>
        </w:rPr>
        <w:t>W trakcie kontroli nie przedstawiono dokumentacji potwierdzającej wnioskowanie o zwiększenie premii regulaminowej przez osobę oceniającą pracownika.</w:t>
      </w:r>
    </w:p>
  </w:footnote>
  <w:footnote w:id="87">
    <w:p w14:paraId="766E174B" w14:textId="0AD76DE4"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Poz. 22, 24, 25, 27, 45, 47, 71, 73, 83, 93, 94, 97</w:t>
      </w:r>
      <w:r w:rsidR="004D57F3">
        <w:rPr>
          <w:sz w:val="16"/>
          <w:szCs w:val="16"/>
        </w:rPr>
        <w:t xml:space="preserve"> i</w:t>
      </w:r>
      <w:r w:rsidRPr="00783A59">
        <w:rPr>
          <w:sz w:val="16"/>
          <w:szCs w:val="16"/>
        </w:rPr>
        <w:t xml:space="preserve"> 98 </w:t>
      </w:r>
      <w:r w:rsidRPr="00783A59">
        <w:rPr>
          <w:iCs/>
          <w:sz w:val="16"/>
          <w:szCs w:val="16"/>
        </w:rPr>
        <w:t xml:space="preserve">Arkusza zbiorczego regulaminowej premii kwartalnej za II kwartał 2019 r. z dnia 15 lipca 2019 r. </w:t>
      </w:r>
    </w:p>
  </w:footnote>
  <w:footnote w:id="88">
    <w:p w14:paraId="77936F0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Protokół przyjęcia ustnych wyjaśnień z 24 lutego 2021 r.</w:t>
      </w:r>
    </w:p>
  </w:footnote>
  <w:footnote w:id="89">
    <w:p w14:paraId="6E17B3F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Wzór Arkusza zbiorczego regulaminowej premii kwartalnej stanowi załącznik nr 2 do Regulaminu premiowania pracowników Biura WFOŚiGW w Łodzi. </w:t>
      </w:r>
    </w:p>
  </w:footnote>
  <w:footnote w:id="90">
    <w:p w14:paraId="1E5FE2C6" w14:textId="1C313B4F" w:rsidR="00503CEC" w:rsidRPr="00783A59" w:rsidRDefault="00503CEC" w:rsidP="00684EC4">
      <w:pPr>
        <w:pStyle w:val="Tekstprzypisudolnego"/>
        <w:ind w:left="284" w:hanging="284"/>
        <w:contextualSpacing/>
        <w:rPr>
          <w:sz w:val="16"/>
          <w:szCs w:val="16"/>
        </w:rPr>
      </w:pPr>
      <w:r w:rsidRPr="00684EC4">
        <w:rPr>
          <w:rStyle w:val="Odwoanieprzypisudolnego"/>
          <w:sz w:val="16"/>
          <w:szCs w:val="16"/>
        </w:rPr>
        <w:footnoteRef/>
      </w:r>
      <w:r w:rsidRPr="00684EC4">
        <w:rPr>
          <w:sz w:val="16"/>
          <w:szCs w:val="16"/>
        </w:rPr>
        <w:t xml:space="preserve"> </w:t>
      </w:r>
      <w:r w:rsidRPr="00783A59">
        <w:rPr>
          <w:sz w:val="16"/>
          <w:szCs w:val="16"/>
        </w:rPr>
        <w:t xml:space="preserve">  </w:t>
      </w:r>
      <w:r w:rsidRPr="00684EC4">
        <w:rPr>
          <w:sz w:val="16"/>
          <w:szCs w:val="16"/>
        </w:rPr>
        <w:t>Pozycja 45 i 83 Arkusza zbiorczego regulaminowej premii kwartalnej za II kwartał 2019 r.</w:t>
      </w:r>
      <w:r w:rsidRPr="00783A59">
        <w:rPr>
          <w:sz w:val="16"/>
          <w:szCs w:val="16"/>
        </w:rPr>
        <w:t xml:space="preserve">; </w:t>
      </w:r>
    </w:p>
  </w:footnote>
  <w:footnote w:id="91">
    <w:p w14:paraId="28BE93ED" w14:textId="77777777" w:rsidR="00F60E2F" w:rsidRPr="00783A59" w:rsidRDefault="00F60E2F" w:rsidP="00783A59">
      <w:pPr>
        <w:pStyle w:val="Tekstprzypisudolnego"/>
        <w:contextualSpacing/>
        <w:rPr>
          <w:sz w:val="16"/>
          <w:szCs w:val="16"/>
        </w:rPr>
      </w:pPr>
      <w:r w:rsidRPr="00783A59">
        <w:rPr>
          <w:rStyle w:val="Odwoanieprzypisudolnego"/>
          <w:sz w:val="16"/>
          <w:szCs w:val="16"/>
        </w:rPr>
        <w:footnoteRef/>
      </w:r>
      <w:r w:rsidRPr="00783A59">
        <w:rPr>
          <w:sz w:val="16"/>
          <w:szCs w:val="16"/>
        </w:rPr>
        <w:t xml:space="preserve">   Brak dokumentu wniosku bezpośredniego przełożonego o zwiększenie premii regulaminowej.</w:t>
      </w:r>
    </w:p>
  </w:footnote>
  <w:footnote w:id="92">
    <w:p w14:paraId="7027E2C2" w14:textId="77777777" w:rsidR="008144F9" w:rsidRPr="00783A59" w:rsidRDefault="008144F9" w:rsidP="008144F9">
      <w:pPr>
        <w:pStyle w:val="Tekstprzypisudolnego"/>
        <w:contextualSpacing/>
        <w:rPr>
          <w:sz w:val="16"/>
          <w:szCs w:val="16"/>
        </w:rPr>
      </w:pPr>
      <w:r w:rsidRPr="00783A59">
        <w:rPr>
          <w:rStyle w:val="Odwoanieprzypisudolnego"/>
          <w:sz w:val="16"/>
          <w:szCs w:val="16"/>
        </w:rPr>
        <w:footnoteRef/>
      </w:r>
      <w:r w:rsidRPr="00783A59">
        <w:rPr>
          <w:sz w:val="16"/>
          <w:szCs w:val="16"/>
        </w:rPr>
        <w:t xml:space="preserve">    Przewidzianą w Regulaminie pracy WFOŚiGW w Łodzi. </w:t>
      </w:r>
    </w:p>
  </w:footnote>
  <w:footnote w:id="93">
    <w:p w14:paraId="76DB8A80" w14:textId="47951CE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Liczba pracowników wskazanych w wysokości premii 0% w tabeli pn. Premie regulaminowe za okres od 1 stycznia 2018 r. </w:t>
      </w:r>
      <w:r w:rsidRPr="00783A59">
        <w:rPr>
          <w:sz w:val="16"/>
          <w:szCs w:val="16"/>
        </w:rPr>
        <w:br/>
        <w:t>do 31 października 2020 r. – załącznik do pisma OA.0123.0001.2021.1061 z dnia 26 stycznia 2021 r.</w:t>
      </w:r>
    </w:p>
  </w:footnote>
  <w:footnote w:id="94">
    <w:p w14:paraId="5F5D58D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wyjaśnieniami WFOŚiGW w Łodzi znak OA.0123.0015.2021.2911 WFOŚiGW w Łodzi z dnia 18 lutego 2021 r.</w:t>
      </w:r>
    </w:p>
  </w:footnote>
  <w:footnote w:id="95">
    <w:p w14:paraId="5F8B89E3" w14:textId="1A858F65"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Liczba przypadków pracowników bez oceny wskazana w tabeli pn. Premie regulaminowe za okres od 1 stycznia 2018r do 31 października 2020 r. – załącznik do pisma OA.0123.0001.2021.1061 z dnia 26 stycznia 2021 r. </w:t>
      </w:r>
    </w:p>
  </w:footnote>
  <w:footnote w:id="96">
    <w:p w14:paraId="0735C00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WFOŚiGW w Łodzi znak </w:t>
      </w:r>
      <w:r w:rsidRPr="00783A59">
        <w:rPr>
          <w:bCs/>
          <w:sz w:val="16"/>
          <w:szCs w:val="16"/>
        </w:rPr>
        <w:t>OA.0123.0014.2021.2684 z dnia 16 lutego 2021 r.</w:t>
      </w:r>
    </w:p>
  </w:footnote>
  <w:footnote w:id="97">
    <w:p w14:paraId="3413A77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Opinia prawna radcy prawnego WFOŚiGW w Łodzi z dnia 24 kwietnia 2018 r. </w:t>
      </w:r>
    </w:p>
  </w:footnote>
  <w:footnote w:id="98">
    <w:p w14:paraId="710CC73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Informacja wskazująca przyczyny braku oceny i braku premii zawarta w Tabeli przekazanej kontrolującym  w piśmie z dnia 16 lutego 2021 r.</w:t>
      </w:r>
    </w:p>
  </w:footnote>
  <w:footnote w:id="99">
    <w:p w14:paraId="0BF6654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Badaniu poddano 93 arkusze kwartalnych ocen dla 12 pracowników Biura WFOŚiGW w Łodzi, przekazanych pismem OA.0123.0008.2021.2386 z dnia 11 lutego 2021 r. oraz 1 arkusz przekazany w trakcie czynności kontrolnych na miejscu.</w:t>
      </w:r>
    </w:p>
  </w:footnote>
  <w:footnote w:id="100">
    <w:p w14:paraId="5A30780B" w14:textId="67160AFA" w:rsidR="00317D4F" w:rsidRPr="00684EC4" w:rsidRDefault="00317D4F" w:rsidP="00684EC4">
      <w:pPr>
        <w:pStyle w:val="Tekstprzypisudolnego"/>
        <w:ind w:left="284" w:hanging="284"/>
        <w:contextualSpacing/>
        <w:jc w:val="both"/>
        <w:rPr>
          <w:sz w:val="16"/>
          <w:szCs w:val="16"/>
        </w:rPr>
      </w:pPr>
      <w:r w:rsidRPr="00684EC4">
        <w:rPr>
          <w:rStyle w:val="Odwoanieprzypisudolnego"/>
          <w:sz w:val="16"/>
          <w:szCs w:val="16"/>
        </w:rPr>
        <w:footnoteRef/>
      </w:r>
      <w:r>
        <w:rPr>
          <w:sz w:val="16"/>
          <w:szCs w:val="16"/>
        </w:rPr>
        <w:t xml:space="preserve">    </w:t>
      </w:r>
      <w:r w:rsidRPr="00684EC4">
        <w:rPr>
          <w:sz w:val="16"/>
          <w:szCs w:val="16"/>
        </w:rPr>
        <w:t xml:space="preserve">Poz. 40 </w:t>
      </w:r>
      <w:r w:rsidRPr="00783A59">
        <w:rPr>
          <w:iCs/>
          <w:sz w:val="16"/>
          <w:szCs w:val="16"/>
        </w:rPr>
        <w:t>Arkusza zbiorczego regulaminowej premii kwartalnej za II</w:t>
      </w:r>
      <w:r>
        <w:rPr>
          <w:iCs/>
          <w:sz w:val="16"/>
          <w:szCs w:val="16"/>
        </w:rPr>
        <w:t>I</w:t>
      </w:r>
      <w:r w:rsidRPr="00783A59">
        <w:rPr>
          <w:iCs/>
          <w:sz w:val="16"/>
          <w:szCs w:val="16"/>
        </w:rPr>
        <w:t xml:space="preserve"> kwartał 201</w:t>
      </w:r>
      <w:r>
        <w:rPr>
          <w:iCs/>
          <w:sz w:val="16"/>
          <w:szCs w:val="16"/>
        </w:rPr>
        <w:t>8</w:t>
      </w:r>
      <w:r w:rsidRPr="00783A59">
        <w:rPr>
          <w:iCs/>
          <w:sz w:val="16"/>
          <w:szCs w:val="16"/>
        </w:rPr>
        <w:t xml:space="preserve"> r. z dnia </w:t>
      </w:r>
      <w:r>
        <w:rPr>
          <w:iCs/>
          <w:sz w:val="16"/>
          <w:szCs w:val="16"/>
        </w:rPr>
        <w:t>30</w:t>
      </w:r>
      <w:r w:rsidRPr="00783A59">
        <w:rPr>
          <w:iCs/>
          <w:sz w:val="16"/>
          <w:szCs w:val="16"/>
        </w:rPr>
        <w:t xml:space="preserve"> </w:t>
      </w:r>
      <w:r>
        <w:rPr>
          <w:iCs/>
          <w:sz w:val="16"/>
          <w:szCs w:val="16"/>
        </w:rPr>
        <w:t>października</w:t>
      </w:r>
      <w:r w:rsidRPr="00783A59">
        <w:rPr>
          <w:iCs/>
          <w:sz w:val="16"/>
          <w:szCs w:val="16"/>
        </w:rPr>
        <w:t xml:space="preserve"> 201</w:t>
      </w:r>
      <w:r>
        <w:rPr>
          <w:iCs/>
          <w:sz w:val="16"/>
          <w:szCs w:val="16"/>
        </w:rPr>
        <w:t>8</w:t>
      </w:r>
      <w:r w:rsidRPr="00783A59">
        <w:rPr>
          <w:iCs/>
          <w:sz w:val="16"/>
          <w:szCs w:val="16"/>
        </w:rPr>
        <w:t xml:space="preserve"> r. </w:t>
      </w:r>
    </w:p>
  </w:footnote>
  <w:footnote w:id="101">
    <w:p w14:paraId="06973FE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 której mowa w § 5 Zasad wynagradzania pracowników Biura WFOŚiGW w Łodzi oraz § 3 Regulaminu premiowania pracowników Biura WFOŚiGW w Łodzi.</w:t>
      </w:r>
    </w:p>
  </w:footnote>
  <w:footnote w:id="102">
    <w:p w14:paraId="57756F0F" w14:textId="10DAE2A5"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Według stanu urlopów na dzień 1 stycznia 2020 r.</w:t>
      </w:r>
    </w:p>
  </w:footnote>
  <w:footnote w:id="103">
    <w:p w14:paraId="4F327D7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17 z 122 zatrudnionych pracowników WFOŚiGW w Łodzi.</w:t>
      </w:r>
    </w:p>
  </w:footnote>
  <w:footnote w:id="104">
    <w:p w14:paraId="5F0366F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Art. 161 Kodeksu pracy.</w:t>
      </w:r>
    </w:p>
  </w:footnote>
  <w:footnote w:id="105">
    <w:p w14:paraId="2090EDF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Wyrok Sądu Najwyższego z 24 stycznia 2006 r., sygn. akt I PK 124/05</w:t>
      </w:r>
    </w:p>
  </w:footnote>
  <w:footnote w:id="106">
    <w:p w14:paraId="7304E77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art.104 § 1 Kodeksu pracy.</w:t>
      </w:r>
    </w:p>
  </w:footnote>
  <w:footnote w:id="107">
    <w:p w14:paraId="1E31249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WFOŚiGW w Łodzi z 26 stycznia 2021 r., znak: OA.0123.001.2021.1061.</w:t>
      </w:r>
    </w:p>
  </w:footnote>
  <w:footnote w:id="108">
    <w:p w14:paraId="5E566716" w14:textId="77777777" w:rsidR="00503CEC" w:rsidRPr="00783A59" w:rsidRDefault="00503CEC" w:rsidP="00783A59">
      <w:pPr>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WFOŚiGW w Łodzi z 14 lutego 2021 r., znak: OA.0123.0014.2021.2684.</w:t>
      </w:r>
    </w:p>
  </w:footnote>
  <w:footnote w:id="109">
    <w:p w14:paraId="33BD9ED8"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Wypowiedzenie dotychczasowych warunków pracy lub płacy nie jest wymagane w razie powierzenia pracownikowi, w przypadkach uzasadnionych potrzebami pracodawcy, innej pracy niż określona w umowie o pracę na okres nieprzekraczający 3 miesięcy w roku kalendarzowym, jeżeli nie powoduje to obniżenia wynagrodzenia i odpowiada kwalifikacjom pracownika.</w:t>
      </w:r>
    </w:p>
  </w:footnote>
  <w:footnote w:id="110">
    <w:p w14:paraId="0C8394DF"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WFOŚiGW w Łodzi z 14 lutego 2021 r., znak: OA.0123.0014.2021.2684.</w:t>
      </w:r>
    </w:p>
  </w:footnote>
  <w:footnote w:id="111">
    <w:p w14:paraId="2EF2DEA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Załącznik nr 1 do Zarządzenia nr 14/2016 Prezesa Zarządu WFOŚiGW w Łodzi z dnia 2 czerwca 2016 r.</w:t>
      </w:r>
    </w:p>
  </w:footnote>
  <w:footnote w:id="112">
    <w:p w14:paraId="36550DA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Zgodnie z § 14 Kodeksu etyki pracowników WFOŚiGW w Łodzi.</w:t>
      </w:r>
    </w:p>
  </w:footnote>
  <w:footnote w:id="113">
    <w:p w14:paraId="77FA9197"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Związek Zawodowy Pracowników WFOŚiGW w Łodzi oraz Komisja Zakładowa NSZZ „Solidarność” w WFOŚiGW w Łodzi.</w:t>
      </w:r>
    </w:p>
  </w:footnote>
  <w:footnote w:id="114">
    <w:p w14:paraId="62B055B3"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 marca 2020 r.</w:t>
      </w:r>
    </w:p>
  </w:footnote>
  <w:footnote w:id="115">
    <w:p w14:paraId="21D49A0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14 września 2020 r.</w:t>
      </w:r>
    </w:p>
  </w:footnote>
  <w:footnote w:id="116">
    <w:p w14:paraId="7A932D5A" w14:textId="77777777" w:rsidR="00503CEC" w:rsidRPr="00783A59" w:rsidRDefault="00503CEC" w:rsidP="00783A59">
      <w:pPr>
        <w:pStyle w:val="Tekstprzypisudolnego"/>
        <w:contextualSpacing/>
        <w:rPr>
          <w:sz w:val="16"/>
          <w:szCs w:val="16"/>
        </w:rPr>
      </w:pPr>
      <w:r w:rsidRPr="00783A59">
        <w:rPr>
          <w:rStyle w:val="Odwoanieprzypisudolnego"/>
          <w:sz w:val="16"/>
          <w:szCs w:val="16"/>
        </w:rPr>
        <w:footnoteRef/>
      </w:r>
      <w:r w:rsidRPr="00783A59">
        <w:rPr>
          <w:sz w:val="16"/>
          <w:szCs w:val="16"/>
        </w:rPr>
        <w:t xml:space="preserve">   Pismo z 25 lutego 2021 r., znak: OA.0123.0016.2021.3320.</w:t>
      </w:r>
    </w:p>
  </w:footnote>
  <w:footnote w:id="117">
    <w:p w14:paraId="49A5D877" w14:textId="34573CCF"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proofErr w:type="spellStart"/>
      <w:r w:rsidRPr="00783A59">
        <w:rPr>
          <w:sz w:val="16"/>
          <w:szCs w:val="16"/>
        </w:rPr>
        <w:t>Mobbing</w:t>
      </w:r>
      <w:proofErr w:type="spellEnd"/>
      <w:r w:rsidRPr="00783A59">
        <w:rPr>
          <w:sz w:val="16"/>
          <w:szCs w:val="16"/>
        </w:rPr>
        <w:t xml:space="preserve"> oznacza działania lub zachowania dotyczące pracownika lub skierowane przeciwko pracownikowi, polegające na uporczywym i długotrwałym nękaniu lub zastraszaniu pracownika, wywołujące u niego zaniżoną ocenę przydatności zawodowej, powodujące </w:t>
      </w:r>
      <w:r w:rsidRPr="00783A59">
        <w:rPr>
          <w:sz w:val="16"/>
          <w:szCs w:val="16"/>
        </w:rPr>
        <w:br/>
        <w:t>lub mające na celu poniżenie lub ośmieszenie pracownika, izolowanie go lub wyeliminowanie z zespołu współpracowników.</w:t>
      </w:r>
    </w:p>
  </w:footnote>
  <w:footnote w:id="118">
    <w:p w14:paraId="21E3C09E" w14:textId="38359C53" w:rsidR="00503CEC" w:rsidRPr="00684EC4" w:rsidRDefault="00503CEC" w:rsidP="00783A59">
      <w:pPr>
        <w:pStyle w:val="Tekstprzypisudolnego"/>
        <w:contextualSpacing/>
        <w:rPr>
          <w:sz w:val="16"/>
          <w:szCs w:val="16"/>
        </w:rPr>
      </w:pPr>
      <w:r w:rsidRPr="00684EC4">
        <w:rPr>
          <w:rStyle w:val="Odwoanieprzypisudolnego"/>
          <w:sz w:val="16"/>
          <w:szCs w:val="16"/>
        </w:rPr>
        <w:footnoteRef/>
      </w:r>
      <w:r w:rsidRPr="00684EC4">
        <w:rPr>
          <w:sz w:val="16"/>
          <w:szCs w:val="16"/>
        </w:rPr>
        <w:t xml:space="preserve"> </w:t>
      </w:r>
      <w:r w:rsidRPr="00783A59">
        <w:rPr>
          <w:sz w:val="16"/>
          <w:szCs w:val="16"/>
        </w:rPr>
        <w:t xml:space="preserve">  Znak pisma: AP.090.001.2017.15788.</w:t>
      </w:r>
    </w:p>
  </w:footnote>
  <w:footnote w:id="119">
    <w:p w14:paraId="707B9C9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Znak pisma: AP.090.001.2017.12882.</w:t>
      </w:r>
      <w:r w:rsidRPr="00783A59">
        <w:rPr>
          <w:color w:val="FF0000"/>
          <w:sz w:val="16"/>
          <w:szCs w:val="16"/>
        </w:rPr>
        <w:t xml:space="preserve"> </w:t>
      </w:r>
    </w:p>
  </w:footnote>
  <w:footnote w:id="120">
    <w:p w14:paraId="5133146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W postaci pożyczek, dotacji i przekazania środków dla państwowych jednostek budżetowych.</w:t>
      </w:r>
    </w:p>
  </w:footnote>
  <w:footnote w:id="121">
    <w:p w14:paraId="2FA2EBF8"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Przyjęta Uchwałą Nr 70/IX/2016 Rady Nadzorczej WFOŚiGW w Łodzi z dnia 26 września 2016 r. </w:t>
      </w:r>
    </w:p>
  </w:footnote>
  <w:footnote w:id="122">
    <w:p w14:paraId="18434B2F"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Str. 27 Strategii działania WFOŚiGW w Łodzi na lata 2017-2020.</w:t>
      </w:r>
    </w:p>
  </w:footnote>
  <w:footnote w:id="123">
    <w:p w14:paraId="68A8057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Plan działalności WFOŚiGW w Łodzi na rok 2018 r. przyjęty uchwałą nr 112/XI/2017 Rady Nadzorczej WFOŚiGW w Łodzi z dnia 24 listopada 2017 r., Plan działalności WFOŚiGW w Łodzi na rok 2019 przyjęty uchwałą nr 104/XI/2018 Rady Nadzorczej WFOŚiGW w Łodzi z dnia 23 listopada 2018 r., Plan działalności WFOŚiGW w Łodzi na rok 2020 przyjęty uchwałą nr 94/XI/2019 Rady Nadzorczej WFOŚiGW w Łodzi z dnia 28 listopada 2019 r. </w:t>
      </w:r>
    </w:p>
  </w:footnote>
  <w:footnote w:id="124">
    <w:p w14:paraId="10E78E3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W tym </w:t>
      </w:r>
      <w:r w:rsidRPr="00783A59">
        <w:rPr>
          <w:bCs/>
          <w:sz w:val="16"/>
          <w:szCs w:val="16"/>
        </w:rPr>
        <w:t>110 100 tys. zł na pożyczki oraz  69 848 tys. zł na dotacje i przekazanie środków państwowym jednostkom budżetowym.</w:t>
      </w:r>
    </w:p>
  </w:footnote>
  <w:footnote w:id="125">
    <w:p w14:paraId="1E4691F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 tym 100 000 tys. zł na pożyczki oraz 100 000 tys. zł na dotacje</w:t>
      </w:r>
      <w:r w:rsidRPr="00783A59">
        <w:rPr>
          <w:bCs/>
          <w:sz w:val="16"/>
          <w:szCs w:val="16"/>
        </w:rPr>
        <w:t xml:space="preserve"> i przekazanie środków państwowym jednostkom budżetowym.</w:t>
      </w:r>
    </w:p>
  </w:footnote>
  <w:footnote w:id="126">
    <w:p w14:paraId="145B8CDA" w14:textId="15200F15"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Umowy zawarte z jednostkami sektora oraz spoza sektora finansów publicznych wraz z aneksami zwiększającymi do umów z lat ubiegłych</w:t>
      </w:r>
      <w:r w:rsidR="001C04D7">
        <w:rPr>
          <w:sz w:val="16"/>
          <w:szCs w:val="16"/>
        </w:rPr>
        <w:t xml:space="preserve"> -</w:t>
      </w:r>
      <w:r w:rsidR="001C04D7" w:rsidRPr="001C04D7">
        <w:rPr>
          <w:sz w:val="16"/>
          <w:szCs w:val="16"/>
        </w:rPr>
        <w:t xml:space="preserve"> </w:t>
      </w:r>
      <w:r w:rsidR="001C04D7">
        <w:rPr>
          <w:sz w:val="16"/>
          <w:szCs w:val="16"/>
        </w:rPr>
        <w:t xml:space="preserve">opracowano na podstawie Sprawozdania z działalności WFOŚiGW w Łodzi </w:t>
      </w:r>
      <w:r w:rsidR="00FE3F15">
        <w:rPr>
          <w:sz w:val="16"/>
          <w:szCs w:val="16"/>
        </w:rPr>
        <w:t>z</w:t>
      </w:r>
      <w:r w:rsidR="001C04D7">
        <w:rPr>
          <w:sz w:val="16"/>
          <w:szCs w:val="16"/>
        </w:rPr>
        <w:t>a 2018 r. oraz 2019 r.</w:t>
      </w:r>
    </w:p>
  </w:footnote>
  <w:footnote w:id="127">
    <w:p w14:paraId="173736ED"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25 lutego 2021 r., znak: OA.0123.0016.2021.3320.</w:t>
      </w:r>
    </w:p>
  </w:footnote>
  <w:footnote w:id="128">
    <w:p w14:paraId="3C42F0A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25 lutego 2021 r., znak: OA.0123.0016.2021.3320 oraz pismo z 2 marca 2021 r., znak: OA.0123.0017.2021.3652.</w:t>
      </w:r>
    </w:p>
  </w:footnote>
  <w:footnote w:id="129">
    <w:p w14:paraId="6F15EB63"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Realizowane w latach 2018-2020 tj. Program Priorytetowy NFOŚiGW „Poprawa Jakości Powietrza Część 2 Zmniejszenie zużycia energii w budownictwie”, Program Priorytetowy „Czyste Powietrze”, „Ogólnopolski program finansowania służb ratowniczych” – dwie części, Program Priorytetowy NFOŚiGW „Ogólnopolski program regeneracji środowiskowej gleb poprzez ich wapnowanie”, Program priorytetowy „Moja Woda”.</w:t>
      </w:r>
    </w:p>
  </w:footnote>
  <w:footnote w:id="130">
    <w:p w14:paraId="36F416D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 marca 2021 r., znak: OA.0123.0017.2021.3652.</w:t>
      </w:r>
    </w:p>
  </w:footnote>
  <w:footnote w:id="131">
    <w:p w14:paraId="4D1C58D2" w14:textId="5EB1A589"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Badaniem objęto lata za które sporządzono Sprawozdanie z działalności WFOŚiGW w Łodzi (na dzień zakończenia czynności kontrolnych). </w:t>
      </w:r>
    </w:p>
  </w:footnote>
  <w:footnote w:id="132">
    <w:p w14:paraId="538844A8" w14:textId="6FF92E73"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 tym kolejne edycje programów priorytetowych wdrażanych w latach poprzednich</w:t>
      </w:r>
      <w:r w:rsidR="00E7480F">
        <w:rPr>
          <w:sz w:val="16"/>
          <w:szCs w:val="16"/>
        </w:rPr>
        <w:t>, zgodnie ze Sprawozdaniem z działalności WFOŚiGW w Łodzi za 2019 r. i 2019 r.</w:t>
      </w:r>
      <w:r w:rsidRPr="00783A59">
        <w:rPr>
          <w:sz w:val="16"/>
          <w:szCs w:val="16"/>
        </w:rPr>
        <w:t>.</w:t>
      </w:r>
    </w:p>
  </w:footnote>
  <w:footnote w:id="133">
    <w:p w14:paraId="2DBECF1A" w14:textId="56EBD11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Bez podziału na edycje ogłoszonego programu</w:t>
      </w:r>
      <w:r w:rsidR="00FE3F15">
        <w:rPr>
          <w:sz w:val="16"/>
          <w:szCs w:val="16"/>
        </w:rPr>
        <w:t xml:space="preserve"> – opracowano na podstawie Sprawozdania z działalności WFOŚiGW w Łodzi za 2018 r.</w:t>
      </w:r>
    </w:p>
  </w:footnote>
  <w:footnote w:id="134">
    <w:p w14:paraId="0C1BEBC5" w14:textId="2054744D"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 xml:space="preserve">Zgodnie ze Sprawozdaniem z działalności WFOŚiGW w Łodzi za 2018 r. przyjętym Uchwałą nr 24/IV/2019 Rady Nadzorczej WFOŚiGW w Łodzi z 29 kwietnia 2019 r.: 8 programów na etapie wdrażania, tj. zawierania umów oraz 3 programy na etapie monitorowania efektów ekologicznych lub wypłaty środków w oparciu o umowy z lat ubiegłych. </w:t>
      </w:r>
    </w:p>
  </w:footnote>
  <w:footnote w:id="135">
    <w:p w14:paraId="2630977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Program Priorytetowy NFOŚiGW: pn. </w:t>
      </w:r>
      <w:r w:rsidRPr="00783A59">
        <w:rPr>
          <w:i/>
          <w:iCs/>
          <w:sz w:val="16"/>
          <w:szCs w:val="16"/>
        </w:rPr>
        <w:t>Poprawa Jakości Powietrza Część 2 Zmniejszenie zużycia energii w budownictwie</w:t>
      </w:r>
      <w:r w:rsidRPr="00783A59">
        <w:rPr>
          <w:sz w:val="16"/>
          <w:szCs w:val="16"/>
        </w:rPr>
        <w:t xml:space="preserve">, pn. </w:t>
      </w:r>
      <w:r w:rsidRPr="00783A59">
        <w:rPr>
          <w:i/>
          <w:iCs/>
          <w:sz w:val="16"/>
          <w:szCs w:val="16"/>
        </w:rPr>
        <w:t>Czyste Powietrze</w:t>
      </w:r>
      <w:r w:rsidRPr="00783A59">
        <w:rPr>
          <w:sz w:val="16"/>
          <w:szCs w:val="16"/>
        </w:rPr>
        <w:t xml:space="preserve">, pn. </w:t>
      </w:r>
      <w:r w:rsidRPr="00783A59">
        <w:rPr>
          <w:i/>
          <w:iCs/>
          <w:sz w:val="16"/>
          <w:szCs w:val="16"/>
        </w:rPr>
        <w:t>Ogólnopolski program finansowania służb ratowniczych</w:t>
      </w:r>
      <w:r w:rsidRPr="00783A59">
        <w:rPr>
          <w:sz w:val="16"/>
          <w:szCs w:val="16"/>
        </w:rPr>
        <w:t>.</w:t>
      </w:r>
    </w:p>
  </w:footnote>
  <w:footnote w:id="136">
    <w:p w14:paraId="312EB0B4" w14:textId="77777777" w:rsidR="00503CEC" w:rsidRPr="00783A59" w:rsidRDefault="00503CEC" w:rsidP="00783A59">
      <w:pPr>
        <w:pStyle w:val="Tekstprzypisudolnego"/>
        <w:ind w:left="284" w:hanging="284"/>
        <w:contextualSpacing/>
        <w:jc w:val="both"/>
        <w:rPr>
          <w:color w:val="FF0000"/>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Programy priorytetowe WFOŚiGW w Łodzi: pn. </w:t>
      </w:r>
      <w:r w:rsidRPr="00783A59">
        <w:rPr>
          <w:i/>
          <w:iCs/>
          <w:sz w:val="16"/>
          <w:szCs w:val="16"/>
        </w:rPr>
        <w:t>Program Ograniczania Niskiej Emisji II edycja</w:t>
      </w:r>
      <w:r w:rsidRPr="00783A59">
        <w:rPr>
          <w:sz w:val="16"/>
          <w:szCs w:val="16"/>
        </w:rPr>
        <w:t xml:space="preserve">, pn. </w:t>
      </w:r>
      <w:r w:rsidRPr="00783A59">
        <w:rPr>
          <w:i/>
          <w:iCs/>
          <w:sz w:val="16"/>
          <w:szCs w:val="16"/>
        </w:rPr>
        <w:t>Dofinansowanie  usuwania  wyrobów zawierających azbest z terenu województwa łódzkiego 2018-2019</w:t>
      </w:r>
      <w:r w:rsidRPr="00783A59">
        <w:rPr>
          <w:sz w:val="16"/>
          <w:szCs w:val="16"/>
        </w:rPr>
        <w:t xml:space="preserve">, pn. </w:t>
      </w:r>
      <w:r w:rsidRPr="00783A59">
        <w:rPr>
          <w:i/>
          <w:iCs/>
          <w:sz w:val="16"/>
          <w:szCs w:val="16"/>
        </w:rPr>
        <w:t>Program priorytetowy dotyczący przedsięwzięć w zakresie gospodarki ściekowej dla osób fizycznych na wykonanie przyłączy kanalizacyjnych</w:t>
      </w:r>
      <w:r w:rsidRPr="00783A59">
        <w:rPr>
          <w:sz w:val="16"/>
          <w:szCs w:val="16"/>
        </w:rPr>
        <w:t xml:space="preserve">, pn. </w:t>
      </w:r>
      <w:r w:rsidRPr="00783A59">
        <w:rPr>
          <w:i/>
          <w:iCs/>
          <w:sz w:val="16"/>
          <w:szCs w:val="16"/>
        </w:rPr>
        <w:t xml:space="preserve">Program priorytetowy dotyczący przedsięwzięć </w:t>
      </w:r>
      <w:r w:rsidRPr="00783A59">
        <w:rPr>
          <w:i/>
          <w:iCs/>
          <w:sz w:val="16"/>
          <w:szCs w:val="16"/>
        </w:rPr>
        <w:br/>
        <w:t>w zakresie ochrony wód dla osób fizycznych na wykonanie przydomowych oczyszczalni ścieków</w:t>
      </w:r>
      <w:r w:rsidRPr="00783A59">
        <w:rPr>
          <w:sz w:val="16"/>
          <w:szCs w:val="16"/>
        </w:rPr>
        <w:t>.</w:t>
      </w:r>
    </w:p>
  </w:footnote>
  <w:footnote w:id="137">
    <w:p w14:paraId="265F5AF0" w14:textId="3829F730" w:rsidR="00FE3F15" w:rsidRDefault="00FE3F15">
      <w:pPr>
        <w:pStyle w:val="Tekstprzypisudolnego"/>
      </w:pPr>
      <w:r w:rsidRPr="00FE3F15">
        <w:rPr>
          <w:rStyle w:val="Odwoanieprzypisudolnego"/>
          <w:sz w:val="16"/>
          <w:szCs w:val="16"/>
        </w:rPr>
        <w:footnoteRef/>
      </w:r>
      <w:r w:rsidRPr="00FE3F15">
        <w:rPr>
          <w:sz w:val="16"/>
          <w:szCs w:val="16"/>
        </w:rPr>
        <w:t xml:space="preserve"> </w:t>
      </w:r>
      <w:r>
        <w:rPr>
          <w:sz w:val="16"/>
          <w:szCs w:val="16"/>
        </w:rPr>
        <w:t xml:space="preserve">  </w:t>
      </w:r>
      <w:r w:rsidRPr="00783A59">
        <w:rPr>
          <w:sz w:val="16"/>
          <w:szCs w:val="16"/>
        </w:rPr>
        <w:t>Bez podziału na edycje ogłoszonego programu</w:t>
      </w:r>
      <w:r>
        <w:rPr>
          <w:sz w:val="16"/>
          <w:szCs w:val="16"/>
        </w:rPr>
        <w:t xml:space="preserve"> – opracowano na podstawie Sprawozdania z działalności WFOŚiGW w Łodzi za 2019 r.</w:t>
      </w:r>
    </w:p>
  </w:footnote>
  <w:footnote w:id="138">
    <w:p w14:paraId="673DBD62"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Zgodnie ze Sprawozdaniem z działalności WFOŚiGW w Łodzi za 2019 r. przyjętym Uchwałą nr 25/IV/2020 Rady Nadzorczej WFOŚiGW w Łodzi z 29 kwietnia 2020 r.: </w:t>
      </w:r>
      <w:r w:rsidRPr="00783A59">
        <w:rPr>
          <w:bCs/>
          <w:sz w:val="16"/>
          <w:szCs w:val="16"/>
        </w:rPr>
        <w:t>7 programów na etapie wdrażania, tj. zawierania umów oraz 4 programy na etapie monitorowania efektów ekologicznych lub wypłaty środków w oparciu o umowy z lat ubiegłych.</w:t>
      </w:r>
    </w:p>
  </w:footnote>
  <w:footnote w:id="139">
    <w:p w14:paraId="46974A3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Program Priorytetowy NFOŚiGW: pn. </w:t>
      </w:r>
      <w:r w:rsidRPr="00783A59">
        <w:rPr>
          <w:i/>
          <w:iCs/>
          <w:sz w:val="16"/>
          <w:szCs w:val="16"/>
        </w:rPr>
        <w:t>Poprawa Jakości Powietrza Część 2 Zmniejszenie zużycia energii w budownictwie</w:t>
      </w:r>
      <w:r w:rsidRPr="00783A59">
        <w:rPr>
          <w:sz w:val="16"/>
          <w:szCs w:val="16"/>
        </w:rPr>
        <w:t xml:space="preserve">, pn. </w:t>
      </w:r>
      <w:r w:rsidRPr="00783A59">
        <w:rPr>
          <w:i/>
          <w:iCs/>
          <w:sz w:val="16"/>
          <w:szCs w:val="16"/>
        </w:rPr>
        <w:t>Czyste Powietrze</w:t>
      </w:r>
      <w:r w:rsidRPr="00783A59">
        <w:rPr>
          <w:sz w:val="16"/>
          <w:szCs w:val="16"/>
        </w:rPr>
        <w:t xml:space="preserve">, pn. </w:t>
      </w:r>
      <w:r w:rsidRPr="00783A59">
        <w:rPr>
          <w:i/>
          <w:iCs/>
          <w:sz w:val="16"/>
          <w:szCs w:val="16"/>
        </w:rPr>
        <w:t>Ogólnopolski program finansowania służb ratowniczych</w:t>
      </w:r>
      <w:r w:rsidRPr="00783A59">
        <w:rPr>
          <w:sz w:val="16"/>
          <w:szCs w:val="16"/>
        </w:rPr>
        <w:t xml:space="preserve">, pn. </w:t>
      </w:r>
      <w:r w:rsidRPr="00783A59">
        <w:rPr>
          <w:i/>
          <w:iCs/>
          <w:sz w:val="16"/>
          <w:szCs w:val="16"/>
        </w:rPr>
        <w:t>Ogólnopolski program regeneracji środowiskowej gleb poprzez ich wapnowanie</w:t>
      </w:r>
      <w:r w:rsidRPr="00783A59">
        <w:rPr>
          <w:sz w:val="16"/>
          <w:szCs w:val="16"/>
        </w:rPr>
        <w:t>.</w:t>
      </w:r>
    </w:p>
  </w:footnote>
  <w:footnote w:id="140">
    <w:p w14:paraId="350621BA" w14:textId="60D91685"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Programy priorytetowe WFOŚiGW w Łodzi: pn. </w:t>
      </w:r>
      <w:r w:rsidRPr="00783A59">
        <w:rPr>
          <w:i/>
          <w:iCs/>
          <w:sz w:val="16"/>
          <w:szCs w:val="16"/>
        </w:rPr>
        <w:t>Wykonanie podłączeń budynków do zbiorczego systemu kanalizacyjnego –III edycja</w:t>
      </w:r>
      <w:r w:rsidRPr="00783A59">
        <w:rPr>
          <w:sz w:val="16"/>
          <w:szCs w:val="16"/>
        </w:rPr>
        <w:t xml:space="preserve">, </w:t>
      </w:r>
      <w:r w:rsidRPr="00783A59">
        <w:rPr>
          <w:sz w:val="16"/>
          <w:szCs w:val="16"/>
        </w:rPr>
        <w:br/>
        <w:t xml:space="preserve">pn. </w:t>
      </w:r>
      <w:r w:rsidRPr="00783A59">
        <w:rPr>
          <w:i/>
          <w:iCs/>
          <w:sz w:val="16"/>
          <w:szCs w:val="16"/>
        </w:rPr>
        <w:t>Racjonalizacja zużycia energii w budynkach użyteczności publicznej oraz zasobach komunalnych należących do jednostek  samorządu terytorialnego w celu zmniejszenia emisji zanieczyszczeń do atmosfery – IV edycja</w:t>
      </w:r>
      <w:r w:rsidRPr="00783A59">
        <w:rPr>
          <w:sz w:val="16"/>
          <w:szCs w:val="16"/>
        </w:rPr>
        <w:t xml:space="preserve">, pn. </w:t>
      </w:r>
      <w:r w:rsidRPr="00783A59">
        <w:rPr>
          <w:i/>
          <w:iCs/>
          <w:sz w:val="16"/>
          <w:szCs w:val="16"/>
        </w:rPr>
        <w:t>Program priorytetowy w formie dotacji przeznaczonych dla osób fizycznych na zadania polegające na usuwaniu wyrobów zawierających azbest z terenu województwa łódzkiego w latach 2019-2020</w:t>
      </w:r>
      <w:r w:rsidRPr="00783A59">
        <w:rPr>
          <w:sz w:val="16"/>
          <w:szCs w:val="16"/>
        </w:rPr>
        <w:t xml:space="preserve">, pn. </w:t>
      </w:r>
      <w:r w:rsidRPr="00783A59">
        <w:rPr>
          <w:i/>
          <w:iCs/>
          <w:sz w:val="16"/>
          <w:szCs w:val="16"/>
        </w:rPr>
        <w:t>Utworzenie w przestrzeni publicznej terenów zieleni wraz z bazami edukacyjnymi</w:t>
      </w:r>
      <w:r w:rsidRPr="00783A59">
        <w:rPr>
          <w:sz w:val="16"/>
          <w:szCs w:val="16"/>
        </w:rPr>
        <w:t xml:space="preserve">, pn. </w:t>
      </w:r>
      <w:r w:rsidRPr="00783A59">
        <w:rPr>
          <w:i/>
          <w:iCs/>
          <w:sz w:val="16"/>
          <w:szCs w:val="16"/>
        </w:rPr>
        <w:t>Doposażenie Ochotniczych Straży Pożarnych w sprzęt służący ograniczeniu lub likwidacji zagrożeń dla środowiska</w:t>
      </w:r>
      <w:r w:rsidRPr="00783A59">
        <w:rPr>
          <w:sz w:val="16"/>
          <w:szCs w:val="16"/>
        </w:rPr>
        <w:t xml:space="preserve">, pn. </w:t>
      </w:r>
      <w:r w:rsidRPr="00783A59">
        <w:rPr>
          <w:i/>
          <w:iCs/>
          <w:sz w:val="16"/>
          <w:szCs w:val="16"/>
        </w:rPr>
        <w:t>Program priorytetowy dla osób fizycznych na wykonanie przydomowych oczyszczalni ścieków na terenie województwa łódzkiego w latach 2019-2020</w:t>
      </w:r>
      <w:r w:rsidRPr="00783A59">
        <w:rPr>
          <w:sz w:val="16"/>
          <w:szCs w:val="16"/>
        </w:rPr>
        <w:t>.</w:t>
      </w:r>
    </w:p>
  </w:footnote>
  <w:footnote w:id="141">
    <w:p w14:paraId="51E70130" w14:textId="5C1578F0" w:rsidR="00EB035B" w:rsidRDefault="00EB035B" w:rsidP="00EB035B">
      <w:pPr>
        <w:pStyle w:val="Tekstprzypisudolnego"/>
      </w:pPr>
      <w:r w:rsidRPr="00EB035B">
        <w:rPr>
          <w:rStyle w:val="Odwoanieprzypisudolnego"/>
          <w:sz w:val="16"/>
          <w:szCs w:val="16"/>
        </w:rPr>
        <w:footnoteRef/>
      </w:r>
      <w:r w:rsidRPr="00EB035B">
        <w:rPr>
          <w:sz w:val="16"/>
          <w:szCs w:val="16"/>
        </w:rPr>
        <w:t xml:space="preserve"> </w:t>
      </w:r>
      <w:r>
        <w:rPr>
          <w:sz w:val="16"/>
          <w:szCs w:val="16"/>
        </w:rPr>
        <w:t xml:space="preserve">  </w:t>
      </w:r>
      <w:r w:rsidRPr="00EB035B">
        <w:rPr>
          <w:sz w:val="16"/>
          <w:szCs w:val="16"/>
        </w:rPr>
        <w:t>Opracowano na podstawie Sprawozda</w:t>
      </w:r>
      <w:r w:rsidR="00A31392">
        <w:rPr>
          <w:sz w:val="16"/>
          <w:szCs w:val="16"/>
        </w:rPr>
        <w:t>nia</w:t>
      </w:r>
      <w:r w:rsidRPr="00EB035B">
        <w:rPr>
          <w:sz w:val="16"/>
          <w:szCs w:val="16"/>
        </w:rPr>
        <w:t xml:space="preserve"> z działalności WFOŚiGW w Łodzi za 2018 r. i 2019 r.</w:t>
      </w:r>
    </w:p>
  </w:footnote>
  <w:footnote w:id="142">
    <w:p w14:paraId="4748B3F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 czego finansowanie ze środków WFOŚiGW w Łodzi w wysokości 6 731,6 tys. zł oraz ze środków udostępnionych przez NFOŚiGW w wysokości 5 923,6 tys. zł</w:t>
      </w:r>
    </w:p>
  </w:footnote>
  <w:footnote w:id="143">
    <w:p w14:paraId="4B2BD015"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Z czego finansowanie </w:t>
      </w:r>
      <w:r w:rsidRPr="00783A59">
        <w:rPr>
          <w:bCs/>
          <w:sz w:val="16"/>
          <w:szCs w:val="16"/>
        </w:rPr>
        <w:t xml:space="preserve">ze środków WFOŚiGW w Łodzi w wysokości 16 568,6 tys. zł oraz środków udostępnionych przez NFOŚiGW </w:t>
      </w:r>
      <w:r w:rsidRPr="00783A59">
        <w:rPr>
          <w:bCs/>
          <w:sz w:val="16"/>
          <w:szCs w:val="16"/>
        </w:rPr>
        <w:br/>
        <w:t>w wysokości 68 672,1 tys. zł.</w:t>
      </w:r>
    </w:p>
  </w:footnote>
  <w:footnote w:id="144">
    <w:p w14:paraId="03CAE138" w14:textId="4EE7083E" w:rsidR="00EB035B" w:rsidRDefault="00EB035B">
      <w:pPr>
        <w:pStyle w:val="Tekstprzypisudolnego"/>
      </w:pPr>
      <w:r w:rsidRPr="00EB035B">
        <w:rPr>
          <w:rStyle w:val="Odwoanieprzypisudolnego"/>
          <w:sz w:val="16"/>
          <w:szCs w:val="16"/>
        </w:rPr>
        <w:footnoteRef/>
      </w:r>
      <w:r>
        <w:t xml:space="preserve">   </w:t>
      </w:r>
      <w:r w:rsidRPr="00EB035B">
        <w:rPr>
          <w:sz w:val="16"/>
          <w:szCs w:val="16"/>
        </w:rPr>
        <w:t>Opracowano na podstawie Sprawozda</w:t>
      </w:r>
      <w:r w:rsidR="00A31392">
        <w:rPr>
          <w:sz w:val="16"/>
          <w:szCs w:val="16"/>
        </w:rPr>
        <w:t>nia</w:t>
      </w:r>
      <w:r w:rsidRPr="00EB035B">
        <w:rPr>
          <w:sz w:val="16"/>
          <w:szCs w:val="16"/>
        </w:rPr>
        <w:t xml:space="preserve"> z działalności WFOŚiGW w Łodzi za 2018 r. i 2019 r.</w:t>
      </w:r>
    </w:p>
  </w:footnote>
  <w:footnote w:id="145">
    <w:p w14:paraId="6ADAA3EC" w14:textId="519C06D8" w:rsidR="00503CEC" w:rsidRPr="00EB035B" w:rsidRDefault="00503CEC" w:rsidP="00EB035B">
      <w:pPr>
        <w:pStyle w:val="Tekstprzypisudolnego"/>
        <w:ind w:left="284" w:hanging="284"/>
        <w:jc w:val="both"/>
      </w:pPr>
      <w:r w:rsidRPr="00783A59">
        <w:rPr>
          <w:rStyle w:val="Odwoanieprzypisudolnego"/>
          <w:sz w:val="16"/>
          <w:szCs w:val="16"/>
        </w:rPr>
        <w:footnoteRef/>
      </w:r>
      <w:r w:rsidRPr="00783A59">
        <w:rPr>
          <w:sz w:val="16"/>
          <w:szCs w:val="16"/>
        </w:rPr>
        <w:t xml:space="preserve"> </w:t>
      </w:r>
      <w:r w:rsidRPr="00783A59">
        <w:rPr>
          <w:sz w:val="16"/>
          <w:szCs w:val="16"/>
        </w:rPr>
        <w:tab/>
      </w:r>
      <w:r w:rsidRPr="00A31392">
        <w:rPr>
          <w:sz w:val="16"/>
          <w:szCs w:val="16"/>
        </w:rPr>
        <w:t xml:space="preserve">274 593,0 tys. zł w 2018 r., </w:t>
      </w:r>
      <w:r w:rsidRPr="00A31392">
        <w:rPr>
          <w:bCs/>
          <w:sz w:val="16"/>
          <w:szCs w:val="16"/>
        </w:rPr>
        <w:t xml:space="preserve">324 791,0 tys. zł </w:t>
      </w:r>
      <w:r w:rsidRPr="00A31392">
        <w:rPr>
          <w:sz w:val="16"/>
          <w:szCs w:val="16"/>
        </w:rPr>
        <w:t>w 2019 r.</w:t>
      </w:r>
      <w:r w:rsidR="00EB035B" w:rsidRPr="00A31392">
        <w:rPr>
          <w:sz w:val="16"/>
          <w:szCs w:val="16"/>
        </w:rPr>
        <w:t xml:space="preserve"> - opracowano na podstawie Plan</w:t>
      </w:r>
      <w:r w:rsidR="00A31392" w:rsidRPr="00A31392">
        <w:rPr>
          <w:sz w:val="16"/>
          <w:szCs w:val="16"/>
        </w:rPr>
        <w:t>ów</w:t>
      </w:r>
      <w:r w:rsidR="00EB035B" w:rsidRPr="00A31392">
        <w:rPr>
          <w:sz w:val="16"/>
          <w:szCs w:val="16"/>
        </w:rPr>
        <w:t xml:space="preserve"> działalności WFOŚiGW w Łodzi na 2018 r. i 2019 r. wraz ze zmianami</w:t>
      </w:r>
      <w:r w:rsidR="00A31392">
        <w:rPr>
          <w:sz w:val="16"/>
          <w:szCs w:val="16"/>
        </w:rPr>
        <w:t>, uwzględniających plan finansowy Funduszu</w:t>
      </w:r>
      <w:r w:rsidR="00EB035B" w:rsidRPr="00A31392">
        <w:rPr>
          <w:sz w:val="16"/>
          <w:szCs w:val="16"/>
        </w:rPr>
        <w:t>.</w:t>
      </w:r>
    </w:p>
  </w:footnote>
  <w:footnote w:id="146">
    <w:p w14:paraId="60CF7CF5" w14:textId="5D1D7CE0" w:rsidR="00503CEC" w:rsidRPr="00A31392" w:rsidRDefault="00503CEC" w:rsidP="00A31392">
      <w:pPr>
        <w:pStyle w:val="Tekstprzypisudolnego"/>
        <w:ind w:left="284" w:hanging="284"/>
        <w:jc w:val="both"/>
      </w:pPr>
      <w:r w:rsidRPr="00783A59">
        <w:rPr>
          <w:rStyle w:val="Odwoanieprzypisudolnego"/>
          <w:sz w:val="16"/>
          <w:szCs w:val="16"/>
        </w:rPr>
        <w:footnoteRef/>
      </w:r>
      <w:r w:rsidRPr="00783A59">
        <w:rPr>
          <w:sz w:val="16"/>
          <w:szCs w:val="16"/>
        </w:rPr>
        <w:t xml:space="preserve"> </w:t>
      </w:r>
      <w:r w:rsidRPr="00783A59">
        <w:rPr>
          <w:sz w:val="16"/>
          <w:szCs w:val="16"/>
        </w:rPr>
        <w:tab/>
        <w:t xml:space="preserve">412 434,0 </w:t>
      </w:r>
      <w:r w:rsidRPr="00A31392">
        <w:rPr>
          <w:sz w:val="16"/>
          <w:szCs w:val="16"/>
        </w:rPr>
        <w:t xml:space="preserve">tys. zł w 2018 r., </w:t>
      </w:r>
      <w:r w:rsidRPr="00A31392">
        <w:rPr>
          <w:bCs/>
          <w:sz w:val="16"/>
          <w:szCs w:val="16"/>
        </w:rPr>
        <w:t xml:space="preserve">481 004,0 tys. zł w 2019 r. </w:t>
      </w:r>
      <w:r w:rsidR="00A31392" w:rsidRPr="00A31392">
        <w:rPr>
          <w:sz w:val="16"/>
          <w:szCs w:val="16"/>
        </w:rPr>
        <w:t>- opracowano na podstawie Planów działalności WFOŚiGW w Łodzi na 2018 r. i 2019 r. wraz ze zmianami</w:t>
      </w:r>
      <w:r w:rsidR="00A31392">
        <w:rPr>
          <w:sz w:val="16"/>
          <w:szCs w:val="16"/>
        </w:rPr>
        <w:t>, uwzgledniających plan finansowy Funduszu</w:t>
      </w:r>
      <w:r w:rsidR="00A31392" w:rsidRPr="00A31392">
        <w:rPr>
          <w:sz w:val="16"/>
          <w:szCs w:val="16"/>
        </w:rPr>
        <w:t>.</w:t>
      </w:r>
    </w:p>
  </w:footnote>
  <w:footnote w:id="147">
    <w:p w14:paraId="12F9B652"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25 lutego 2021 r. znak: OA.0.0016.2021.3320.</w:t>
      </w:r>
    </w:p>
  </w:footnote>
  <w:footnote w:id="148">
    <w:p w14:paraId="10D4302C" w14:textId="77777777" w:rsidR="00503CEC" w:rsidRPr="00783A59" w:rsidRDefault="00503CEC" w:rsidP="00783A59">
      <w:pPr>
        <w:pStyle w:val="Tekstprzypisudolnego"/>
        <w:shd w:val="clear" w:color="auto" w:fill="FFFFFF" w:themeFill="background1"/>
        <w:tabs>
          <w:tab w:val="left" w:pos="6360"/>
        </w:tabs>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Przyjętym </w:t>
      </w:r>
      <w:r w:rsidRPr="00783A59">
        <w:rPr>
          <w:bCs/>
          <w:sz w:val="16"/>
          <w:szCs w:val="16"/>
        </w:rPr>
        <w:t>Uchwałą Nr 94/XI/2019 Rady Nadzorczej WFOŚiGW w Łodzi z dnia 28 listopada 2019 r.</w:t>
      </w:r>
      <w:r w:rsidRPr="00783A59">
        <w:rPr>
          <w:bCs/>
          <w:sz w:val="16"/>
          <w:szCs w:val="16"/>
        </w:rPr>
        <w:tab/>
      </w:r>
    </w:p>
  </w:footnote>
  <w:footnote w:id="149">
    <w:p w14:paraId="3748CD4B" w14:textId="77777777" w:rsidR="00503CEC" w:rsidRPr="00783A59" w:rsidRDefault="00503CEC" w:rsidP="00783A59">
      <w:pPr>
        <w:pStyle w:val="Tekstprzypisudolnego"/>
        <w:shd w:val="clear" w:color="auto" w:fill="FFFFFF" w:themeFill="background1"/>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Przyjętej Uchwałą Nr 40/V/2020 Rady Nadzorczej WFOŚiGW w Łodzi z dnia 22 maja 2020 r.</w:t>
      </w:r>
    </w:p>
  </w:footnote>
  <w:footnote w:id="150">
    <w:p w14:paraId="7EF890C2" w14:textId="77777777" w:rsidR="00503CEC" w:rsidRPr="00783A59" w:rsidRDefault="00503CEC" w:rsidP="00783A59">
      <w:pPr>
        <w:pStyle w:val="Tekstprzypisudolnego"/>
        <w:shd w:val="clear" w:color="auto" w:fill="FFFFFF" w:themeFill="background1"/>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Przyjętej Uchwałą Nr 118/XI/2020 Rady Nadzorczej WFOŚiGW w Łodzi z dnia 25 listopada 2020 r.</w:t>
      </w:r>
    </w:p>
  </w:footnote>
  <w:footnote w:id="151">
    <w:p w14:paraId="20D64C8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25 lutego 2021 r., znak: OA.0123.0016.2021.3320</w:t>
      </w:r>
    </w:p>
  </w:footnote>
  <w:footnote w:id="152">
    <w:p w14:paraId="58A68EA8" w14:textId="657383AA" w:rsidR="00BE35FD" w:rsidRDefault="00BE35FD">
      <w:pPr>
        <w:pStyle w:val="Tekstprzypisudolnego"/>
      </w:pPr>
      <w:r w:rsidRPr="00BE35FD">
        <w:rPr>
          <w:rStyle w:val="Odwoanieprzypisudolnego"/>
          <w:sz w:val="16"/>
          <w:szCs w:val="16"/>
        </w:rPr>
        <w:footnoteRef/>
      </w:r>
      <w:r w:rsidRPr="00BE35FD">
        <w:rPr>
          <w:sz w:val="16"/>
          <w:szCs w:val="16"/>
        </w:rPr>
        <w:t xml:space="preserve"> </w:t>
      </w:r>
      <w:r>
        <w:rPr>
          <w:sz w:val="16"/>
          <w:szCs w:val="16"/>
        </w:rPr>
        <w:t xml:space="preserve">  </w:t>
      </w:r>
      <w:r w:rsidRPr="00BE35FD">
        <w:rPr>
          <w:sz w:val="16"/>
          <w:szCs w:val="16"/>
        </w:rPr>
        <w:t>Opracowano na podstawie Sprawozdania z działalności WFO</w:t>
      </w:r>
      <w:r>
        <w:rPr>
          <w:sz w:val="16"/>
          <w:szCs w:val="16"/>
        </w:rPr>
        <w:t>Śi</w:t>
      </w:r>
      <w:r w:rsidRPr="00BE35FD">
        <w:rPr>
          <w:sz w:val="16"/>
          <w:szCs w:val="16"/>
        </w:rPr>
        <w:t>GW w Łodzi za 2018 r. i 2019 r.</w:t>
      </w:r>
    </w:p>
  </w:footnote>
  <w:footnote w:id="153">
    <w:p w14:paraId="5841A53D" w14:textId="413227F2"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101 765,6 tys. zł w 2018 r. oraz 107 656,8 tys. zł w 2019 r.</w:t>
      </w:r>
      <w:r w:rsidR="00BE35FD">
        <w:rPr>
          <w:sz w:val="16"/>
          <w:szCs w:val="16"/>
        </w:rPr>
        <w:t xml:space="preserve"> - o</w:t>
      </w:r>
      <w:r w:rsidR="00BE35FD" w:rsidRPr="00BE35FD">
        <w:rPr>
          <w:sz w:val="16"/>
          <w:szCs w:val="16"/>
        </w:rPr>
        <w:t>pracowano na podstawie Sprawozdania z działalności WFO</w:t>
      </w:r>
      <w:r w:rsidR="00BE35FD">
        <w:rPr>
          <w:sz w:val="16"/>
          <w:szCs w:val="16"/>
        </w:rPr>
        <w:t>Śi</w:t>
      </w:r>
      <w:r w:rsidR="00BE35FD" w:rsidRPr="00BE35FD">
        <w:rPr>
          <w:sz w:val="16"/>
          <w:szCs w:val="16"/>
        </w:rPr>
        <w:t>GW w Łodzi za 2018 r. i 2019 r.</w:t>
      </w:r>
    </w:p>
  </w:footnote>
  <w:footnote w:id="154">
    <w:p w14:paraId="696CEDB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Dotacje, dopłaty do oprocentowanych kredytów, częściowe spłaty kapitału kredytów bankowych.</w:t>
      </w:r>
    </w:p>
  </w:footnote>
  <w:footnote w:id="155">
    <w:p w14:paraId="12E8C6E0" w14:textId="630E9D79"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Umowy dotacji, umowy pożyczek i środków przekazywanych do państwowych jednostek budżetowych łącznie w ramach dziedzin: ochrona powietrza, ochrona zasobów wodnych, ochrona przyrody i krajobrazu, gospodarka odpadami i ochrona powierzchni ziemi, badania naukowe/monitoring środowiska, edukacja ekologiczna, pozostałe zadania ochrony środowiska oraz umowy w ramach dopłat </w:t>
      </w:r>
      <w:r w:rsidRPr="00783A59">
        <w:rPr>
          <w:sz w:val="16"/>
          <w:szCs w:val="16"/>
        </w:rPr>
        <w:br/>
        <w:t>do częściowych spłat kapitału kredytów bankowych i dopłat do oprocentowania.</w:t>
      </w:r>
    </w:p>
  </w:footnote>
  <w:footnote w:id="156">
    <w:p w14:paraId="07222BBD" w14:textId="37865169"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 xml:space="preserve">W tym 190 290,1 tys. zł w ramach pożyczek, dotacji i środków przekazywanych </w:t>
      </w:r>
      <w:proofErr w:type="spellStart"/>
      <w:r w:rsidRPr="00783A59">
        <w:rPr>
          <w:bCs/>
          <w:sz w:val="16"/>
          <w:szCs w:val="16"/>
        </w:rPr>
        <w:t>pjb</w:t>
      </w:r>
      <w:proofErr w:type="spellEnd"/>
      <w:r w:rsidRPr="00783A59">
        <w:rPr>
          <w:bCs/>
          <w:sz w:val="16"/>
          <w:szCs w:val="16"/>
        </w:rPr>
        <w:t xml:space="preserve"> oraz 8 950,60 tys. zł w ramach dopłat do częściowych spłat kapitału kredytów bankowych i dopłat do oprocentowania</w:t>
      </w:r>
      <w:r w:rsidR="00BE35FD">
        <w:rPr>
          <w:bCs/>
          <w:sz w:val="16"/>
          <w:szCs w:val="16"/>
        </w:rPr>
        <w:t xml:space="preserve"> – opracowano na podstawie Sprawozdania z działalności WFOŚiGW za 2018 r.</w:t>
      </w:r>
    </w:p>
  </w:footnote>
  <w:footnote w:id="157">
    <w:p w14:paraId="44F49327" w14:textId="57C5F079"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Pr="00783A59">
        <w:rPr>
          <w:bCs/>
          <w:sz w:val="16"/>
          <w:szCs w:val="16"/>
        </w:rPr>
        <w:t xml:space="preserve">W tym 106 523,5 tys. zł w ramach pożyczek, dotacji i środków przekazywanych </w:t>
      </w:r>
      <w:proofErr w:type="spellStart"/>
      <w:r w:rsidRPr="00783A59">
        <w:rPr>
          <w:bCs/>
          <w:sz w:val="16"/>
          <w:szCs w:val="16"/>
        </w:rPr>
        <w:t>pjb</w:t>
      </w:r>
      <w:proofErr w:type="spellEnd"/>
      <w:r w:rsidRPr="00783A59">
        <w:rPr>
          <w:bCs/>
          <w:sz w:val="16"/>
          <w:szCs w:val="16"/>
        </w:rPr>
        <w:t xml:space="preserve"> oraz 7 991,00 tys. zł w ramach dopłat do częściowych spłat kapitału kredytów bankowych i dopłat do oprocentowania</w:t>
      </w:r>
      <w:r w:rsidR="00BE35FD">
        <w:rPr>
          <w:bCs/>
          <w:sz w:val="16"/>
          <w:szCs w:val="16"/>
        </w:rPr>
        <w:t xml:space="preserve"> – opracowano na podstawie Sprawozdania z działalności WFOŚiGW za 2019 r.</w:t>
      </w:r>
      <w:r w:rsidRPr="00783A59">
        <w:rPr>
          <w:bCs/>
          <w:sz w:val="16"/>
          <w:szCs w:val="16"/>
        </w:rPr>
        <w:t xml:space="preserve"> </w:t>
      </w:r>
    </w:p>
  </w:footnote>
  <w:footnote w:id="158">
    <w:p w14:paraId="75BE206C" w14:textId="5BCDE7DC"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25 lutego 2021 r. znak: OA.0.0016.2021.3320.</w:t>
      </w:r>
    </w:p>
  </w:footnote>
  <w:footnote w:id="159">
    <w:p w14:paraId="19EEC69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Od rozpoczęcia naborów wniosków w ramach PPCP.</w:t>
      </w:r>
    </w:p>
  </w:footnote>
  <w:footnote w:id="160">
    <w:p w14:paraId="78459CB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W związku z przeprowadzoną zmianą regulaminu organizacyjnego Funduszu z dniem 26 czerwcu 2020 r. powstały nowe komórki organizacyjne Biura oraz zlikwidowano Zespół Kontroli Zewnętrznej. </w:t>
      </w:r>
    </w:p>
  </w:footnote>
  <w:footnote w:id="161">
    <w:p w14:paraId="21992C9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Do 15 maja 2020 r., w związku ze zmianą regulaminu naboru wniosków obecnie nie są zawierane umowy pożyczki. </w:t>
      </w:r>
    </w:p>
  </w:footnote>
  <w:footnote w:id="162">
    <w:p w14:paraId="0C503AC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Do czerwca 2020 r., obecnie Zespół ds. Realizacji Programu Priorytetowego Czyste Powietrze.</w:t>
      </w:r>
    </w:p>
  </w:footnote>
  <w:footnote w:id="163">
    <w:p w14:paraId="7CEAC3CB" w14:textId="26C202AA"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Regulamin organizacyjny Biura WFOŚiGW w Łodzi przyjęty Uchwałą nr 156/2019 Zarządu WFOŚiGW w Łodzi z dnia 29 stycznia </w:t>
      </w:r>
      <w:r w:rsidRPr="00783A59">
        <w:rPr>
          <w:sz w:val="16"/>
          <w:szCs w:val="16"/>
        </w:rPr>
        <w:br/>
        <w:t>2019 r.</w:t>
      </w:r>
    </w:p>
  </w:footnote>
  <w:footnote w:id="164">
    <w:p w14:paraId="047903B7" w14:textId="1523AB0E" w:rsidR="00F6661C" w:rsidRDefault="00F6661C">
      <w:pPr>
        <w:pStyle w:val="Tekstprzypisudolnego"/>
      </w:pPr>
      <w:r w:rsidRPr="00F6661C">
        <w:rPr>
          <w:rStyle w:val="Odwoanieprzypisudolnego"/>
          <w:sz w:val="16"/>
          <w:szCs w:val="16"/>
        </w:rPr>
        <w:footnoteRef/>
      </w:r>
      <w:r w:rsidRPr="00F6661C">
        <w:rPr>
          <w:sz w:val="16"/>
          <w:szCs w:val="16"/>
        </w:rPr>
        <w:t xml:space="preserve"> </w:t>
      </w:r>
      <w:r>
        <w:rPr>
          <w:sz w:val="16"/>
          <w:szCs w:val="16"/>
        </w:rPr>
        <w:t xml:space="preserve">  </w:t>
      </w:r>
      <w:r w:rsidR="00ED0D72">
        <w:rPr>
          <w:sz w:val="16"/>
          <w:szCs w:val="16"/>
        </w:rPr>
        <w:t xml:space="preserve"> </w:t>
      </w:r>
      <w:r w:rsidRPr="00F6661C">
        <w:rPr>
          <w:sz w:val="16"/>
          <w:szCs w:val="16"/>
        </w:rPr>
        <w:t>Zgodnie z pismem z 26 stycznia 2021 r., znak: OA.0123.001.2021.1061.</w:t>
      </w:r>
    </w:p>
  </w:footnote>
  <w:footnote w:id="165">
    <w:p w14:paraId="15D9E8F9" w14:textId="0FFA6C91" w:rsidR="00F6661C" w:rsidRDefault="00F6661C" w:rsidP="00F6661C">
      <w:pPr>
        <w:pStyle w:val="Tekstprzypisudolnego"/>
        <w:ind w:left="284" w:hanging="284"/>
      </w:pPr>
      <w:r w:rsidRPr="00F6661C">
        <w:rPr>
          <w:rStyle w:val="Odwoanieprzypisudolnego"/>
          <w:sz w:val="16"/>
          <w:szCs w:val="16"/>
        </w:rPr>
        <w:footnoteRef/>
      </w:r>
      <w:r w:rsidRPr="00F6661C">
        <w:rPr>
          <w:sz w:val="16"/>
          <w:szCs w:val="16"/>
        </w:rPr>
        <w:t xml:space="preserve"> </w:t>
      </w:r>
      <w:r>
        <w:rPr>
          <w:sz w:val="16"/>
          <w:szCs w:val="16"/>
        </w:rPr>
        <w:t xml:space="preserve">  </w:t>
      </w:r>
      <w:r w:rsidR="00ED0D72">
        <w:rPr>
          <w:sz w:val="16"/>
          <w:szCs w:val="16"/>
        </w:rPr>
        <w:t xml:space="preserve"> </w:t>
      </w:r>
      <w:r w:rsidRPr="00F6661C">
        <w:rPr>
          <w:sz w:val="16"/>
          <w:szCs w:val="16"/>
        </w:rPr>
        <w:t>Zgodnie z pismem z 18 lutego 2021 r., znak: OA.0123.0015.2021.2911.</w:t>
      </w:r>
    </w:p>
  </w:footnote>
  <w:footnote w:id="166">
    <w:p w14:paraId="4A5558E8" w14:textId="7BB331B0" w:rsidR="00F6661C" w:rsidRDefault="00F6661C">
      <w:pPr>
        <w:pStyle w:val="Tekstprzypisudolnego"/>
      </w:pPr>
      <w:r w:rsidRPr="00F6661C">
        <w:rPr>
          <w:rStyle w:val="Odwoanieprzypisudolnego"/>
          <w:sz w:val="16"/>
          <w:szCs w:val="16"/>
        </w:rPr>
        <w:footnoteRef/>
      </w:r>
      <w:r w:rsidRPr="00F6661C">
        <w:rPr>
          <w:sz w:val="16"/>
          <w:szCs w:val="16"/>
        </w:rPr>
        <w:t xml:space="preserve">  </w:t>
      </w:r>
      <w:r>
        <w:rPr>
          <w:sz w:val="16"/>
          <w:szCs w:val="16"/>
        </w:rPr>
        <w:t xml:space="preserve">  </w:t>
      </w:r>
      <w:proofErr w:type="spellStart"/>
      <w:r w:rsidRPr="00F6661C">
        <w:rPr>
          <w:sz w:val="16"/>
          <w:szCs w:val="16"/>
        </w:rPr>
        <w:t>J.w</w:t>
      </w:r>
      <w:proofErr w:type="spellEnd"/>
      <w:r w:rsidRPr="00F6661C">
        <w:rPr>
          <w:sz w:val="16"/>
          <w:szCs w:val="16"/>
        </w:rPr>
        <w:t>.</w:t>
      </w:r>
    </w:p>
  </w:footnote>
  <w:footnote w:id="167">
    <w:p w14:paraId="5566401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26 stycznia 2021 r., znak: OA.0123.001.2021.1061.</w:t>
      </w:r>
    </w:p>
  </w:footnote>
  <w:footnote w:id="168">
    <w:p w14:paraId="4EB5FAF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 których mowa w Komunikacie nr 23 Ministra Finansów z 16 grudnia 2009 r. w sprawie standardów kontroli zarządczej dla sektora finansów publicznych (Dz. U. MF Nr 15, poz. 84).</w:t>
      </w:r>
    </w:p>
  </w:footnote>
  <w:footnote w:id="169">
    <w:p w14:paraId="3668ACB1"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26 stycznia 2021 r., znak: OA.0123.001.2021.1061. </w:t>
      </w:r>
    </w:p>
  </w:footnote>
  <w:footnote w:id="170">
    <w:p w14:paraId="68B5E488"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System służący do obsługi spraw wniosków o dofinansowanie oraz umów zawartych z beneficjentami w ramach realizacji PPCP.</w:t>
      </w:r>
    </w:p>
  </w:footnote>
  <w:footnote w:id="171">
    <w:p w14:paraId="250D1444"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Według listy rozwijalnej: Umowa wygenerowana, Umowa podpisana, Umowa rozwiązana, Umowa zrealizowana w okresie trwałości, Umowa zakończona po okresie trwałości, Umowa zarchiwizowana, Umowa podpisana rezygnacja, Umowa wypłacona częściowo, Wysłane pismo o zawarciu umowy, Brak podpisania umowy, Odstąpienie od podpisania umowy. </w:t>
      </w:r>
    </w:p>
  </w:footnote>
  <w:footnote w:id="172">
    <w:p w14:paraId="1D48B13B" w14:textId="74492822" w:rsidR="004F67FC" w:rsidRDefault="004F67FC" w:rsidP="00367885">
      <w:pPr>
        <w:pStyle w:val="Tekstprzypisudolnego"/>
        <w:ind w:left="284" w:hanging="284"/>
        <w:jc w:val="both"/>
      </w:pPr>
      <w:r w:rsidRPr="004F67FC">
        <w:rPr>
          <w:rStyle w:val="Odwoanieprzypisudolnego"/>
          <w:sz w:val="16"/>
          <w:szCs w:val="16"/>
        </w:rPr>
        <w:footnoteRef/>
      </w:r>
      <w:r w:rsidRPr="004F67FC">
        <w:rPr>
          <w:sz w:val="16"/>
          <w:szCs w:val="16"/>
        </w:rPr>
        <w:t xml:space="preserve"> </w:t>
      </w:r>
      <w:r w:rsidR="00367885">
        <w:rPr>
          <w:sz w:val="16"/>
          <w:szCs w:val="16"/>
        </w:rPr>
        <w:t xml:space="preserve">  </w:t>
      </w:r>
      <w:r w:rsidRPr="004F67FC">
        <w:rPr>
          <w:sz w:val="16"/>
          <w:szCs w:val="16"/>
        </w:rPr>
        <w:t xml:space="preserve">Opracowano na podstawie zestawienia </w:t>
      </w:r>
      <w:r w:rsidR="004E5EC3">
        <w:rPr>
          <w:sz w:val="16"/>
          <w:szCs w:val="16"/>
        </w:rPr>
        <w:t xml:space="preserve">podpisanych </w:t>
      </w:r>
      <w:r w:rsidRPr="004F67FC">
        <w:rPr>
          <w:sz w:val="16"/>
          <w:szCs w:val="16"/>
        </w:rPr>
        <w:t xml:space="preserve">umów w ramach PPCP </w:t>
      </w:r>
      <w:r w:rsidR="004E5EC3">
        <w:rPr>
          <w:sz w:val="16"/>
          <w:szCs w:val="16"/>
        </w:rPr>
        <w:t xml:space="preserve">w 2019 r. </w:t>
      </w:r>
      <w:r w:rsidR="00A413FA">
        <w:rPr>
          <w:sz w:val="16"/>
          <w:szCs w:val="16"/>
        </w:rPr>
        <w:t xml:space="preserve">tj. </w:t>
      </w:r>
      <w:r w:rsidRPr="004F67FC">
        <w:rPr>
          <w:sz w:val="16"/>
          <w:szCs w:val="16"/>
        </w:rPr>
        <w:t xml:space="preserve">wydruk z systemu Prolan </w:t>
      </w:r>
      <w:r w:rsidR="00367885">
        <w:rPr>
          <w:sz w:val="16"/>
          <w:szCs w:val="16"/>
        </w:rPr>
        <w:t>według stanu na</w:t>
      </w:r>
      <w:r w:rsidRPr="004F67FC">
        <w:rPr>
          <w:sz w:val="16"/>
          <w:szCs w:val="16"/>
        </w:rPr>
        <w:t xml:space="preserve"> 11</w:t>
      </w:r>
      <w:r w:rsidR="00367885">
        <w:rPr>
          <w:sz w:val="16"/>
          <w:szCs w:val="16"/>
        </w:rPr>
        <w:t> </w:t>
      </w:r>
      <w:r w:rsidRPr="004F67FC">
        <w:rPr>
          <w:sz w:val="16"/>
          <w:szCs w:val="16"/>
        </w:rPr>
        <w:t>grudnia 2020 r.</w:t>
      </w:r>
    </w:p>
  </w:footnote>
  <w:footnote w:id="173">
    <w:p w14:paraId="01CF4CE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 uwzględnieniem zmian kwoty przyznanego dofinansowania z tytułu zawartych aneksów do umów pożyczek.</w:t>
      </w:r>
    </w:p>
  </w:footnote>
  <w:footnote w:id="174">
    <w:p w14:paraId="08C5BF04" w14:textId="77777777" w:rsidR="00503CEC" w:rsidRPr="00783A59" w:rsidRDefault="00503CEC" w:rsidP="00783A59">
      <w:pPr>
        <w:pStyle w:val="Tekstprzypisudolnego"/>
        <w:ind w:left="284" w:hanging="284"/>
        <w:contextualSpacing/>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Przyjętym uchwałą nr 25/IV/2020 Rady Nadzorczej WFOŚiGW w Łodzi z 29 kwietnia 2020 r.</w:t>
      </w:r>
    </w:p>
  </w:footnote>
  <w:footnote w:id="175">
    <w:p w14:paraId="253DBD6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26 stycznia 2021 r., znak: OA.0123.002.2021.1062.</w:t>
      </w:r>
    </w:p>
  </w:footnote>
  <w:footnote w:id="176">
    <w:p w14:paraId="4C988ED9"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Od 31 grudnia 2018 r.</w:t>
      </w:r>
    </w:p>
  </w:footnote>
  <w:footnote w:id="177">
    <w:p w14:paraId="13ACF563"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Raporty w formie arkusza online, do którego dostęp mają poszczególne wojewódzkie fundusze ochrony środowiska i gospodarki wodnej oraz NFOŚiGW.</w:t>
      </w:r>
    </w:p>
  </w:footnote>
  <w:footnote w:id="178">
    <w:p w14:paraId="432C7B0A" w14:textId="5F12A91F" w:rsidR="004E5EC3" w:rsidRDefault="004E5EC3" w:rsidP="00704294">
      <w:pPr>
        <w:pStyle w:val="Tekstprzypisudolnego"/>
        <w:ind w:left="284" w:hanging="284"/>
        <w:jc w:val="both"/>
      </w:pPr>
      <w:r w:rsidRPr="00704294">
        <w:rPr>
          <w:rStyle w:val="Odwoanieprzypisudolnego"/>
          <w:sz w:val="16"/>
          <w:szCs w:val="16"/>
        </w:rPr>
        <w:footnoteRef/>
      </w:r>
      <w:r w:rsidRPr="00704294">
        <w:rPr>
          <w:sz w:val="16"/>
          <w:szCs w:val="16"/>
        </w:rPr>
        <w:t xml:space="preserve"> </w:t>
      </w:r>
      <w:r w:rsidR="00704294">
        <w:rPr>
          <w:sz w:val="16"/>
          <w:szCs w:val="16"/>
        </w:rPr>
        <w:t xml:space="preserve"> </w:t>
      </w:r>
      <w:r w:rsidRPr="00704294">
        <w:rPr>
          <w:sz w:val="16"/>
          <w:szCs w:val="16"/>
        </w:rPr>
        <w:t xml:space="preserve">Opracowano na podstawie danych NFOŚiGW dotyczących liczby i wartości umów zawartych w ramach realizacji PPCP, w </w:t>
      </w:r>
      <w:r w:rsidR="00704294" w:rsidRPr="00704294">
        <w:rPr>
          <w:sz w:val="16"/>
          <w:szCs w:val="16"/>
        </w:rPr>
        <w:t>związku</w:t>
      </w:r>
      <w:r w:rsidRPr="00704294">
        <w:rPr>
          <w:sz w:val="16"/>
          <w:szCs w:val="16"/>
        </w:rPr>
        <w:t xml:space="preserve"> z</w:t>
      </w:r>
      <w:r w:rsidR="00704294">
        <w:rPr>
          <w:sz w:val="16"/>
          <w:szCs w:val="16"/>
        </w:rPr>
        <w:t> </w:t>
      </w:r>
      <w:r w:rsidRPr="00704294">
        <w:rPr>
          <w:sz w:val="16"/>
          <w:szCs w:val="16"/>
        </w:rPr>
        <w:t>brak</w:t>
      </w:r>
      <w:r w:rsidR="00704294" w:rsidRPr="00704294">
        <w:rPr>
          <w:sz w:val="16"/>
          <w:szCs w:val="16"/>
        </w:rPr>
        <w:t xml:space="preserve">iem zapisu </w:t>
      </w:r>
      <w:r w:rsidR="00704294">
        <w:rPr>
          <w:sz w:val="16"/>
          <w:szCs w:val="16"/>
        </w:rPr>
        <w:t xml:space="preserve">tygodniowych </w:t>
      </w:r>
      <w:r w:rsidR="00A413FA">
        <w:rPr>
          <w:sz w:val="16"/>
          <w:szCs w:val="16"/>
        </w:rPr>
        <w:t>zestawień</w:t>
      </w:r>
      <w:r w:rsidR="00704294" w:rsidRPr="00704294">
        <w:rPr>
          <w:sz w:val="16"/>
          <w:szCs w:val="16"/>
        </w:rPr>
        <w:t xml:space="preserve"> przekazywanych do NFOŚiGW </w:t>
      </w:r>
      <w:r w:rsidR="00A413FA">
        <w:rPr>
          <w:sz w:val="16"/>
          <w:szCs w:val="16"/>
        </w:rPr>
        <w:t>w</w:t>
      </w:r>
      <w:r w:rsidR="00704294" w:rsidRPr="00704294">
        <w:rPr>
          <w:sz w:val="16"/>
          <w:szCs w:val="16"/>
        </w:rPr>
        <w:t xml:space="preserve"> WFOŚiGW w Łodzi.</w:t>
      </w:r>
      <w:r w:rsidRPr="00704294">
        <w:t xml:space="preserve">  </w:t>
      </w:r>
    </w:p>
  </w:footnote>
  <w:footnote w:id="179">
    <w:p w14:paraId="6D4E8AF6"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Ze względu na raportowanie umów do NFOŚiGW w cyklach tygodniowych brak danych wg stanu na 31 grudnia 2019 r.; dane z okresu 28-31 grudnia 2019 r. zostały wykazane w pierwszym raporcie w 2020 r.</w:t>
      </w:r>
    </w:p>
  </w:footnote>
  <w:footnote w:id="180">
    <w:p w14:paraId="793601D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Według stanu na 11 grudnia 2020 r.</w:t>
      </w:r>
    </w:p>
  </w:footnote>
  <w:footnote w:id="181">
    <w:p w14:paraId="27F091E8"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Według stanu na 27 grudnia 2019 r.</w:t>
      </w:r>
    </w:p>
  </w:footnote>
  <w:footnote w:id="182">
    <w:p w14:paraId="531A492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 xml:space="preserve">Pismo z 18 lutego 2021 r., znak: OA.0123.0015.2021.2911. </w:t>
      </w:r>
    </w:p>
  </w:footnote>
  <w:footnote w:id="183">
    <w:p w14:paraId="3275F94C"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Protokół oględzin z 8 lutego 2021 r.</w:t>
      </w:r>
    </w:p>
  </w:footnote>
  <w:footnote w:id="184">
    <w:p w14:paraId="72E9AA0E"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Protokół z pobrania ustnych wyjaśnień z 23 lutego 2021 r.</w:t>
      </w:r>
    </w:p>
  </w:footnote>
  <w:footnote w:id="185">
    <w:p w14:paraId="092DC5F0" w14:textId="009EBDB6"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r>
      <w:r w:rsidR="00611EFD" w:rsidRPr="004F67FC">
        <w:rPr>
          <w:sz w:val="16"/>
          <w:szCs w:val="16"/>
        </w:rPr>
        <w:t xml:space="preserve">Opracowano na podstawie zestawienia </w:t>
      </w:r>
      <w:r w:rsidR="00611EFD">
        <w:rPr>
          <w:sz w:val="16"/>
          <w:szCs w:val="16"/>
        </w:rPr>
        <w:t xml:space="preserve">podpisanych </w:t>
      </w:r>
      <w:r w:rsidR="00611EFD" w:rsidRPr="004F67FC">
        <w:rPr>
          <w:sz w:val="16"/>
          <w:szCs w:val="16"/>
        </w:rPr>
        <w:t xml:space="preserve">umów w ramach PPCP </w:t>
      </w:r>
      <w:r w:rsidR="00611EFD">
        <w:rPr>
          <w:sz w:val="16"/>
          <w:szCs w:val="16"/>
        </w:rPr>
        <w:t xml:space="preserve">w 2019 r. tj. </w:t>
      </w:r>
      <w:r w:rsidR="00611EFD" w:rsidRPr="004F67FC">
        <w:rPr>
          <w:sz w:val="16"/>
          <w:szCs w:val="16"/>
        </w:rPr>
        <w:t xml:space="preserve">wydruk z systemu Prolan </w:t>
      </w:r>
      <w:r w:rsidR="00611EFD">
        <w:rPr>
          <w:sz w:val="16"/>
          <w:szCs w:val="16"/>
        </w:rPr>
        <w:t>według stanu na</w:t>
      </w:r>
      <w:r w:rsidR="00611EFD" w:rsidRPr="004F67FC">
        <w:rPr>
          <w:sz w:val="16"/>
          <w:szCs w:val="16"/>
        </w:rPr>
        <w:t xml:space="preserve"> 11</w:t>
      </w:r>
      <w:r w:rsidR="00611EFD">
        <w:rPr>
          <w:sz w:val="16"/>
          <w:szCs w:val="16"/>
        </w:rPr>
        <w:t> </w:t>
      </w:r>
      <w:r w:rsidR="00611EFD" w:rsidRPr="004F67FC">
        <w:rPr>
          <w:sz w:val="16"/>
          <w:szCs w:val="16"/>
        </w:rPr>
        <w:t>grudnia 2020 r.</w:t>
      </w:r>
    </w:p>
  </w:footnote>
  <w:footnote w:id="186">
    <w:p w14:paraId="3C0F3C90"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26 stycznia 2021 r., znak: OA.0123.002.2021.1062.</w:t>
      </w:r>
    </w:p>
  </w:footnote>
  <w:footnote w:id="187">
    <w:p w14:paraId="2F9338E1"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Protokół z przyjęcia ustnych wyjaśnień z 23 lutego 2021 r. oraz wyjaśnienia z 25 lutego 2021 r.</w:t>
      </w:r>
    </w:p>
  </w:footnote>
  <w:footnote w:id="188">
    <w:p w14:paraId="3DF9DE0A"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18 lutego 2021 r., znak: OA.0123.0015.2021.2911</w:t>
      </w:r>
    </w:p>
  </w:footnote>
  <w:footnote w:id="189">
    <w:p w14:paraId="35C7F85B" w14:textId="77777777" w:rsidR="00503CEC" w:rsidRPr="00783A59" w:rsidRDefault="00503CEC" w:rsidP="00783A59">
      <w:pPr>
        <w:pStyle w:val="Tekstprzypisudolnego"/>
        <w:ind w:left="284" w:hanging="284"/>
        <w:contextualSpacing/>
        <w:jc w:val="both"/>
        <w:rPr>
          <w:sz w:val="16"/>
          <w:szCs w:val="16"/>
        </w:rPr>
      </w:pPr>
      <w:r w:rsidRPr="00783A59">
        <w:rPr>
          <w:rStyle w:val="Odwoanieprzypisudolnego"/>
          <w:sz w:val="16"/>
          <w:szCs w:val="16"/>
        </w:rPr>
        <w:footnoteRef/>
      </w:r>
      <w:r w:rsidRPr="00783A59">
        <w:rPr>
          <w:sz w:val="16"/>
          <w:szCs w:val="16"/>
        </w:rPr>
        <w:t xml:space="preserve"> </w:t>
      </w:r>
      <w:r w:rsidRPr="00783A59">
        <w:rPr>
          <w:sz w:val="16"/>
          <w:szCs w:val="16"/>
        </w:rPr>
        <w:tab/>
        <w:t>Pismo z 2 marca 2021 r., znak: OA.0123.0017.2021.3652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7C0"/>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843C9"/>
    <w:multiLevelType w:val="hybridMultilevel"/>
    <w:tmpl w:val="8D94E49A"/>
    <w:lvl w:ilvl="0" w:tplc="DD3E4D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74D1A49"/>
    <w:multiLevelType w:val="hybridMultilevel"/>
    <w:tmpl w:val="43707BC2"/>
    <w:lvl w:ilvl="0" w:tplc="DD3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331BA9"/>
    <w:multiLevelType w:val="hybridMultilevel"/>
    <w:tmpl w:val="85327458"/>
    <w:lvl w:ilvl="0" w:tplc="D830381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4E09B6"/>
    <w:multiLevelType w:val="hybridMultilevel"/>
    <w:tmpl w:val="577C8754"/>
    <w:lvl w:ilvl="0" w:tplc="DD3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345FC8"/>
    <w:multiLevelType w:val="hybridMultilevel"/>
    <w:tmpl w:val="03D097FE"/>
    <w:lvl w:ilvl="0" w:tplc="182CA6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0E2E7B"/>
    <w:multiLevelType w:val="hybridMultilevel"/>
    <w:tmpl w:val="C45A4C38"/>
    <w:lvl w:ilvl="0" w:tplc="DD3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5A54BF"/>
    <w:multiLevelType w:val="hybridMultilevel"/>
    <w:tmpl w:val="DB2A9518"/>
    <w:lvl w:ilvl="0" w:tplc="DD3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021015"/>
    <w:multiLevelType w:val="hybridMultilevel"/>
    <w:tmpl w:val="2E2480E2"/>
    <w:lvl w:ilvl="0" w:tplc="DD3E4D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B6F6421"/>
    <w:multiLevelType w:val="hybridMultilevel"/>
    <w:tmpl w:val="24343B42"/>
    <w:lvl w:ilvl="0" w:tplc="17742E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E73BD"/>
    <w:multiLevelType w:val="hybridMultilevel"/>
    <w:tmpl w:val="BFC0E0D8"/>
    <w:lvl w:ilvl="0" w:tplc="DD3E4DC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7388668A"/>
    <w:multiLevelType w:val="hybridMultilevel"/>
    <w:tmpl w:val="F3D0263E"/>
    <w:lvl w:ilvl="0" w:tplc="DD3E4DC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750C12B9"/>
    <w:multiLevelType w:val="hybridMultilevel"/>
    <w:tmpl w:val="C8C26BD0"/>
    <w:lvl w:ilvl="0" w:tplc="DD3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7"/>
  </w:num>
  <w:num w:numId="6">
    <w:abstractNumId w:val="1"/>
  </w:num>
  <w:num w:numId="7">
    <w:abstractNumId w:val="12"/>
  </w:num>
  <w:num w:numId="8">
    <w:abstractNumId w:val="4"/>
  </w:num>
  <w:num w:numId="9">
    <w:abstractNumId w:val="6"/>
  </w:num>
  <w:num w:numId="10">
    <w:abstractNumId w:val="11"/>
  </w:num>
  <w:num w:numId="11">
    <w:abstractNumId w:val="2"/>
  </w:num>
  <w:num w:numId="12">
    <w:abstractNumId w:val="8"/>
  </w:num>
  <w:num w:numId="13">
    <w:abstractNumId w:val="6"/>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F3"/>
    <w:rsid w:val="00000877"/>
    <w:rsid w:val="00001BA6"/>
    <w:rsid w:val="00006BCD"/>
    <w:rsid w:val="0001234E"/>
    <w:rsid w:val="00013D75"/>
    <w:rsid w:val="00031C23"/>
    <w:rsid w:val="00042D89"/>
    <w:rsid w:val="00044D59"/>
    <w:rsid w:val="00064B51"/>
    <w:rsid w:val="000677A4"/>
    <w:rsid w:val="00074785"/>
    <w:rsid w:val="00076E0D"/>
    <w:rsid w:val="00087D80"/>
    <w:rsid w:val="000B3679"/>
    <w:rsid w:val="000B75E9"/>
    <w:rsid w:val="000D0550"/>
    <w:rsid w:val="000D587C"/>
    <w:rsid w:val="000F12F1"/>
    <w:rsid w:val="00123A88"/>
    <w:rsid w:val="00124BCD"/>
    <w:rsid w:val="00134014"/>
    <w:rsid w:val="00134596"/>
    <w:rsid w:val="001368C4"/>
    <w:rsid w:val="00142C87"/>
    <w:rsid w:val="001577EE"/>
    <w:rsid w:val="0016144F"/>
    <w:rsid w:val="00165C1A"/>
    <w:rsid w:val="00167238"/>
    <w:rsid w:val="001B66F3"/>
    <w:rsid w:val="001B75C9"/>
    <w:rsid w:val="001B76E1"/>
    <w:rsid w:val="001C04D7"/>
    <w:rsid w:val="001C1131"/>
    <w:rsid w:val="001C22D3"/>
    <w:rsid w:val="001E1EF7"/>
    <w:rsid w:val="001E438E"/>
    <w:rsid w:val="00205CF5"/>
    <w:rsid w:val="002071BE"/>
    <w:rsid w:val="0021744E"/>
    <w:rsid w:val="00224DFB"/>
    <w:rsid w:val="002300E7"/>
    <w:rsid w:val="00243222"/>
    <w:rsid w:val="002458F3"/>
    <w:rsid w:val="002603A9"/>
    <w:rsid w:val="00261472"/>
    <w:rsid w:val="00275B69"/>
    <w:rsid w:val="002948DB"/>
    <w:rsid w:val="002A1F56"/>
    <w:rsid w:val="002B5DF3"/>
    <w:rsid w:val="002B79DF"/>
    <w:rsid w:val="002C56AC"/>
    <w:rsid w:val="002D63E7"/>
    <w:rsid w:val="002E6498"/>
    <w:rsid w:val="002F2EE0"/>
    <w:rsid w:val="00303370"/>
    <w:rsid w:val="003037AB"/>
    <w:rsid w:val="003101B0"/>
    <w:rsid w:val="003119C8"/>
    <w:rsid w:val="00317D4F"/>
    <w:rsid w:val="00321EA1"/>
    <w:rsid w:val="00331620"/>
    <w:rsid w:val="00331968"/>
    <w:rsid w:val="00332B92"/>
    <w:rsid w:val="003402DD"/>
    <w:rsid w:val="00344C05"/>
    <w:rsid w:val="00356D57"/>
    <w:rsid w:val="00367885"/>
    <w:rsid w:val="00374FE2"/>
    <w:rsid w:val="00384340"/>
    <w:rsid w:val="00392ADE"/>
    <w:rsid w:val="00393C7C"/>
    <w:rsid w:val="00397198"/>
    <w:rsid w:val="00397237"/>
    <w:rsid w:val="003A0670"/>
    <w:rsid w:val="003A4901"/>
    <w:rsid w:val="003A4973"/>
    <w:rsid w:val="003B2460"/>
    <w:rsid w:val="003B24E0"/>
    <w:rsid w:val="003B30C2"/>
    <w:rsid w:val="003C37B5"/>
    <w:rsid w:val="003F2B90"/>
    <w:rsid w:val="003F46C7"/>
    <w:rsid w:val="003F5578"/>
    <w:rsid w:val="00413904"/>
    <w:rsid w:val="00422387"/>
    <w:rsid w:val="00447440"/>
    <w:rsid w:val="004640E7"/>
    <w:rsid w:val="004641A6"/>
    <w:rsid w:val="00487E1D"/>
    <w:rsid w:val="00494F36"/>
    <w:rsid w:val="004A00E2"/>
    <w:rsid w:val="004A1CF3"/>
    <w:rsid w:val="004B0774"/>
    <w:rsid w:val="004B0E1F"/>
    <w:rsid w:val="004B6ACE"/>
    <w:rsid w:val="004C262B"/>
    <w:rsid w:val="004C6606"/>
    <w:rsid w:val="004D0379"/>
    <w:rsid w:val="004D57F3"/>
    <w:rsid w:val="004E45C3"/>
    <w:rsid w:val="004E5EC3"/>
    <w:rsid w:val="004E6611"/>
    <w:rsid w:val="004F67FC"/>
    <w:rsid w:val="004F7AF1"/>
    <w:rsid w:val="005012F6"/>
    <w:rsid w:val="00502905"/>
    <w:rsid w:val="00503CEC"/>
    <w:rsid w:val="00512286"/>
    <w:rsid w:val="005141A6"/>
    <w:rsid w:val="00515D6C"/>
    <w:rsid w:val="00520CB2"/>
    <w:rsid w:val="00532D60"/>
    <w:rsid w:val="00544BA9"/>
    <w:rsid w:val="0054673C"/>
    <w:rsid w:val="00547108"/>
    <w:rsid w:val="0057238C"/>
    <w:rsid w:val="00573F4D"/>
    <w:rsid w:val="005A3F23"/>
    <w:rsid w:val="005A602A"/>
    <w:rsid w:val="005B5141"/>
    <w:rsid w:val="005C2350"/>
    <w:rsid w:val="005C2F74"/>
    <w:rsid w:val="005E4AFA"/>
    <w:rsid w:val="005E592E"/>
    <w:rsid w:val="00610F09"/>
    <w:rsid w:val="00611EFD"/>
    <w:rsid w:val="006268A3"/>
    <w:rsid w:val="00635ECC"/>
    <w:rsid w:val="00654FB0"/>
    <w:rsid w:val="0066489D"/>
    <w:rsid w:val="00667961"/>
    <w:rsid w:val="00667E4E"/>
    <w:rsid w:val="0067086E"/>
    <w:rsid w:val="0067453A"/>
    <w:rsid w:val="00676BC4"/>
    <w:rsid w:val="00684EC4"/>
    <w:rsid w:val="006A30FA"/>
    <w:rsid w:val="006C798F"/>
    <w:rsid w:val="006E0DBE"/>
    <w:rsid w:val="006F033E"/>
    <w:rsid w:val="00704294"/>
    <w:rsid w:val="00726D3E"/>
    <w:rsid w:val="00774433"/>
    <w:rsid w:val="00781B54"/>
    <w:rsid w:val="00783A59"/>
    <w:rsid w:val="007C227B"/>
    <w:rsid w:val="007C3214"/>
    <w:rsid w:val="007C47A5"/>
    <w:rsid w:val="007D417D"/>
    <w:rsid w:val="007F619C"/>
    <w:rsid w:val="00811947"/>
    <w:rsid w:val="008144F9"/>
    <w:rsid w:val="008150CA"/>
    <w:rsid w:val="0083650A"/>
    <w:rsid w:val="00837A76"/>
    <w:rsid w:val="008474D1"/>
    <w:rsid w:val="00852803"/>
    <w:rsid w:val="00856A22"/>
    <w:rsid w:val="008633C6"/>
    <w:rsid w:val="0086700E"/>
    <w:rsid w:val="00872B36"/>
    <w:rsid w:val="008965B8"/>
    <w:rsid w:val="008A20E4"/>
    <w:rsid w:val="008D595A"/>
    <w:rsid w:val="008F00FC"/>
    <w:rsid w:val="008F4949"/>
    <w:rsid w:val="008F4D9D"/>
    <w:rsid w:val="009102BF"/>
    <w:rsid w:val="0091606B"/>
    <w:rsid w:val="009223D4"/>
    <w:rsid w:val="00923BE1"/>
    <w:rsid w:val="00926647"/>
    <w:rsid w:val="0094317E"/>
    <w:rsid w:val="00957755"/>
    <w:rsid w:val="00967762"/>
    <w:rsid w:val="00977B70"/>
    <w:rsid w:val="00986580"/>
    <w:rsid w:val="009923E7"/>
    <w:rsid w:val="009A4B83"/>
    <w:rsid w:val="009C24EB"/>
    <w:rsid w:val="009D13D0"/>
    <w:rsid w:val="009F4799"/>
    <w:rsid w:val="00A06A4D"/>
    <w:rsid w:val="00A13D8B"/>
    <w:rsid w:val="00A2533A"/>
    <w:rsid w:val="00A31392"/>
    <w:rsid w:val="00A32175"/>
    <w:rsid w:val="00A413FA"/>
    <w:rsid w:val="00A417E2"/>
    <w:rsid w:val="00A441FF"/>
    <w:rsid w:val="00A55EA1"/>
    <w:rsid w:val="00A57317"/>
    <w:rsid w:val="00A668A6"/>
    <w:rsid w:val="00A742AB"/>
    <w:rsid w:val="00A7649E"/>
    <w:rsid w:val="00A91DC5"/>
    <w:rsid w:val="00A9606B"/>
    <w:rsid w:val="00AA23FC"/>
    <w:rsid w:val="00AB65D7"/>
    <w:rsid w:val="00AE4E53"/>
    <w:rsid w:val="00B0611A"/>
    <w:rsid w:val="00B06B45"/>
    <w:rsid w:val="00B24051"/>
    <w:rsid w:val="00B32A5D"/>
    <w:rsid w:val="00B336DC"/>
    <w:rsid w:val="00B42262"/>
    <w:rsid w:val="00B44418"/>
    <w:rsid w:val="00B4606A"/>
    <w:rsid w:val="00B61B12"/>
    <w:rsid w:val="00B61B94"/>
    <w:rsid w:val="00B65414"/>
    <w:rsid w:val="00B7025A"/>
    <w:rsid w:val="00B80638"/>
    <w:rsid w:val="00B8610E"/>
    <w:rsid w:val="00B90352"/>
    <w:rsid w:val="00B96684"/>
    <w:rsid w:val="00BA13B5"/>
    <w:rsid w:val="00BB17F0"/>
    <w:rsid w:val="00BC795C"/>
    <w:rsid w:val="00BD3AC6"/>
    <w:rsid w:val="00BE3471"/>
    <w:rsid w:val="00BE35FD"/>
    <w:rsid w:val="00BF04EB"/>
    <w:rsid w:val="00BF48D0"/>
    <w:rsid w:val="00C219C5"/>
    <w:rsid w:val="00C60B86"/>
    <w:rsid w:val="00C61A98"/>
    <w:rsid w:val="00C63E9F"/>
    <w:rsid w:val="00C70FC0"/>
    <w:rsid w:val="00C84BFB"/>
    <w:rsid w:val="00C86230"/>
    <w:rsid w:val="00C91D0C"/>
    <w:rsid w:val="00C95F77"/>
    <w:rsid w:val="00CA1FF5"/>
    <w:rsid w:val="00CB4857"/>
    <w:rsid w:val="00CB6E09"/>
    <w:rsid w:val="00CD12A6"/>
    <w:rsid w:val="00D10A47"/>
    <w:rsid w:val="00D16E07"/>
    <w:rsid w:val="00D2599D"/>
    <w:rsid w:val="00D30301"/>
    <w:rsid w:val="00D501A5"/>
    <w:rsid w:val="00D5071A"/>
    <w:rsid w:val="00D54056"/>
    <w:rsid w:val="00D60AF4"/>
    <w:rsid w:val="00D6152B"/>
    <w:rsid w:val="00D62303"/>
    <w:rsid w:val="00D678B4"/>
    <w:rsid w:val="00D71990"/>
    <w:rsid w:val="00D87A5D"/>
    <w:rsid w:val="00D93A39"/>
    <w:rsid w:val="00D97453"/>
    <w:rsid w:val="00DA5495"/>
    <w:rsid w:val="00DA5C54"/>
    <w:rsid w:val="00DE2406"/>
    <w:rsid w:val="00E008AE"/>
    <w:rsid w:val="00E0368B"/>
    <w:rsid w:val="00E05904"/>
    <w:rsid w:val="00E070A9"/>
    <w:rsid w:val="00E13FE0"/>
    <w:rsid w:val="00E424C9"/>
    <w:rsid w:val="00E45268"/>
    <w:rsid w:val="00E707A9"/>
    <w:rsid w:val="00E7480F"/>
    <w:rsid w:val="00E939EA"/>
    <w:rsid w:val="00E960B7"/>
    <w:rsid w:val="00E97928"/>
    <w:rsid w:val="00EA5540"/>
    <w:rsid w:val="00EB035B"/>
    <w:rsid w:val="00EB704D"/>
    <w:rsid w:val="00ED0D72"/>
    <w:rsid w:val="00EF5894"/>
    <w:rsid w:val="00F03043"/>
    <w:rsid w:val="00F075DB"/>
    <w:rsid w:val="00F076C5"/>
    <w:rsid w:val="00F23446"/>
    <w:rsid w:val="00F2693E"/>
    <w:rsid w:val="00F376F9"/>
    <w:rsid w:val="00F447B7"/>
    <w:rsid w:val="00F60E2F"/>
    <w:rsid w:val="00F65D98"/>
    <w:rsid w:val="00F6661C"/>
    <w:rsid w:val="00F675A7"/>
    <w:rsid w:val="00F676BE"/>
    <w:rsid w:val="00F73480"/>
    <w:rsid w:val="00F94A5A"/>
    <w:rsid w:val="00FA111E"/>
    <w:rsid w:val="00FB1C45"/>
    <w:rsid w:val="00FB25C7"/>
    <w:rsid w:val="00FC4F93"/>
    <w:rsid w:val="00FE3F15"/>
    <w:rsid w:val="00FF08D9"/>
    <w:rsid w:val="00FF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E5227"/>
  <w15:docId w15:val="{2394602B-E141-4626-AA1D-85634A15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15C44"/>
    <w:rPr>
      <w:sz w:val="22"/>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3">
    <w:name w:val="heading 3"/>
    <w:basedOn w:val="Normalny"/>
    <w:next w:val="Normalny"/>
    <w:link w:val="Nagwek3Znak"/>
    <w:semiHidden/>
    <w:unhideWhenUsed/>
    <w:qFormat/>
    <w:rsid w:val="00547108"/>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ormalny"/>
    <w:next w:val="Normalny"/>
    <w:link w:val="Nagwek4Znak"/>
    <w:semiHidden/>
    <w:unhideWhenUsed/>
    <w:qFormat/>
    <w:rsid w:val="00547108"/>
    <w:pPr>
      <w:keepNext/>
      <w:keepLines/>
      <w:spacing w:before="40"/>
      <w:outlineLvl w:val="3"/>
    </w:pPr>
    <w:rPr>
      <w:rFonts w:asciiTheme="majorHAnsi" w:eastAsiaTheme="majorEastAsia" w:hAnsiTheme="majorHAnsi" w:cstheme="majorBidi"/>
      <w:i/>
      <w:iCs/>
      <w:color w:val="365F91" w:themeColor="accent1" w:themeShade="BF"/>
      <w:sz w:val="24"/>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4710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547108"/>
    <w:rPr>
      <w:rFonts w:asciiTheme="majorHAnsi" w:eastAsiaTheme="majorEastAsia" w:hAnsiTheme="majorHAnsi" w:cstheme="majorBidi"/>
      <w:i/>
      <w:iCs/>
      <w:color w:val="365F91" w:themeColor="accent1" w:themeShade="BF"/>
      <w:sz w:val="24"/>
      <w:szCs w:val="24"/>
    </w:rPr>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Tekst przypisu"/>
    <w:basedOn w:val="Normalny"/>
    <w:link w:val="TekstprzypisudolnegoZnak"/>
    <w:uiPriority w:val="99"/>
    <w:qFormat/>
    <w:rPr>
      <w:sz w:val="20"/>
      <w:szCs w:val="20"/>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Tekst przypisu Znak"/>
    <w:basedOn w:val="Domylnaczcionkaakapitu"/>
    <w:link w:val="Tekstprzypisudolnego"/>
    <w:uiPriority w:val="99"/>
    <w:qFormat/>
    <w:rsid w:val="00547108"/>
  </w:style>
  <w:style w:type="character" w:styleId="Odwoanieprzypisudolnego">
    <w:name w:val="footnote reference"/>
    <w:uiPriority w:val="99"/>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link w:val="Tekstpodstawowy3Znak"/>
    <w:rsid w:val="00211765"/>
    <w:pPr>
      <w:spacing w:after="120"/>
    </w:pPr>
    <w:rPr>
      <w:sz w:val="16"/>
      <w:szCs w:val="16"/>
    </w:rPr>
  </w:style>
  <w:style w:type="character" w:customStyle="1" w:styleId="Tekstpodstawowy3Znak">
    <w:name w:val="Tekst podstawowy 3 Znak"/>
    <w:basedOn w:val="Domylnaczcionkaakapitu"/>
    <w:link w:val="Tekstpodstawowy3"/>
    <w:rsid w:val="00781A42"/>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character" w:customStyle="1" w:styleId="StopkaZnak">
    <w:name w:val="Stopka Znak"/>
    <w:basedOn w:val="Domylnaczcionkaakapitu"/>
    <w:link w:val="Stopka"/>
    <w:uiPriority w:val="99"/>
    <w:rsid w:val="007A4674"/>
  </w:style>
  <w:style w:type="paragraph" w:styleId="Nagwek">
    <w:name w:val="header"/>
    <w:basedOn w:val="Normalny"/>
    <w:rsid w:val="00211765"/>
    <w:pPr>
      <w:tabs>
        <w:tab w:val="center" w:pos="4536"/>
        <w:tab w:val="right" w:pos="9072"/>
      </w:tabs>
    </w:pPr>
    <w:rPr>
      <w:szCs w:val="20"/>
    </w:rPr>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aliases w:val="Dot pt,No Spacing1,List Paragraph Char Char Char,Indicator Text,Numbered Para 1,List Paragraph à moi,LISTA,Listaszerű bekezdés2,Listaszerű bekezdés1,Listaszerű bekezdés3"/>
    <w:basedOn w:val="Normalny"/>
    <w:link w:val="AkapitzlistZnak"/>
    <w:uiPriority w:val="34"/>
    <w:qFormat/>
    <w:rsid w:val="00547108"/>
    <w:pPr>
      <w:spacing w:after="160" w:line="259" w:lineRule="auto"/>
      <w:ind w:left="720"/>
      <w:contextualSpacing/>
    </w:pPr>
    <w:rPr>
      <w:rFonts w:asciiTheme="minorHAnsi" w:eastAsiaTheme="minorHAnsi" w:hAnsiTheme="minorHAnsi" w:cstheme="minorBidi"/>
      <w:szCs w:val="22"/>
      <w:lang w:eastAsia="en-US"/>
    </w:rPr>
  </w:style>
  <w:style w:type="character" w:customStyle="1" w:styleId="AkapitzlistZnak">
    <w:name w:val="Akapit z listą Znak"/>
    <w:aliases w:val="Dot pt Znak,No Spacing1 Znak,List Paragraph Char Char Char Znak,Indicator Text Znak,Numbered Para 1 Znak,List Paragraph à moi Znak,LISTA Znak,Listaszerű bekezdés2 Znak,Listaszerű bekezdés1 Znak,Listaszerű bekezdés3 Znak"/>
    <w:link w:val="Akapitzlist"/>
    <w:uiPriority w:val="34"/>
    <w:qFormat/>
    <w:locked/>
    <w:rsid w:val="00547108"/>
    <w:rPr>
      <w:rFonts w:asciiTheme="minorHAnsi" w:eastAsiaTheme="minorHAnsi" w:hAnsiTheme="minorHAnsi" w:cstheme="minorBidi"/>
      <w:sz w:val="22"/>
      <w:szCs w:val="22"/>
      <w:lang w:eastAsia="en-US"/>
    </w:rPr>
  </w:style>
  <w:style w:type="paragraph" w:customStyle="1" w:styleId="Default">
    <w:name w:val="Default"/>
    <w:rsid w:val="00547108"/>
    <w:pPr>
      <w:autoSpaceDE w:val="0"/>
      <w:autoSpaceDN w:val="0"/>
      <w:adjustRightInd w:val="0"/>
      <w:spacing w:line="276" w:lineRule="auto"/>
      <w:jc w:val="both"/>
    </w:pPr>
    <w:rPr>
      <w:rFonts w:ascii="Arial" w:eastAsia="Calibri" w:hAnsi="Arial" w:cs="Arial"/>
      <w:color w:val="000000"/>
      <w:sz w:val="24"/>
      <w:szCs w:val="24"/>
      <w:lang w:eastAsia="en-US"/>
    </w:rPr>
  </w:style>
  <w:style w:type="paragraph" w:styleId="Tytu">
    <w:name w:val="Title"/>
    <w:basedOn w:val="Normalny"/>
    <w:link w:val="TytuZnak"/>
    <w:uiPriority w:val="10"/>
    <w:qFormat/>
    <w:rsid w:val="00547108"/>
    <w:pPr>
      <w:spacing w:before="240" w:after="60"/>
      <w:jc w:val="center"/>
    </w:pPr>
    <w:rPr>
      <w:rFonts w:ascii="Arial" w:eastAsiaTheme="minorHAnsi" w:hAnsi="Arial" w:cs="Arial"/>
      <w:b/>
      <w:bCs/>
      <w:color w:val="000000"/>
      <w:sz w:val="32"/>
      <w:szCs w:val="32"/>
    </w:rPr>
  </w:style>
  <w:style w:type="character" w:customStyle="1" w:styleId="TytuZnak">
    <w:name w:val="Tytuł Znak"/>
    <w:basedOn w:val="Domylnaczcionkaakapitu"/>
    <w:link w:val="Tytu"/>
    <w:uiPriority w:val="10"/>
    <w:rsid w:val="00547108"/>
    <w:rPr>
      <w:rFonts w:ascii="Arial" w:eastAsiaTheme="minorHAnsi" w:hAnsi="Arial" w:cs="Arial"/>
      <w:b/>
      <w:bCs/>
      <w:color w:val="000000"/>
      <w:sz w:val="32"/>
      <w:szCs w:val="32"/>
    </w:rPr>
  </w:style>
  <w:style w:type="paragraph" w:styleId="Tekstprzypisukocowego">
    <w:name w:val="endnote text"/>
    <w:basedOn w:val="Normalny"/>
    <w:link w:val="TekstprzypisukocowegoZnak"/>
    <w:semiHidden/>
    <w:unhideWhenUsed/>
    <w:rsid w:val="00547108"/>
    <w:rPr>
      <w:sz w:val="20"/>
      <w:szCs w:val="20"/>
    </w:rPr>
  </w:style>
  <w:style w:type="character" w:customStyle="1" w:styleId="TekstprzypisukocowegoZnak">
    <w:name w:val="Tekst przypisu końcowego Znak"/>
    <w:basedOn w:val="Domylnaczcionkaakapitu"/>
    <w:link w:val="Tekstprzypisukocowego"/>
    <w:semiHidden/>
    <w:rsid w:val="00547108"/>
  </w:style>
  <w:style w:type="paragraph" w:styleId="Bezodstpw">
    <w:name w:val="No Spacing"/>
    <w:uiPriority w:val="1"/>
    <w:qFormat/>
    <w:rsid w:val="00547108"/>
    <w:rPr>
      <w:rFonts w:ascii="Calibri" w:eastAsia="Calibri" w:hAnsi="Calibri"/>
      <w:sz w:val="22"/>
      <w:szCs w:val="22"/>
      <w:lang w:eastAsia="en-US"/>
    </w:rPr>
  </w:style>
  <w:style w:type="character" w:styleId="Pogrubienie">
    <w:name w:val="Strong"/>
    <w:basedOn w:val="Domylnaczcionkaakapitu"/>
    <w:uiPriority w:val="22"/>
    <w:qFormat/>
    <w:rsid w:val="00547108"/>
    <w:rPr>
      <w:b/>
      <w:bCs/>
    </w:rPr>
  </w:style>
  <w:style w:type="character" w:styleId="Uwydatnienie">
    <w:name w:val="Emphasis"/>
    <w:basedOn w:val="Domylnaczcionkaakapitu"/>
    <w:uiPriority w:val="20"/>
    <w:qFormat/>
    <w:rsid w:val="00547108"/>
    <w:rPr>
      <w:i/>
      <w:iCs/>
    </w:rPr>
  </w:style>
  <w:style w:type="character" w:styleId="Odwoanieprzypisukocowego">
    <w:name w:val="endnote reference"/>
    <w:basedOn w:val="Domylnaczcionkaakapitu"/>
    <w:semiHidden/>
    <w:unhideWhenUsed/>
    <w:rsid w:val="00D2599D"/>
    <w:rPr>
      <w:vertAlign w:val="superscript"/>
    </w:rPr>
  </w:style>
  <w:style w:type="character" w:customStyle="1" w:styleId="Teksttreci2">
    <w:name w:val="Tekst treści (2)_"/>
    <w:basedOn w:val="Domylnaczcionkaakapitu"/>
    <w:link w:val="Teksttreci20"/>
    <w:rsid w:val="00E008AE"/>
    <w:rPr>
      <w:sz w:val="21"/>
      <w:szCs w:val="21"/>
      <w:shd w:val="clear" w:color="auto" w:fill="FFFFFF"/>
    </w:rPr>
  </w:style>
  <w:style w:type="paragraph" w:customStyle="1" w:styleId="Teksttreci20">
    <w:name w:val="Tekst treści (2)"/>
    <w:basedOn w:val="Normalny"/>
    <w:link w:val="Teksttreci2"/>
    <w:rsid w:val="00E008AE"/>
    <w:pPr>
      <w:widowControl w:val="0"/>
      <w:shd w:val="clear" w:color="auto" w:fill="FFFFFF"/>
      <w:spacing w:after="1580" w:line="232" w:lineRule="exact"/>
      <w:ind w:hanging="420"/>
      <w:jc w:val="both"/>
    </w:pPr>
    <w:rPr>
      <w:sz w:val="21"/>
      <w:szCs w:val="21"/>
    </w:rPr>
  </w:style>
  <w:style w:type="character" w:customStyle="1" w:styleId="Teksttreci4">
    <w:name w:val="Tekst treści (4)_"/>
    <w:basedOn w:val="Domylnaczcionkaakapitu"/>
    <w:link w:val="Teksttreci40"/>
    <w:rsid w:val="0091606B"/>
    <w:rPr>
      <w:i/>
      <w:iCs/>
      <w:sz w:val="21"/>
      <w:szCs w:val="21"/>
      <w:shd w:val="clear" w:color="auto" w:fill="FFFFFF"/>
    </w:rPr>
  </w:style>
  <w:style w:type="paragraph" w:customStyle="1" w:styleId="Teksttreci40">
    <w:name w:val="Tekst treści (4)"/>
    <w:basedOn w:val="Normalny"/>
    <w:link w:val="Teksttreci4"/>
    <w:rsid w:val="0091606B"/>
    <w:pPr>
      <w:widowControl w:val="0"/>
      <w:shd w:val="clear" w:color="auto" w:fill="FFFFFF"/>
      <w:spacing w:after="680" w:line="232" w:lineRule="exact"/>
    </w:pPr>
    <w:rPr>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94">
      <w:bodyDiv w:val="1"/>
      <w:marLeft w:val="0"/>
      <w:marRight w:val="0"/>
      <w:marTop w:val="0"/>
      <w:marBottom w:val="0"/>
      <w:divBdr>
        <w:top w:val="none" w:sz="0" w:space="0" w:color="auto"/>
        <w:left w:val="none" w:sz="0" w:space="0" w:color="auto"/>
        <w:bottom w:val="none" w:sz="0" w:space="0" w:color="auto"/>
        <w:right w:val="none" w:sz="0" w:space="0" w:color="auto"/>
      </w:divBdr>
    </w:div>
    <w:div w:id="324745518">
      <w:bodyDiv w:val="1"/>
      <w:marLeft w:val="0"/>
      <w:marRight w:val="0"/>
      <w:marTop w:val="0"/>
      <w:marBottom w:val="0"/>
      <w:divBdr>
        <w:top w:val="none" w:sz="0" w:space="0" w:color="auto"/>
        <w:left w:val="none" w:sz="0" w:space="0" w:color="auto"/>
        <w:bottom w:val="none" w:sz="0" w:space="0" w:color="auto"/>
        <w:right w:val="none" w:sz="0" w:space="0" w:color="auto"/>
      </w:divBdr>
    </w:div>
    <w:div w:id="349989681">
      <w:bodyDiv w:val="1"/>
      <w:marLeft w:val="0"/>
      <w:marRight w:val="0"/>
      <w:marTop w:val="0"/>
      <w:marBottom w:val="0"/>
      <w:divBdr>
        <w:top w:val="none" w:sz="0" w:space="0" w:color="auto"/>
        <w:left w:val="none" w:sz="0" w:space="0" w:color="auto"/>
        <w:bottom w:val="none" w:sz="0" w:space="0" w:color="auto"/>
        <w:right w:val="none" w:sz="0" w:space="0" w:color="auto"/>
      </w:divBdr>
    </w:div>
    <w:div w:id="1190140588">
      <w:bodyDiv w:val="1"/>
      <w:marLeft w:val="0"/>
      <w:marRight w:val="0"/>
      <w:marTop w:val="0"/>
      <w:marBottom w:val="0"/>
      <w:divBdr>
        <w:top w:val="none" w:sz="0" w:space="0" w:color="auto"/>
        <w:left w:val="none" w:sz="0" w:space="0" w:color="auto"/>
        <w:bottom w:val="none" w:sz="0" w:space="0" w:color="auto"/>
        <w:right w:val="none" w:sz="0" w:space="0" w:color="auto"/>
      </w:divBdr>
    </w:div>
    <w:div w:id="1559052352">
      <w:bodyDiv w:val="1"/>
      <w:marLeft w:val="0"/>
      <w:marRight w:val="0"/>
      <w:marTop w:val="0"/>
      <w:marBottom w:val="0"/>
      <w:divBdr>
        <w:top w:val="none" w:sz="0" w:space="0" w:color="auto"/>
        <w:left w:val="none" w:sz="0" w:space="0" w:color="auto"/>
        <w:bottom w:val="none" w:sz="0" w:space="0" w:color="auto"/>
        <w:right w:val="none" w:sz="0" w:space="0" w:color="auto"/>
      </w:divBdr>
    </w:div>
    <w:div w:id="19105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uro.kontroli.i.audytu.wewnetrznego@klimat.gov.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5.xml><?xml version="1.0" encoding="utf-8"?>
<ds:datastoreItem xmlns:ds="http://schemas.openxmlformats.org/officeDocument/2006/customXml" ds:itemID="{707A7AAA-C940-4636-8ACC-677E29DF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11138</Words>
  <Characters>70568</Characters>
  <Application>Microsoft Office Word</Application>
  <DocSecurity>0</DocSecurity>
  <Lines>588</Lines>
  <Paragraphs>163</Paragraphs>
  <ScaleCrop>false</ScaleCrop>
  <HeadingPairs>
    <vt:vector size="2" baseType="variant">
      <vt:variant>
        <vt:lpstr>Tytuł</vt:lpstr>
      </vt:variant>
      <vt:variant>
        <vt:i4>1</vt:i4>
      </vt:variant>
    </vt:vector>
  </HeadingPairs>
  <TitlesOfParts>
    <vt:vector size="1" baseType="lpstr">
      <vt:lpstr>Minister Klimatu i Środowiska</vt:lpstr>
    </vt:vector>
  </TitlesOfParts>
  <Company>Ministerstwo Klimatu i Środowiska</Company>
  <LinksUpToDate>false</LinksUpToDate>
  <CharactersWithSpaces>81543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Klimatu i Środowiska</dc:title>
  <dc:subject>standard</dc:subject>
  <dc:creator>CICHOCKI Janusz</dc:creator>
  <dc:description>Wersja 5 dostępny od 7.05.2021</dc:description>
  <cp:lastModifiedBy>Repeć Paulina</cp:lastModifiedBy>
  <cp:revision>4</cp:revision>
  <cp:lastPrinted>2021-08-19T13:28:00Z</cp:lastPrinted>
  <dcterms:created xsi:type="dcterms:W3CDTF">2021-09-08T06:32:00Z</dcterms:created>
  <dcterms:modified xsi:type="dcterms:W3CDTF">2021-09-08T06:34:00Z</dcterms:modified>
  <cp:category>Kierownictwo</cp:category>
</cp:coreProperties>
</file>