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BCD" w:rsidRPr="00C806B0" w:rsidRDefault="00995BCD" w:rsidP="00995BCD">
      <w:pPr>
        <w:jc w:val="right"/>
        <w:rPr>
          <w:rFonts w:ascii="Times New Roman" w:hAnsi="Times New Roman" w:cs="Times New Roman"/>
        </w:rPr>
      </w:pPr>
      <w:r w:rsidRPr="00C806B0">
        <w:rPr>
          <w:rFonts w:ascii="Times New Roman" w:hAnsi="Times New Roman" w:cs="Times New Roman"/>
        </w:rPr>
        <w:t>Warszawa</w:t>
      </w:r>
      <w:r>
        <w:rPr>
          <w:rFonts w:ascii="Times New Roman" w:hAnsi="Times New Roman" w:cs="Times New Roman"/>
        </w:rPr>
        <w:t xml:space="preserve">, dnia  </w:t>
      </w:r>
      <w:r w:rsidR="00405936">
        <w:rPr>
          <w:rFonts w:ascii="Times New Roman" w:hAnsi="Times New Roman" w:cs="Times New Roman"/>
        </w:rPr>
        <w:t xml:space="preserve">11 </w:t>
      </w:r>
      <w:bookmarkStart w:id="0" w:name="_GoBack"/>
      <w:bookmarkEnd w:id="0"/>
      <w:r>
        <w:rPr>
          <w:rFonts w:ascii="Times New Roman" w:hAnsi="Times New Roman" w:cs="Times New Roman"/>
        </w:rPr>
        <w:t>października 2019 r.</w:t>
      </w:r>
    </w:p>
    <w:p w:rsidR="00995BCD" w:rsidRDefault="00995BCD" w:rsidP="00995BCD">
      <w:pPr>
        <w:jc w:val="center"/>
        <w:rPr>
          <w:rFonts w:ascii="Times New Roman" w:hAnsi="Times New Roman" w:cs="Times New Roman"/>
          <w:b/>
        </w:rPr>
      </w:pPr>
    </w:p>
    <w:p w:rsidR="00995BCD" w:rsidRDefault="00995BCD" w:rsidP="00995BC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OBWIESZCZENIE</w:t>
      </w:r>
    </w:p>
    <w:p w:rsidR="00995BCD" w:rsidRPr="00D66E8A" w:rsidRDefault="00995BCD" w:rsidP="00995BCD">
      <w:pPr>
        <w:jc w:val="center"/>
        <w:rPr>
          <w:rFonts w:ascii="Times New Roman" w:hAnsi="Times New Roman" w:cs="Times New Roman"/>
          <w:b/>
        </w:rPr>
      </w:pPr>
    </w:p>
    <w:p w:rsidR="00995BCD" w:rsidRDefault="00995BCD" w:rsidP="00995BCD">
      <w:pPr>
        <w:jc w:val="both"/>
        <w:rPr>
          <w:rFonts w:ascii="Times New Roman" w:hAnsi="Times New Roman" w:cs="Times New Roman"/>
        </w:rPr>
      </w:pPr>
      <w:r w:rsidRPr="00D66E8A">
        <w:rPr>
          <w:rFonts w:ascii="Times New Roman" w:hAnsi="Times New Roman" w:cs="Times New Roman"/>
          <w:b/>
        </w:rPr>
        <w:tab/>
      </w:r>
      <w:r w:rsidRPr="00D66E8A">
        <w:rPr>
          <w:rFonts w:ascii="Times New Roman" w:hAnsi="Times New Roman" w:cs="Times New Roman"/>
        </w:rPr>
        <w:t xml:space="preserve">Działając </w:t>
      </w:r>
      <w:r>
        <w:rPr>
          <w:rFonts w:ascii="Times New Roman" w:hAnsi="Times New Roman" w:cs="Times New Roman"/>
        </w:rPr>
        <w:t xml:space="preserve">na podstawie art. 41 ust. 3 ustawy z dnia 9 czerwca 2011 r. – </w:t>
      </w:r>
      <w:r w:rsidRPr="005A56CA">
        <w:rPr>
          <w:rFonts w:ascii="Times New Roman" w:hAnsi="Times New Roman" w:cs="Times New Roman"/>
          <w:i/>
        </w:rPr>
        <w:t>Prawo geologiczne i górnicze</w:t>
      </w:r>
      <w:r>
        <w:rPr>
          <w:rFonts w:ascii="Times New Roman" w:hAnsi="Times New Roman" w:cs="Times New Roman"/>
        </w:rPr>
        <w:t xml:space="preserve"> (Dz.U. z 2019r. poz. 868 ze zm.), w związku z art. 10 § 1 oraz art. 49 ustawy z dnia 14 czerwca 1960 r. – </w:t>
      </w:r>
      <w:r w:rsidRPr="005A56CA">
        <w:rPr>
          <w:rFonts w:ascii="Times New Roman" w:hAnsi="Times New Roman" w:cs="Times New Roman"/>
          <w:i/>
        </w:rPr>
        <w:t>Kodeks postepowania administracyjnego</w:t>
      </w:r>
      <w:r>
        <w:rPr>
          <w:rFonts w:ascii="Times New Roman" w:hAnsi="Times New Roman" w:cs="Times New Roman"/>
        </w:rPr>
        <w:t xml:space="preserve"> (Dz. U. z 2018 r. poz. 2096 ze zm.), zawiadamiam że zostało zakończone postępowanie w sprawie stwierdzenia wygaśnięcia koncesji nr 18/2011/p z dnia 3 czerwca 2011 r.</w:t>
      </w:r>
      <w:r w:rsidR="00E64D8E">
        <w:rPr>
          <w:rFonts w:ascii="Times New Roman" w:hAnsi="Times New Roman" w:cs="Times New Roman"/>
        </w:rPr>
        <w:t xml:space="preserve"> wydanej na rzecz Ostrzeszów </w:t>
      </w:r>
      <w:proofErr w:type="spellStart"/>
      <w:r w:rsidR="00E64D8E">
        <w:rPr>
          <w:rFonts w:ascii="Times New Roman" w:hAnsi="Times New Roman" w:cs="Times New Roman"/>
        </w:rPr>
        <w:t>Copper</w:t>
      </w:r>
      <w:proofErr w:type="spellEnd"/>
      <w:r w:rsidR="00E64D8E">
        <w:rPr>
          <w:rFonts w:ascii="Times New Roman" w:hAnsi="Times New Roman" w:cs="Times New Roman"/>
        </w:rPr>
        <w:t xml:space="preserve"> Sp. z o.o.,</w:t>
      </w:r>
      <w:r>
        <w:rPr>
          <w:rFonts w:ascii="Times New Roman" w:hAnsi="Times New Roman" w:cs="Times New Roman"/>
        </w:rPr>
        <w:t xml:space="preserve"> na poszukiwanie i</w:t>
      </w:r>
      <w:r w:rsidR="00950D2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rozpoznawanie złoża rud miedzi i srebra w obszarze „Sulmierzyce”, położonego w granicach gmin: Cieszków, Krośnice i Milicz w powiecie  milickim, gminy Twardogóra w powiecie oleśnickim w</w:t>
      </w:r>
      <w:r w:rsidR="0093342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województwie dolnośląskim oraz gmin: Krotoszyn, Sulmierzyce i Zduny w powiecie krotoszyńskim, miasta Ostrów Wielkopolski i gmin: Nowe Skalmierzyce, Odolanów, Ostrów Wielkopolski, Przygodzice, Raszków, Sieroszowice i Sośnie w powiecie ostrowskim oraz gmin: Mikstat i Ostrzeszów w powiecie ostrzeszowskim w województwie wielkopolskim.</w:t>
      </w:r>
    </w:p>
    <w:p w:rsidR="00995BCD" w:rsidRDefault="00995BCD" w:rsidP="00995B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 związku z powyższym informuję strony o możliwości zapoznania się z aktami sprawy, składania wniosków i zgłaszania uwag odnośnie przedmiotowej sprawy w siedzibie Ministerstwa Środowiska (Warszawa, ul. Wawelska 52/54; w pokoju nr 136, w godzinach pracy urzędu: poniedziałek – piątek w godz. 7</w:t>
      </w:r>
      <w:r>
        <w:rPr>
          <w:rFonts w:ascii="Times New Roman" w:hAnsi="Times New Roman" w:cs="Times New Roman"/>
          <w:vertAlign w:val="superscript"/>
        </w:rPr>
        <w:t>15</w:t>
      </w:r>
      <w:r>
        <w:rPr>
          <w:rFonts w:ascii="Times New Roman" w:hAnsi="Times New Roman" w:cs="Times New Roman"/>
        </w:rPr>
        <w:t xml:space="preserve"> – 15</w:t>
      </w:r>
      <w:r>
        <w:rPr>
          <w:rFonts w:ascii="Times New Roman" w:hAnsi="Times New Roman" w:cs="Times New Roman"/>
          <w:vertAlign w:val="superscript"/>
        </w:rPr>
        <w:t>15</w:t>
      </w:r>
      <w:r>
        <w:rPr>
          <w:rFonts w:ascii="Times New Roman" w:hAnsi="Times New Roman" w:cs="Times New Roman"/>
        </w:rPr>
        <w:t>), w terminie 21 dni od dnia publicznego ogłoszenia niniejszego obwieszczenia pod rygorem podjęcia decyzji na podstawie dowodów zgromadzonych w sprawie.</w:t>
      </w:r>
    </w:p>
    <w:p w:rsidR="00995BCD" w:rsidRDefault="00995BCD" w:rsidP="00995B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Zgodnie z art. 41 ust. 1 ustawy </w:t>
      </w:r>
      <w:r>
        <w:rPr>
          <w:rFonts w:ascii="Times New Roman" w:hAnsi="Times New Roman" w:cs="Times New Roman"/>
          <w:i/>
        </w:rPr>
        <w:t xml:space="preserve">Prawo geologiczne i górnicze, </w:t>
      </w:r>
      <w:r>
        <w:rPr>
          <w:rFonts w:ascii="Times New Roman" w:hAnsi="Times New Roman" w:cs="Times New Roman"/>
        </w:rPr>
        <w:t>za strony w toczącym się postepowaniu uznano w odniesieniu do działalności wykonywanej w granicach nieruchomości gruntowych – właścicieli (użytkowników wieczystych) tych nieruchomości.</w:t>
      </w:r>
    </w:p>
    <w:p w:rsidR="00995BCD" w:rsidRDefault="00995BCD" w:rsidP="00995B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Niniejsze obwieszczenie zostaje podane do publicznej wiadomości w Biuletynie Informacji Publicznej na stronie internetowej i tablicy ogłoszeń Ministerstwa Środowiska oraz przesłane do obwieszenia w sposób zwyczajowo przyjęty przez urzędy gmin wymienionych powyżej.</w:t>
      </w:r>
    </w:p>
    <w:p w:rsidR="00995BCD" w:rsidRDefault="00995BCD" w:rsidP="00995BCD">
      <w:pPr>
        <w:jc w:val="both"/>
        <w:rPr>
          <w:rFonts w:ascii="Times New Roman" w:hAnsi="Times New Roman" w:cs="Times New Roman"/>
        </w:rPr>
      </w:pPr>
    </w:p>
    <w:p w:rsidR="00995BCD" w:rsidRDefault="00995BCD" w:rsidP="00995BCD">
      <w:pPr>
        <w:jc w:val="both"/>
        <w:rPr>
          <w:rFonts w:ascii="Times New Roman" w:hAnsi="Times New Roman" w:cs="Times New Roman"/>
        </w:rPr>
      </w:pPr>
    </w:p>
    <w:p w:rsidR="00995BCD" w:rsidRDefault="00995BCD" w:rsidP="00995BC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MINISTER ŚRODOWISKA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95BCD" w:rsidRDefault="00995BCD" w:rsidP="00995BCD">
      <w:pPr>
        <w:jc w:val="right"/>
        <w:rPr>
          <w:rFonts w:ascii="Times New Roman" w:hAnsi="Times New Roman" w:cs="Times New Roman"/>
        </w:rPr>
      </w:pPr>
    </w:p>
    <w:p w:rsidR="00995BCD" w:rsidRDefault="00995BCD" w:rsidP="00995BCD">
      <w:pPr>
        <w:jc w:val="right"/>
        <w:rPr>
          <w:rFonts w:ascii="Times New Roman" w:hAnsi="Times New Roman" w:cs="Times New Roman"/>
        </w:rPr>
      </w:pPr>
    </w:p>
    <w:p w:rsidR="00995BCD" w:rsidRDefault="00995BCD" w:rsidP="00995BCD">
      <w:pPr>
        <w:jc w:val="right"/>
        <w:rPr>
          <w:rFonts w:ascii="Times New Roman" w:hAnsi="Times New Roman" w:cs="Times New Roman"/>
        </w:rPr>
      </w:pPr>
    </w:p>
    <w:p w:rsidR="00995BCD" w:rsidRDefault="00995BCD" w:rsidP="00995BCD">
      <w:pPr>
        <w:jc w:val="right"/>
        <w:rPr>
          <w:rFonts w:ascii="Times New Roman" w:hAnsi="Times New Roman" w:cs="Times New Roman"/>
        </w:rPr>
      </w:pPr>
    </w:p>
    <w:p w:rsidR="00995BCD" w:rsidRDefault="00995BCD" w:rsidP="00995BCD">
      <w:pPr>
        <w:jc w:val="both"/>
        <w:rPr>
          <w:rFonts w:ascii="Times New Roman" w:hAnsi="Times New Roman" w:cs="Times New Roman"/>
        </w:rPr>
      </w:pPr>
    </w:p>
    <w:p w:rsidR="00995BCD" w:rsidRDefault="00995BCD" w:rsidP="00995BCD">
      <w:pPr>
        <w:jc w:val="both"/>
        <w:rPr>
          <w:rFonts w:ascii="Times New Roman" w:hAnsi="Times New Roman" w:cs="Times New Roman"/>
        </w:rPr>
      </w:pPr>
    </w:p>
    <w:p w:rsidR="00995BCD" w:rsidRDefault="00995BCD" w:rsidP="00995BC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Wywieszono dnia …………………..</w:t>
      </w:r>
    </w:p>
    <w:p w:rsidR="00995BCD" w:rsidRDefault="00995BCD" w:rsidP="00995BC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Zdjęto dnia …………………………</w:t>
      </w:r>
    </w:p>
    <w:p w:rsidR="00995BCD" w:rsidRDefault="00995BCD" w:rsidP="00995BCD">
      <w:pPr>
        <w:spacing w:before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Pieczęć Urzędu i podpis 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</w:p>
    <w:sectPr w:rsidR="00995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BCD"/>
    <w:rsid w:val="002B40C7"/>
    <w:rsid w:val="00405936"/>
    <w:rsid w:val="0093342A"/>
    <w:rsid w:val="00950D27"/>
    <w:rsid w:val="00995BCD"/>
    <w:rsid w:val="00E6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78B3F"/>
  <w15:chartTrackingRefBased/>
  <w15:docId w15:val="{495D0EF6-D02D-40E9-AA5E-4FA51C69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5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1828</Characters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2019-10-14T11:55:00Z</dcterms:created>
  <dcterms:modified xsi:type="dcterms:W3CDTF">2019-10-14T11:55:00Z</dcterms:modified>
</cp:coreProperties>
</file>