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DD57" w14:textId="0AFEAA54" w:rsidR="0037533C" w:rsidRDefault="0037533C" w:rsidP="0037533C">
      <w:pPr>
        <w:pStyle w:val="Standard"/>
        <w:spacing w:after="0" w:line="276" w:lineRule="auto"/>
        <w:ind w:left="637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Zatwierdzam</w:t>
      </w:r>
    </w:p>
    <w:p w14:paraId="5E555730" w14:textId="77777777" w:rsidR="0037533C" w:rsidRDefault="0037533C" w:rsidP="0037533C">
      <w:pPr>
        <w:pStyle w:val="Standard"/>
        <w:spacing w:after="0" w:line="276" w:lineRule="auto"/>
        <w:ind w:left="6379"/>
        <w:jc w:val="center"/>
        <w:rPr>
          <w:rFonts w:ascii="Times New Roman" w:hAnsi="Times New Roman" w:cs="Times New Roman"/>
          <w:b/>
        </w:rPr>
      </w:pPr>
    </w:p>
    <w:p w14:paraId="11559F22" w14:textId="77777777" w:rsidR="0037533C" w:rsidRDefault="0037533C" w:rsidP="0037533C">
      <w:pPr>
        <w:pStyle w:val="Standard"/>
        <w:spacing w:after="0" w:line="276" w:lineRule="auto"/>
        <w:ind w:left="6379"/>
        <w:jc w:val="center"/>
        <w:rPr>
          <w:rFonts w:ascii="Times New Roman" w:hAnsi="Times New Roman" w:cs="Times New Roman"/>
          <w:b/>
        </w:rPr>
      </w:pPr>
    </w:p>
    <w:p w14:paraId="66D8FC7B" w14:textId="2A52A5DA" w:rsidR="0037533C" w:rsidRDefault="0037533C" w:rsidP="0037533C">
      <w:pPr>
        <w:pStyle w:val="Standard"/>
        <w:spacing w:after="0" w:line="276" w:lineRule="auto"/>
        <w:ind w:left="63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…………………….</w:t>
      </w:r>
    </w:p>
    <w:p w14:paraId="11C4147C" w14:textId="3FB156A4" w:rsidR="0037533C" w:rsidRDefault="0037533C" w:rsidP="0037533C">
      <w:pPr>
        <w:pStyle w:val="Standard"/>
        <w:spacing w:after="0" w:line="276" w:lineRule="auto"/>
        <w:ind w:left="63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 Środowiska</w:t>
      </w:r>
    </w:p>
    <w:p w14:paraId="62833356" w14:textId="77777777" w:rsidR="0037533C" w:rsidRDefault="0037533C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CC68EC1" w14:textId="77777777" w:rsidR="0037533C" w:rsidRDefault="0037533C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16CBE9F" w14:textId="77777777" w:rsidR="00B3367D" w:rsidRPr="004D2E16" w:rsidRDefault="00E477B7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  <w:b/>
        </w:rPr>
        <w:t>Regulamin wykorzystywania logo oraz szablonów materiałów promocyjnych Konferencji Narodów Zjednoczonych w sprawie zmian klimatu - COP24 („Regulamin”)</w:t>
      </w:r>
    </w:p>
    <w:p w14:paraId="53D9C116" w14:textId="77777777" w:rsidR="00B3367D" w:rsidRPr="004D2E16" w:rsidRDefault="00B3367D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63D15556" w14:textId="77777777" w:rsidR="00B3367D" w:rsidRPr="004D2E16" w:rsidRDefault="00E477B7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  <w:b/>
        </w:rPr>
        <w:t>§1. Postanowienia ogólne</w:t>
      </w:r>
    </w:p>
    <w:p w14:paraId="70C3B71B" w14:textId="1D6F8E13" w:rsidR="00B3367D" w:rsidRPr="004D2E16" w:rsidRDefault="00E477B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Skarb Państwa - Ministerstwo Środowiska (dalej: „</w:t>
      </w:r>
      <w:r w:rsidRPr="004D2E16">
        <w:rPr>
          <w:rFonts w:ascii="Times New Roman" w:hAnsi="Times New Roman" w:cs="Times New Roman"/>
          <w:b/>
        </w:rPr>
        <w:t>Ministerstwo Środowiska</w:t>
      </w:r>
      <w:r w:rsidRPr="004D2E16">
        <w:rPr>
          <w:rFonts w:ascii="Times New Roman" w:hAnsi="Times New Roman" w:cs="Times New Roman"/>
        </w:rPr>
        <w:t xml:space="preserve">”) </w:t>
      </w:r>
      <w:r w:rsidR="0037533C">
        <w:rPr>
          <w:rFonts w:ascii="Times New Roman" w:hAnsi="Times New Roman" w:cs="Times New Roman"/>
        </w:rPr>
        <w:t>przygotowało</w:t>
      </w:r>
      <w:r w:rsidRPr="004D2E16">
        <w:rPr>
          <w:rFonts w:ascii="Times New Roman" w:hAnsi="Times New Roman" w:cs="Times New Roman"/>
        </w:rPr>
        <w:t xml:space="preserve">, na potrzeby 24. sesji Konferencji Stron Ramowej </w:t>
      </w:r>
      <w:r w:rsidR="006619D4" w:rsidRPr="004D2E16">
        <w:rPr>
          <w:rFonts w:ascii="Times New Roman" w:hAnsi="Times New Roman" w:cs="Times New Roman"/>
        </w:rPr>
        <w:t>K</w:t>
      </w:r>
      <w:r w:rsidRPr="004D2E16">
        <w:rPr>
          <w:rFonts w:ascii="Times New Roman" w:hAnsi="Times New Roman" w:cs="Times New Roman"/>
        </w:rPr>
        <w:t>onwencji Narodów Zjednoczonych w sprawie zmian klimatu (COP24), 14. sesji Konferencji Stron służącej jako spotkanie Stron Protokołu z Kioto (CMP14) wraz ze wznowioną 1 sesją Konferencji Stron służącej jako spotkanie Stron Porozumienia paryskiego (CMA1.3), zwanej dalej „</w:t>
      </w:r>
      <w:r w:rsidRPr="004D2E16">
        <w:rPr>
          <w:rFonts w:ascii="Times New Roman" w:hAnsi="Times New Roman" w:cs="Times New Roman"/>
          <w:b/>
        </w:rPr>
        <w:t>Konferencją</w:t>
      </w:r>
      <w:r w:rsidRPr="004D2E16">
        <w:rPr>
          <w:rFonts w:ascii="Times New Roman" w:hAnsi="Times New Roman" w:cs="Times New Roman"/>
        </w:rPr>
        <w:t>”, logo Konferencji Narodów Zjednoczonych w sprawie zmian klimatu - COP24 („</w:t>
      </w:r>
      <w:r w:rsidRPr="004D2E16">
        <w:rPr>
          <w:rFonts w:ascii="Times New Roman" w:hAnsi="Times New Roman" w:cs="Times New Roman"/>
          <w:b/>
        </w:rPr>
        <w:t>Logo</w:t>
      </w:r>
      <w:r w:rsidRPr="004D2E16">
        <w:rPr>
          <w:rFonts w:ascii="Times New Roman" w:hAnsi="Times New Roman" w:cs="Times New Roman"/>
        </w:rPr>
        <w:t>”) oraz szablon</w:t>
      </w:r>
      <w:r w:rsidR="005F5C36">
        <w:rPr>
          <w:rFonts w:ascii="Times New Roman" w:hAnsi="Times New Roman" w:cs="Times New Roman"/>
        </w:rPr>
        <w:t>y</w:t>
      </w:r>
      <w:r w:rsidRPr="004D2E16">
        <w:rPr>
          <w:rFonts w:ascii="Times New Roman" w:hAnsi="Times New Roman" w:cs="Times New Roman"/>
        </w:rPr>
        <w:t xml:space="preserve"> materiałów promocyjnych, m.in. plakat, roll up, </w:t>
      </w:r>
      <w:r w:rsidR="006619D4" w:rsidRPr="004D2E16">
        <w:rPr>
          <w:rFonts w:ascii="Times New Roman" w:hAnsi="Times New Roman" w:cs="Times New Roman"/>
        </w:rPr>
        <w:t>winder</w:t>
      </w:r>
      <w:r w:rsidRPr="004D2E16">
        <w:rPr>
          <w:rFonts w:ascii="Times New Roman" w:hAnsi="Times New Roman" w:cs="Times New Roman"/>
        </w:rPr>
        <w:t xml:space="preserve"> („</w:t>
      </w:r>
      <w:r w:rsidRPr="004D2E16">
        <w:rPr>
          <w:rFonts w:ascii="Times New Roman" w:hAnsi="Times New Roman" w:cs="Times New Roman"/>
          <w:b/>
        </w:rPr>
        <w:t>Szablony</w:t>
      </w:r>
      <w:r w:rsidRPr="004D2E16">
        <w:rPr>
          <w:rFonts w:ascii="Times New Roman" w:hAnsi="Times New Roman" w:cs="Times New Roman"/>
        </w:rPr>
        <w:t>”).</w:t>
      </w:r>
    </w:p>
    <w:p w14:paraId="1F54721C" w14:textId="77777777" w:rsidR="00B3367D" w:rsidRPr="004D2E16" w:rsidRDefault="00E477B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Niniejszy regulamin został opracowany w celu zapewnienia spójności wizualnej związanej z promocją Konferencji.</w:t>
      </w:r>
    </w:p>
    <w:p w14:paraId="05AA53D9" w14:textId="77777777" w:rsidR="00B3367D" w:rsidRPr="004D2E16" w:rsidRDefault="00E477B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Logo oraz Szablony są utworami w rozumieniu ustawy z dnia 4 lutego 1994 r. o prawie autorskim i prawach pokrewnych (Dz. U. z 2018 r. poz. 1191).</w:t>
      </w:r>
    </w:p>
    <w:p w14:paraId="725F5DBB" w14:textId="77777777" w:rsidR="00B3367D" w:rsidRPr="004D2E16" w:rsidRDefault="00E477B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Ministerstwu Środowiska przysługują autorskie prawa majątkowe do Logo oraz Szablonów.</w:t>
      </w:r>
    </w:p>
    <w:p w14:paraId="4F9BCE16" w14:textId="77777777" w:rsidR="00B3367D" w:rsidRPr="004D2E16" w:rsidRDefault="00E477B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Ministerstwo Środowiska może udzielić licencji niewyłącznej do korzystania z Logo lub Szablonów na zasadach określonych w Regulaminie („</w:t>
      </w:r>
      <w:r w:rsidRPr="004D2E16">
        <w:rPr>
          <w:rFonts w:ascii="Times New Roman" w:hAnsi="Times New Roman" w:cs="Times New Roman"/>
          <w:b/>
        </w:rPr>
        <w:t>Licencja</w:t>
      </w:r>
      <w:r w:rsidRPr="004D2E16">
        <w:rPr>
          <w:rFonts w:ascii="Times New Roman" w:hAnsi="Times New Roman" w:cs="Times New Roman"/>
        </w:rPr>
        <w:t>”).</w:t>
      </w:r>
    </w:p>
    <w:p w14:paraId="273E0546" w14:textId="77777777" w:rsidR="00B3367D" w:rsidRPr="004D2E16" w:rsidRDefault="00E477B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Ministerstwo Środowiska może wyrazić zgodę na korzystanie z opracowań Szablonów na zasadach określonych w Regulaminie.</w:t>
      </w:r>
    </w:p>
    <w:p w14:paraId="115D1BC2" w14:textId="77777777" w:rsidR="00B3367D" w:rsidRPr="004D2E16" w:rsidRDefault="00E477B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W sprawach nieuregulowanych w Regulaminie będą miały zastosowanie przepisy prawa polskiego.</w:t>
      </w:r>
    </w:p>
    <w:p w14:paraId="3BFEA656" w14:textId="77777777" w:rsidR="00B3367D" w:rsidRPr="004D2E16" w:rsidRDefault="00B3367D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340084F" w14:textId="77777777" w:rsidR="00B3367D" w:rsidRPr="004D2E16" w:rsidRDefault="00E477B7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  <w:b/>
        </w:rPr>
        <w:t>§2. Tryb udzielania Licencji</w:t>
      </w:r>
    </w:p>
    <w:p w14:paraId="3A8B9B16" w14:textId="77777777" w:rsidR="00B3367D" w:rsidRPr="004D2E16" w:rsidRDefault="00E477B7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  <w:b/>
        </w:rPr>
        <w:t>oraz wyrażania zgody na wykonywanie zależnych praw autorskich do Szablonów</w:t>
      </w:r>
    </w:p>
    <w:p w14:paraId="18C97369" w14:textId="2B13558A" w:rsidR="00B3367D" w:rsidRPr="004D2E16" w:rsidRDefault="00E477B7" w:rsidP="004D2E16">
      <w:pPr>
        <w:pStyle w:val="Standard"/>
        <w:numPr>
          <w:ilvl w:val="0"/>
          <w:numId w:val="16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Podmiot występujący o uzyskanie licencji na wykorzystanie Logo lub Szablonów lub o wyrażenie zgody na rozpowszechnianie i korzystanie z opracowań Szablonów („</w:t>
      </w:r>
      <w:r w:rsidRPr="004D2E16">
        <w:rPr>
          <w:rFonts w:ascii="Times New Roman" w:hAnsi="Times New Roman" w:cs="Times New Roman"/>
          <w:b/>
        </w:rPr>
        <w:t>Wnioskodawca</w:t>
      </w:r>
      <w:r w:rsidRPr="004D2E16">
        <w:rPr>
          <w:rFonts w:ascii="Times New Roman" w:hAnsi="Times New Roman" w:cs="Times New Roman"/>
        </w:rPr>
        <w:t>”) składa wniosek do Biura do spraw Organizacji konferencji COP24</w:t>
      </w:r>
      <w:r w:rsidR="0037533C">
        <w:rPr>
          <w:rFonts w:ascii="Times New Roman" w:hAnsi="Times New Roman" w:cs="Times New Roman"/>
        </w:rPr>
        <w:t xml:space="preserve"> Ministerstwa Środowiska</w:t>
      </w:r>
      <w:r w:rsidRPr="004D2E16">
        <w:rPr>
          <w:rFonts w:ascii="Times New Roman" w:hAnsi="Times New Roman" w:cs="Times New Roman"/>
        </w:rPr>
        <w:t xml:space="preserve">, zgodnie ze wzorem stanowiącym </w:t>
      </w:r>
      <w:r w:rsidRPr="004D2E16">
        <w:rPr>
          <w:rFonts w:ascii="Times New Roman" w:hAnsi="Times New Roman" w:cs="Times New Roman"/>
          <w:b/>
        </w:rPr>
        <w:t>Załącznik nr 1</w:t>
      </w:r>
      <w:r w:rsidRPr="004D2E16">
        <w:rPr>
          <w:rFonts w:ascii="Times New Roman" w:hAnsi="Times New Roman" w:cs="Times New Roman"/>
        </w:rPr>
        <w:t xml:space="preserve"> do Regulaminu.</w:t>
      </w:r>
    </w:p>
    <w:p w14:paraId="035D4383" w14:textId="77777777" w:rsidR="00B3367D" w:rsidRPr="004D2E16" w:rsidRDefault="00E477B7" w:rsidP="004D2E16">
      <w:pPr>
        <w:pStyle w:val="Standard"/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Wniosek składa się:</w:t>
      </w:r>
    </w:p>
    <w:p w14:paraId="2BF3AD31" w14:textId="77777777" w:rsidR="00B3367D" w:rsidRPr="004D2E16" w:rsidRDefault="00E477B7" w:rsidP="004D2E16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w formie pisemnej na adres: Ministerstwo Środowiska, Biuro do spraw Organizacji Konferencji COP24, ul. Wawelska 52/54, 00-922 Warszawa; lub</w:t>
      </w:r>
    </w:p>
    <w:p w14:paraId="3E47F7E8" w14:textId="77777777" w:rsidR="00B3367D" w:rsidRPr="004D2E16" w:rsidRDefault="00E477B7" w:rsidP="004D2E16">
      <w:pPr>
        <w:pStyle w:val="Akapitzlist"/>
        <w:numPr>
          <w:ilvl w:val="0"/>
          <w:numId w:val="7"/>
        </w:numPr>
        <w:tabs>
          <w:tab w:val="left" w:pos="0"/>
        </w:tabs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 xml:space="preserve">wysyłając skan podpisanego wniosku w formie elektronicznej, na adres poczty elektronicznej: </w:t>
      </w:r>
      <w:r w:rsidRPr="004D2E16">
        <w:rPr>
          <w:rFonts w:ascii="Times New Roman" w:hAnsi="Times New Roman" w:cs="Times New Roman"/>
          <w:b/>
        </w:rPr>
        <w:t>cop24@mos.gov.pl</w:t>
      </w:r>
      <w:r w:rsidRPr="004D2E16">
        <w:rPr>
          <w:rFonts w:ascii="Times New Roman" w:hAnsi="Times New Roman" w:cs="Times New Roman"/>
        </w:rPr>
        <w:t>.</w:t>
      </w:r>
    </w:p>
    <w:p w14:paraId="69FE6794" w14:textId="77777777" w:rsidR="00B3367D" w:rsidRPr="004D2E16" w:rsidRDefault="00E477B7" w:rsidP="004D2E16">
      <w:pPr>
        <w:pStyle w:val="Standard"/>
        <w:numPr>
          <w:ilvl w:val="0"/>
          <w:numId w:val="18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Złożenie wniosku jest równoznaczne z akceptacją przez Wnioskodawcę Regulaminu oraz zobowiązaniem się do jego przestrzegania.</w:t>
      </w:r>
    </w:p>
    <w:p w14:paraId="5FD892F9" w14:textId="05DC7C8B" w:rsidR="00B3367D" w:rsidRPr="004D2E16" w:rsidRDefault="00E477B7" w:rsidP="004D2E16">
      <w:pPr>
        <w:pStyle w:val="Standard"/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Zgoda na wykorzystanie Logo lub Szablonów zostanie przekazana Wnioskodawcy za pośrednictwem poczty elektronicznej, na adres Wnioskodawcy wskazany we wniosku, wraz z plikiem zawierającym Logo w wybranej przez Wnioskodawcę wersji i formacie (wersja: polska lub angielska; format: JPG, PDF, EPS lub PNG)</w:t>
      </w:r>
      <w:r w:rsidR="006619D4" w:rsidRPr="004D2E16">
        <w:rPr>
          <w:rFonts w:ascii="Times New Roman" w:hAnsi="Times New Roman" w:cs="Times New Roman"/>
        </w:rPr>
        <w:t xml:space="preserve"> lub plikami zawierającymi Szablony (wersja: </w:t>
      </w:r>
      <w:r w:rsidR="006619D4" w:rsidRPr="004D2E16">
        <w:rPr>
          <w:rFonts w:ascii="Times New Roman" w:hAnsi="Times New Roman" w:cs="Times New Roman"/>
        </w:rPr>
        <w:lastRenderedPageBreak/>
        <w:t>angielska, format: PDF)</w:t>
      </w:r>
      <w:r w:rsidRPr="004D2E16">
        <w:rPr>
          <w:rFonts w:ascii="Times New Roman" w:hAnsi="Times New Roman" w:cs="Times New Roman"/>
        </w:rPr>
        <w:t xml:space="preserve">. Do zgody na wykorzystanie Logo zostanie dołączona księgą znaku dotyczącą Logo lub jej fragment. Wzór zgody stanowi </w:t>
      </w:r>
      <w:r w:rsidRPr="004D2E16">
        <w:rPr>
          <w:rFonts w:ascii="Times New Roman" w:hAnsi="Times New Roman" w:cs="Times New Roman"/>
          <w:b/>
        </w:rPr>
        <w:t>Załącznik nr 2</w:t>
      </w:r>
      <w:r w:rsidRPr="004D2E16">
        <w:rPr>
          <w:rFonts w:ascii="Times New Roman" w:hAnsi="Times New Roman" w:cs="Times New Roman"/>
        </w:rPr>
        <w:t xml:space="preserve"> do Regulaminu.</w:t>
      </w:r>
    </w:p>
    <w:p w14:paraId="128B3E1D" w14:textId="77777777" w:rsidR="00B3367D" w:rsidRPr="004D2E16" w:rsidRDefault="00E477B7" w:rsidP="004D2E16">
      <w:pPr>
        <w:pStyle w:val="Standard"/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Udzielenie zgody, o której mowa w ust. 4 jest równoznaczne z udzieleniem Wnioskodawcy Licencji do Logo lub Szablonów, na warunkach określonych we wniosku, w zgodzie oraz w Regulaminie.</w:t>
      </w:r>
    </w:p>
    <w:p w14:paraId="02DAA858" w14:textId="77777777" w:rsidR="00B3367D" w:rsidRPr="004D2E16" w:rsidRDefault="00E477B7" w:rsidP="004D2E16">
      <w:pPr>
        <w:pStyle w:val="Standard"/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Zgoda na rozpowszechnianie i korzystanie z opracowań Szablonów zostanie przekazana Wnioskodawcy za pośrednictwem poczty elektronicznej, na adres Wnioskodawcy wskazany we wniosku.</w:t>
      </w:r>
    </w:p>
    <w:p w14:paraId="1978E83A" w14:textId="77777777" w:rsidR="00B3367D" w:rsidRPr="004D2E16" w:rsidRDefault="00E477B7" w:rsidP="004D2E16">
      <w:pPr>
        <w:pStyle w:val="Standard"/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Ministerstwo Środowiska zastrzega sobie prawo do odmowy udzielenia zgody na wykorzystanie Logo lub Szablonów lub rozpowszechnianie i korzystanie z opracowań Szablonów przez Wnioskodawcę, bez podawania przyczyn. Informacja o odmowie udzielenia zgody zostanie przekazana Wnioskodawcy za pośrednictwem poczty elektronicznej, na adres Wnioskodawcy wskazany we wniosku.</w:t>
      </w:r>
    </w:p>
    <w:p w14:paraId="4E71ABA6" w14:textId="77777777" w:rsidR="00B3367D" w:rsidRPr="004D2E16" w:rsidRDefault="00B3367D">
      <w:pPr>
        <w:pStyle w:val="Standard"/>
        <w:spacing w:after="0" w:line="276" w:lineRule="auto"/>
        <w:rPr>
          <w:rFonts w:ascii="Times New Roman" w:hAnsi="Times New Roman" w:cs="Times New Roman"/>
          <w:b/>
        </w:rPr>
      </w:pPr>
    </w:p>
    <w:p w14:paraId="79D2E115" w14:textId="77777777" w:rsidR="00B3367D" w:rsidRPr="004D2E16" w:rsidRDefault="00E477B7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  <w:b/>
        </w:rPr>
        <w:t>§ 3. Logo</w:t>
      </w:r>
    </w:p>
    <w:p w14:paraId="2A11E468" w14:textId="77777777" w:rsidR="00B3367D" w:rsidRPr="004D2E16" w:rsidRDefault="00E477B7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Logo może być wykorzystywane przez Wnioskodawcę wyłącznie w celach promocji Konferencji.</w:t>
      </w:r>
    </w:p>
    <w:p w14:paraId="0B743457" w14:textId="77777777" w:rsidR="00B3367D" w:rsidRPr="004D2E16" w:rsidRDefault="00E477B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Logo może być wykorzystywane jedynie w całości, nie dopuszcza się wykorzystywania Logo w częściach.</w:t>
      </w:r>
    </w:p>
    <w:p w14:paraId="040896D2" w14:textId="77777777" w:rsidR="00B3367D" w:rsidRPr="004D2E16" w:rsidRDefault="00E477B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Logo może być wykorzystywane wyłącznie w materiałach informacyjno-promocyjnych Wnioskodawcy lub na produktach Wnioskodawcy wskazanych we wniosku, o którym mowa w § 2 ust. 1.</w:t>
      </w:r>
    </w:p>
    <w:p w14:paraId="588EA604" w14:textId="77777777" w:rsidR="00B3367D" w:rsidRPr="004D2E16" w:rsidRDefault="00B3367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7383DC57" w14:textId="77777777" w:rsidR="00B3367D" w:rsidRPr="004D2E16" w:rsidRDefault="00E477B7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  <w:b/>
          <w:bCs/>
        </w:rPr>
        <w:t>§ 4. Szablony</w:t>
      </w:r>
    </w:p>
    <w:p w14:paraId="24A8DD3C" w14:textId="77777777" w:rsidR="00B3367D" w:rsidRPr="004D2E16" w:rsidRDefault="00B3367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</w:p>
    <w:p w14:paraId="7D3C025D" w14:textId="77777777" w:rsidR="00B3367D" w:rsidRPr="004D2E16" w:rsidRDefault="00E477B7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Szablony mogą być wykorzystane przez Wnioskodawcę wyłącznie w celu promocji Konferencji.</w:t>
      </w:r>
    </w:p>
    <w:p w14:paraId="02339323" w14:textId="77777777" w:rsidR="00B3367D" w:rsidRPr="004D2E16" w:rsidRDefault="00E477B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Szablony mogą być wykorzystywane jedynie w całości, nie dopuszcza się wykorzystywania Szablonów w częściach.</w:t>
      </w:r>
    </w:p>
    <w:p w14:paraId="0FA0682E" w14:textId="77777777" w:rsidR="00B3367D" w:rsidRPr="004D2E16" w:rsidRDefault="00E477B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Ministerstwo Środowiska może wyrazić zgodę na rozpowszechnianie i korzystanie z opracowań Szablonów wyłącznie w zakresie tłumaczenia obszarów edytowalnych w celu stworzenia wersji językowej zgodnej z językiem oficjalnym w kraju Wnioskodawcy, na polach eksploatacji wymienionych w § 5 ust. 1.</w:t>
      </w:r>
    </w:p>
    <w:p w14:paraId="17C9649D" w14:textId="77777777" w:rsidR="00B3367D" w:rsidRPr="004D2E16" w:rsidRDefault="00B3367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</w:p>
    <w:p w14:paraId="2425927C" w14:textId="77777777" w:rsidR="00B3367D" w:rsidRPr="004D2E16" w:rsidRDefault="00E477B7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  <w:b/>
        </w:rPr>
        <w:t>§5. Warunki udzielenia Licencji</w:t>
      </w:r>
    </w:p>
    <w:p w14:paraId="50716268" w14:textId="77777777" w:rsidR="00B3367D" w:rsidRPr="004D2E16" w:rsidRDefault="00E477B7" w:rsidP="004D2E16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Licencja może być udzielona na jednym lub większej ilości wymienionych poniżej pól eksploatacji, z zastrzeżeniem § 3 ust. 1 i § 4 ust. 1:</w:t>
      </w:r>
    </w:p>
    <w:p w14:paraId="28D914F0" w14:textId="77777777" w:rsidR="00B3367D" w:rsidRPr="004D2E16" w:rsidRDefault="00E477B7" w:rsidP="004D2E16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utrwalanie i zwielokrotnianie, obejmujące wytwarzanie każdą dowolną techniką dowolnej liczby egzemplarzy, w tym techniką drukarską, kserograficzną, zapisu magnetycznego, techniką cyfrową, laserową, elektroniczną, fotograficzną, optyczną, na każdym nośniku;</w:t>
      </w:r>
    </w:p>
    <w:p w14:paraId="2B04F6E8" w14:textId="77777777" w:rsidR="00B3367D" w:rsidRPr="004D2E16" w:rsidRDefault="00E477B7" w:rsidP="004D2E16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wprowadzenie do obrotu oryginałów lub egzemplarzy, bez żadnych ograniczeń ilościowych;</w:t>
      </w:r>
    </w:p>
    <w:p w14:paraId="7880F333" w14:textId="77777777" w:rsidR="00B3367D" w:rsidRPr="004D2E16" w:rsidRDefault="00E477B7" w:rsidP="004D2E16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użyczenie, najem, odpłatne lub nieodpłatne udostępnianie oryginału lub egzemplarzy osobom trzecim;</w:t>
      </w:r>
    </w:p>
    <w:p w14:paraId="05FEF254" w14:textId="77777777" w:rsidR="00B3367D" w:rsidRPr="004D2E16" w:rsidRDefault="00E477B7" w:rsidP="004D2E16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wprowadzanie do pamięci komputera, sieci multimedialnych;</w:t>
      </w:r>
    </w:p>
    <w:p w14:paraId="20A32B4D" w14:textId="77777777" w:rsidR="00B3367D" w:rsidRPr="004D2E16" w:rsidRDefault="00E477B7" w:rsidP="004D2E16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rozpowszechnianie w inny sposób, w tym publiczne udostępnianie w taki sposób, aby każdy mógł mieć do nich dostęp w miejscu i czasie przez siebie wybranym, w tym w sieci Internet.</w:t>
      </w:r>
    </w:p>
    <w:p w14:paraId="2EC0F7F3" w14:textId="5D573B3D" w:rsidR="00B3367D" w:rsidRPr="004D2E16" w:rsidRDefault="00E477B7" w:rsidP="004D2E16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Licencja udzielona na podstawie Regulaminu upoważnia do korzystania z Logo lub Szablonów na terenie Rzeczypospolitej Polskiej lub innych państw wskazanych w zgodzie, o której mowa w § 2 ust. 4</w:t>
      </w:r>
      <w:r w:rsidR="00CD2424" w:rsidRPr="004D2E16">
        <w:rPr>
          <w:rFonts w:ascii="Times New Roman" w:hAnsi="Times New Roman" w:cs="Times New Roman"/>
        </w:rPr>
        <w:t xml:space="preserve"> lub 6</w:t>
      </w:r>
      <w:r w:rsidRPr="004D2E16">
        <w:rPr>
          <w:rFonts w:ascii="Times New Roman" w:hAnsi="Times New Roman" w:cs="Times New Roman"/>
        </w:rPr>
        <w:t>.</w:t>
      </w:r>
    </w:p>
    <w:p w14:paraId="3BF4E9FD" w14:textId="2C3A8D9B" w:rsidR="00B3367D" w:rsidRPr="004D2E16" w:rsidRDefault="00E477B7" w:rsidP="004D2E16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Licencja udzielana jest na okres od dnia udzielenia zgody, o której mowa w § 2 ust. 4</w:t>
      </w:r>
      <w:r w:rsidR="00CD2424" w:rsidRPr="004D2E16">
        <w:rPr>
          <w:rFonts w:ascii="Times New Roman" w:hAnsi="Times New Roman" w:cs="Times New Roman"/>
        </w:rPr>
        <w:t xml:space="preserve"> lub 6</w:t>
      </w:r>
      <w:r w:rsidRPr="004D2E16">
        <w:rPr>
          <w:rFonts w:ascii="Times New Roman" w:hAnsi="Times New Roman" w:cs="Times New Roman"/>
        </w:rPr>
        <w:t>, do dnia przekazania prezydencji kolejnemu krajowi na 25. sesji Konferencji Stron Ramowej konwencji Narodów Zjednoczonych w sprawie zmian klimatu (COP25).</w:t>
      </w:r>
    </w:p>
    <w:p w14:paraId="3DC1580A" w14:textId="77777777" w:rsidR="00B3367D" w:rsidRPr="004D2E16" w:rsidRDefault="00E477B7" w:rsidP="004D2E16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Licencja, w związku z celem jej udzielenia, określonym w § 3 ust.1 lub § 4 ust. 1, jest nieodpłatna.</w:t>
      </w:r>
    </w:p>
    <w:p w14:paraId="3D5B5C43" w14:textId="1FC55E69" w:rsidR="00B3367D" w:rsidRPr="004D2E16" w:rsidRDefault="00E477B7" w:rsidP="004D2E16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 xml:space="preserve">Licencjobiorca nie jest uprawniony do upoważnienia innej osoby do korzystania z Logo </w:t>
      </w:r>
      <w:r w:rsidR="0037533C">
        <w:rPr>
          <w:rFonts w:ascii="Times New Roman" w:hAnsi="Times New Roman" w:cs="Times New Roman"/>
        </w:rPr>
        <w:t xml:space="preserve">lub Szablonów </w:t>
      </w:r>
      <w:r w:rsidRPr="004D2E16">
        <w:rPr>
          <w:rFonts w:ascii="Times New Roman" w:hAnsi="Times New Roman" w:cs="Times New Roman"/>
        </w:rPr>
        <w:t>w zakresie uzyskanej Licencji.</w:t>
      </w:r>
    </w:p>
    <w:p w14:paraId="74EF4E01" w14:textId="612E9CDD" w:rsidR="00B3367D" w:rsidRPr="004D2E16" w:rsidRDefault="00B362B8" w:rsidP="004D2E16">
      <w:pPr>
        <w:pStyle w:val="Akapitzlist"/>
        <w:numPr>
          <w:ilvl w:val="0"/>
          <w:numId w:val="1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Licencjobiorca</w:t>
      </w:r>
      <w:r w:rsidR="00E477B7" w:rsidRPr="004D2E16">
        <w:rPr>
          <w:rFonts w:ascii="Times New Roman" w:hAnsi="Times New Roman" w:cs="Times New Roman"/>
        </w:rPr>
        <w:t xml:space="preserve"> zobowiązany jest do przestrzegania wymogów graficznych, określonych w księdze znaku, o której mowa w § 2 ust. 4.</w:t>
      </w:r>
    </w:p>
    <w:p w14:paraId="1B906A23" w14:textId="747926DE" w:rsidR="00D84CCB" w:rsidRDefault="006619D4" w:rsidP="004D2E16">
      <w:pPr>
        <w:pStyle w:val="Akapitzlist"/>
        <w:numPr>
          <w:ilvl w:val="0"/>
          <w:numId w:val="1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Licencjobiorca</w:t>
      </w:r>
      <w:r w:rsidR="00D84CCB" w:rsidRPr="004D2E16">
        <w:rPr>
          <w:rFonts w:ascii="Times New Roman" w:hAnsi="Times New Roman" w:cs="Times New Roman"/>
        </w:rPr>
        <w:t xml:space="preserve"> zobowiązany jest do przes</w:t>
      </w:r>
      <w:r w:rsidR="00EE00AD" w:rsidRPr="004D2E16">
        <w:rPr>
          <w:rFonts w:ascii="Times New Roman" w:hAnsi="Times New Roman" w:cs="Times New Roman"/>
        </w:rPr>
        <w:t>łania</w:t>
      </w:r>
      <w:r w:rsidR="004D2E16">
        <w:rPr>
          <w:rFonts w:ascii="Times New Roman" w:hAnsi="Times New Roman" w:cs="Times New Roman"/>
        </w:rPr>
        <w:t xml:space="preserve"> drogą elektroniczną,</w:t>
      </w:r>
      <w:r w:rsidR="004D2E16" w:rsidRPr="004D2E16">
        <w:rPr>
          <w:rFonts w:ascii="Times New Roman" w:hAnsi="Times New Roman" w:cs="Times New Roman"/>
        </w:rPr>
        <w:t xml:space="preserve"> na adres poczty elektronicznej: </w:t>
      </w:r>
      <w:r w:rsidR="004D2E16" w:rsidRPr="004D2E16">
        <w:rPr>
          <w:rFonts w:ascii="Times New Roman" w:hAnsi="Times New Roman" w:cs="Times New Roman"/>
          <w:b/>
        </w:rPr>
        <w:t>cop24@mos.gov.pl</w:t>
      </w:r>
      <w:r w:rsidR="004D2E16">
        <w:rPr>
          <w:rFonts w:ascii="Times New Roman" w:hAnsi="Times New Roman" w:cs="Times New Roman"/>
        </w:rPr>
        <w:t>,</w:t>
      </w:r>
      <w:r w:rsidR="00EE00AD" w:rsidRPr="004D2E16">
        <w:rPr>
          <w:rFonts w:ascii="Times New Roman" w:hAnsi="Times New Roman" w:cs="Times New Roman"/>
        </w:rPr>
        <w:t xml:space="preserve"> przed wykorzystaniem</w:t>
      </w:r>
      <w:r w:rsidR="004D2E16">
        <w:rPr>
          <w:rFonts w:ascii="Times New Roman" w:hAnsi="Times New Roman" w:cs="Times New Roman"/>
        </w:rPr>
        <w:t xml:space="preserve"> Logo w materiałach lub na produktach,</w:t>
      </w:r>
      <w:r w:rsidR="00EE00AD" w:rsidRPr="004D2E16">
        <w:rPr>
          <w:rFonts w:ascii="Times New Roman" w:hAnsi="Times New Roman" w:cs="Times New Roman"/>
        </w:rPr>
        <w:t xml:space="preserve"> projektów/wizualizacji sposobu </w:t>
      </w:r>
      <w:r w:rsidR="004D2E16">
        <w:rPr>
          <w:rFonts w:ascii="Times New Roman" w:hAnsi="Times New Roman" w:cs="Times New Roman"/>
        </w:rPr>
        <w:t>jego</w:t>
      </w:r>
      <w:r w:rsidR="00D84CCB" w:rsidRPr="004D2E16">
        <w:rPr>
          <w:rFonts w:ascii="Times New Roman" w:hAnsi="Times New Roman" w:cs="Times New Roman"/>
        </w:rPr>
        <w:t xml:space="preserve"> wykorzystania w celu weryfikacji zgodności </w:t>
      </w:r>
      <w:r w:rsidR="004D2E16">
        <w:rPr>
          <w:rFonts w:ascii="Times New Roman" w:hAnsi="Times New Roman" w:cs="Times New Roman"/>
        </w:rPr>
        <w:t>z wymogami</w:t>
      </w:r>
      <w:r w:rsidR="004D2E16" w:rsidRPr="004D2E16">
        <w:rPr>
          <w:rFonts w:ascii="Times New Roman" w:hAnsi="Times New Roman" w:cs="Times New Roman"/>
        </w:rPr>
        <w:t xml:space="preserve"> określony</w:t>
      </w:r>
      <w:r w:rsidR="004D2E16">
        <w:rPr>
          <w:rFonts w:ascii="Times New Roman" w:hAnsi="Times New Roman" w:cs="Times New Roman"/>
        </w:rPr>
        <w:t>mi</w:t>
      </w:r>
      <w:r w:rsidR="004D2E16" w:rsidRPr="004D2E16">
        <w:rPr>
          <w:rFonts w:ascii="Times New Roman" w:hAnsi="Times New Roman" w:cs="Times New Roman"/>
        </w:rPr>
        <w:t xml:space="preserve"> w księdze znaku, o której mowa w § 2 ust. 4</w:t>
      </w:r>
      <w:r w:rsidR="00D84CCB" w:rsidRPr="004D2E16">
        <w:rPr>
          <w:rFonts w:ascii="Times New Roman" w:hAnsi="Times New Roman" w:cs="Times New Roman"/>
        </w:rPr>
        <w:t>.</w:t>
      </w:r>
    </w:p>
    <w:p w14:paraId="4263B218" w14:textId="17818A73" w:rsidR="00C30AB4" w:rsidRPr="004D2E16" w:rsidRDefault="00A36695" w:rsidP="004D2E16">
      <w:pPr>
        <w:pStyle w:val="Akapitzlist"/>
        <w:numPr>
          <w:ilvl w:val="0"/>
          <w:numId w:val="1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Ministerstwo Środowiska może zgłaszać uwagi lub zastrzeżenia do projektów/wizualizacji, </w:t>
      </w:r>
      <w:r w:rsidR="0023692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których mowa w ust. 7, które Licencjobiorca jest zobowiązany uwzględnić, pod rygorem zastosowania </w:t>
      </w:r>
      <w:r w:rsidR="00236925">
        <w:rPr>
          <w:rFonts w:ascii="Times New Roman" w:hAnsi="Times New Roman" w:cs="Times New Roman"/>
        </w:rPr>
        <w:t xml:space="preserve">postanowień </w:t>
      </w:r>
      <w:r>
        <w:rPr>
          <w:rFonts w:ascii="Times New Roman" w:hAnsi="Times New Roman" w:cs="Times New Roman"/>
        </w:rPr>
        <w:t>§</w:t>
      </w:r>
      <w:r w:rsidR="003E4F30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.</w:t>
      </w:r>
      <w:r w:rsidR="0037533C">
        <w:rPr>
          <w:rFonts w:ascii="Times New Roman" w:hAnsi="Times New Roman" w:cs="Times New Roman"/>
        </w:rPr>
        <w:t xml:space="preserve"> Brak uwag lub zastrzeżeń w terminie 7 dni </w:t>
      </w:r>
      <w:r w:rsidR="005C243C">
        <w:rPr>
          <w:rFonts w:ascii="Times New Roman" w:hAnsi="Times New Roman" w:cs="Times New Roman"/>
        </w:rPr>
        <w:t xml:space="preserve">kalendarzowych </w:t>
      </w:r>
      <w:r w:rsidR="0037533C">
        <w:rPr>
          <w:rFonts w:ascii="Times New Roman" w:hAnsi="Times New Roman" w:cs="Times New Roman"/>
        </w:rPr>
        <w:t>od dnia otrzymania projektów/wizualizacji jest równoznaczny z wyrażeniem zgody.</w:t>
      </w:r>
    </w:p>
    <w:p w14:paraId="0E44783D" w14:textId="77777777" w:rsidR="00B3367D" w:rsidRPr="004D2E16" w:rsidRDefault="00B3367D">
      <w:pPr>
        <w:pStyle w:val="Standard"/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C5867C" w14:textId="77777777" w:rsidR="00B3367D" w:rsidRPr="004D2E16" w:rsidRDefault="00E477B7">
      <w:pPr>
        <w:pStyle w:val="Standard"/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  <w:b/>
        </w:rPr>
        <w:t>§6. Kontrola, wypowiedzenie Licencji,</w:t>
      </w:r>
    </w:p>
    <w:p w14:paraId="7BC54A70" w14:textId="77777777" w:rsidR="00B3367D" w:rsidRPr="004D2E16" w:rsidRDefault="00E477B7">
      <w:pPr>
        <w:pStyle w:val="Standard"/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  <w:b/>
        </w:rPr>
        <w:t>odwołanie zgody na rozporządzanie i korzystanie z opracowań Szablonów</w:t>
      </w:r>
    </w:p>
    <w:p w14:paraId="5AC5B395" w14:textId="77777777" w:rsidR="00B3367D" w:rsidRPr="004D2E16" w:rsidRDefault="00E477B7" w:rsidP="004D2E16">
      <w:pPr>
        <w:pStyle w:val="Akapitzlist"/>
        <w:numPr>
          <w:ilvl w:val="0"/>
          <w:numId w:val="24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Ministerstwo Środowiska zastrzega sobie prawo do kontroli wykorzystania Logo oraz Szablonów przez Wnioskodawcę, a także rozporządzania i korzystania z opracowań Szablonów przez Wnioskodawcę, w szczególności prawo żądania przesłania przez Wnioskodawcę projektów wykorzystania Logo lub tłumaczenia opracowania Szablonu na język polski lub angielski.</w:t>
      </w:r>
    </w:p>
    <w:p w14:paraId="6D872F92" w14:textId="77777777" w:rsidR="00B3367D" w:rsidRPr="004D2E16" w:rsidRDefault="00E477B7" w:rsidP="004D2E16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Ministerstwo Środowiska zastrzega sobie prawo do wypowiedzenia Licencji ze skutkiem natychmiastowym, w szczególności z ważnych przyczyn którymi są m.in. wykorzystywanie Logo lub Szablonów z naruszeniem warunków wynikających ze zgody, o której mowa w § 2 ust. 4, a także z Regulaminu.</w:t>
      </w:r>
    </w:p>
    <w:p w14:paraId="7638E913" w14:textId="77777777" w:rsidR="00B3367D" w:rsidRDefault="00E477B7" w:rsidP="004D2E16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</w:rPr>
        <w:t>Ministerstwo Środowiska zastrzega sobie prawo do odwołania zgody na rozporządzanie i korzystanie z opracowań Szablonów ze skutkiem natychmiastowym, w szczególności z ważnych przyczyn, którymi są m.in. nieprzestrzeganie postanowień Regulaminu lub warunków udzielonej zgody, o której mowa w § 2 ust. 6.</w:t>
      </w:r>
    </w:p>
    <w:p w14:paraId="69B0B2F3" w14:textId="16DE07B1" w:rsidR="0037533C" w:rsidRPr="004D2E16" w:rsidRDefault="0037533C" w:rsidP="004D2E16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Ministerstwo Środowiska może dochodzić odszkodowania na zasadach ogólnych w przypadku wykorzystania Logo lub Szablonów lub opracowań Szablonów niezgodnie z postanowieniami Regulaminu lub udzielon</w:t>
      </w:r>
      <w:r w:rsidR="003E4F3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zgod</w:t>
      </w:r>
      <w:r w:rsidR="003E4F3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. </w:t>
      </w:r>
    </w:p>
    <w:p w14:paraId="0052739E" w14:textId="77777777" w:rsidR="00B3367D" w:rsidRPr="004D2E16" w:rsidRDefault="00B3367D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62A35A8" w14:textId="77777777" w:rsidR="00B3367D" w:rsidRPr="004D2E16" w:rsidRDefault="00E477B7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4D2E16">
        <w:rPr>
          <w:rFonts w:ascii="Times New Roman" w:hAnsi="Times New Roman" w:cs="Times New Roman"/>
          <w:b/>
        </w:rPr>
        <w:t>§7. Zmiany Regulaminu</w:t>
      </w:r>
    </w:p>
    <w:p w14:paraId="4C597640" w14:textId="34014396" w:rsidR="00B3367D" w:rsidRPr="004D2E16" w:rsidRDefault="003E4F30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</w:t>
      </w:r>
      <w:r w:rsidR="00E477B7" w:rsidRPr="004D2E16">
        <w:rPr>
          <w:rFonts w:ascii="Times New Roman" w:hAnsi="Times New Roman" w:cs="Times New Roman"/>
        </w:rPr>
        <w:t xml:space="preserve"> Środowiska zastrzega sobie prawo do zmiany Regulaminu w każdym czasie, przy czym zmiany te obowiązują od chwili ogłoszenia, tj. zamieszczenia na stronie internetowej </w:t>
      </w:r>
      <w:hyperlink r:id="rId7" w:history="1">
        <w:r w:rsidR="00E477B7" w:rsidRPr="004D2E16">
          <w:rPr>
            <w:rFonts w:ascii="Times New Roman" w:hAnsi="Times New Roman" w:cs="Times New Roman"/>
          </w:rPr>
          <w:t>www.cop24.gov.pl</w:t>
        </w:r>
      </w:hyperlink>
      <w:r>
        <w:rPr>
          <w:rFonts w:ascii="Times New Roman" w:hAnsi="Times New Roman" w:cs="Times New Roman"/>
        </w:rPr>
        <w:t>, chyba że Minister</w:t>
      </w:r>
      <w:r w:rsidR="00E477B7" w:rsidRPr="004D2E16">
        <w:rPr>
          <w:rFonts w:ascii="Times New Roman" w:hAnsi="Times New Roman" w:cs="Times New Roman"/>
        </w:rPr>
        <w:t xml:space="preserve"> Środowiska postanowi inaczej.</w:t>
      </w:r>
    </w:p>
    <w:p w14:paraId="1F1A6605" w14:textId="77777777" w:rsidR="00B3367D" w:rsidRPr="004D2E16" w:rsidRDefault="00B3367D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52C88F74" w14:textId="77777777" w:rsidR="00B3367D" w:rsidRPr="004D2E16" w:rsidRDefault="00B3367D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sectPr w:rsidR="00B3367D" w:rsidRPr="004D2E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35CB" w14:textId="77777777" w:rsidR="005469D6" w:rsidRDefault="005469D6">
      <w:pPr>
        <w:spacing w:after="0" w:line="240" w:lineRule="auto"/>
      </w:pPr>
      <w:r>
        <w:separator/>
      </w:r>
    </w:p>
  </w:endnote>
  <w:endnote w:type="continuationSeparator" w:id="0">
    <w:p w14:paraId="00D3FC4B" w14:textId="77777777" w:rsidR="005469D6" w:rsidRDefault="0054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E0C6" w14:textId="77777777" w:rsidR="005469D6" w:rsidRDefault="005469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ACC75B" w14:textId="77777777" w:rsidR="005469D6" w:rsidRDefault="0054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CCE"/>
    <w:multiLevelType w:val="multilevel"/>
    <w:tmpl w:val="ECA075B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1395B0D"/>
    <w:multiLevelType w:val="multilevel"/>
    <w:tmpl w:val="A356A26C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7176599"/>
    <w:multiLevelType w:val="multilevel"/>
    <w:tmpl w:val="E29AD2C6"/>
    <w:styleLink w:val="WWNum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A575FF7"/>
    <w:multiLevelType w:val="multilevel"/>
    <w:tmpl w:val="B6D45238"/>
    <w:styleLink w:val="WWNum10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4E1F307E"/>
    <w:multiLevelType w:val="multilevel"/>
    <w:tmpl w:val="239EE3A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2106DE9"/>
    <w:multiLevelType w:val="multilevel"/>
    <w:tmpl w:val="87D69A6E"/>
    <w:styleLink w:val="WWNum13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1EA110B"/>
    <w:multiLevelType w:val="multilevel"/>
    <w:tmpl w:val="E69A5B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E8B16D6"/>
    <w:multiLevelType w:val="multilevel"/>
    <w:tmpl w:val="67440056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" w15:restartNumberingAfterBreak="0">
    <w:nsid w:val="72F1469E"/>
    <w:multiLevelType w:val="multilevel"/>
    <w:tmpl w:val="9CEA3E6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79BF541B"/>
    <w:multiLevelType w:val="multilevel"/>
    <w:tmpl w:val="B9383F3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AC12180"/>
    <w:multiLevelType w:val="multilevel"/>
    <w:tmpl w:val="C34A905E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7B0C3C24"/>
    <w:multiLevelType w:val="multilevel"/>
    <w:tmpl w:val="F5C87C1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7B791858"/>
    <w:multiLevelType w:val="multilevel"/>
    <w:tmpl w:val="EAAA0CB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7E5C703A"/>
    <w:multiLevelType w:val="multilevel"/>
    <w:tmpl w:val="4112BF4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12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2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startOverride w:val="3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2"/>
      <w:lvl w:ilvl="0">
        <w:start w:val="2"/>
        <w:numFmt w:val="decimal"/>
        <w:lvlText w:val="%1."/>
        <w:lvlJc w:val="left"/>
      </w:lvl>
    </w:lvlOverride>
  </w:num>
  <w:num w:numId="22">
    <w:abstractNumId w:val="7"/>
    <w:lvlOverride w:ilvl="0">
      <w:startOverride w:val="1"/>
    </w:lvlOverride>
  </w:num>
  <w:num w:numId="23">
    <w:abstractNumId w:val="5"/>
    <w:lvlOverride w:ilvl="0">
      <w:startOverride w:val="2"/>
    </w:lvlOverride>
  </w:num>
  <w:num w:numId="24">
    <w:abstractNumId w:val="13"/>
    <w:lvlOverride w:ilvl="0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7D"/>
    <w:rsid w:val="00236925"/>
    <w:rsid w:val="002C75A3"/>
    <w:rsid w:val="00340F67"/>
    <w:rsid w:val="0037533C"/>
    <w:rsid w:val="003E4F30"/>
    <w:rsid w:val="00427358"/>
    <w:rsid w:val="004A2C6D"/>
    <w:rsid w:val="004D2E16"/>
    <w:rsid w:val="005469D6"/>
    <w:rsid w:val="005C243C"/>
    <w:rsid w:val="005F5C36"/>
    <w:rsid w:val="006619D4"/>
    <w:rsid w:val="008A54CD"/>
    <w:rsid w:val="00973CCF"/>
    <w:rsid w:val="00A36695"/>
    <w:rsid w:val="00A76375"/>
    <w:rsid w:val="00B3367D"/>
    <w:rsid w:val="00B362B8"/>
    <w:rsid w:val="00B36C86"/>
    <w:rsid w:val="00BD33AB"/>
    <w:rsid w:val="00C30AB4"/>
    <w:rsid w:val="00C35808"/>
    <w:rsid w:val="00CD2424"/>
    <w:rsid w:val="00D24CD8"/>
    <w:rsid w:val="00D84CCB"/>
    <w:rsid w:val="00E477B7"/>
    <w:rsid w:val="00E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381C"/>
  <w15:docId w15:val="{35985DE5-FD7F-4036-960F-999D5574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25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24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7140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PROCZEK Marta</dc:creator>
  <cp:lastModifiedBy>PROCZEK Marta</cp:lastModifiedBy>
  <cp:revision>2</cp:revision>
  <cp:lastPrinted>2018-07-20T10:13:00Z</cp:lastPrinted>
  <dcterms:created xsi:type="dcterms:W3CDTF">2018-08-20T06:52:00Z</dcterms:created>
  <dcterms:modified xsi:type="dcterms:W3CDTF">2018-08-20T06:52:00Z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