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32657A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uznanie kwalifikacji zawodowych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3709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 xml:space="preserve">Minister </w:t>
            </w:r>
            <w:r w:rsidR="00370908">
              <w:rPr>
                <w:b w:val="0"/>
              </w:rPr>
              <w:t>Klimatu</w:t>
            </w:r>
            <w:r w:rsidRPr="00C534DC">
              <w:rPr>
                <w:b w:val="0"/>
              </w:rPr>
              <w:t xml:space="preserve">, </w:t>
            </w:r>
            <w:r w:rsidR="00370908" w:rsidRPr="00370908">
              <w:rPr>
                <w:b w:val="0"/>
              </w:rPr>
              <w:t>z siedzibą w Warszawie (00-922) ul. Wawelska 52/54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FE5E70" w:rsidP="00A82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Artur Konarski</w:t>
            </w:r>
            <w:r w:rsidR="00354859">
              <w:t xml:space="preserve"> (mail:</w:t>
            </w:r>
            <w:r w:rsidR="00A82CC0">
              <w:t xml:space="preserve"> </w:t>
            </w:r>
            <w:r w:rsidR="00A82CC0" w:rsidRPr="00A82CC0">
              <w:t>inspekt</w:t>
            </w:r>
            <w:r w:rsidR="00A82CC0">
              <w:t>or.ochrony.danych@klimat.gov.pl</w:t>
            </w:r>
            <w:bookmarkStart w:id="0" w:name="_GoBack"/>
            <w:bookmarkEnd w:id="0"/>
            <w:r w:rsidR="00354859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5D6542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Uznanie przez Ministra Aktywów Państwowych kwalifikacji zawodowych nabytych w państwach członkowskich UE 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2657A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w związku z dyrektywa 2005/36/WE z dnia 7 września 2005 r. w sprawie uznawania kwalifikacji zawodowych (Dz. Urz. UE L 255 z 30.09.2005, str. 22, z </w:t>
            </w:r>
            <w:proofErr w:type="spellStart"/>
            <w:r>
              <w:t>późn</w:t>
            </w:r>
            <w:proofErr w:type="spellEnd"/>
            <w:r>
              <w:t xml:space="preserve">. zm.). Postanowienia tej dyrektywy są wdrożone do polskiego systemu prawnego ustawą z dnia 22 grudnia 2015 r. o zasadach uznawania kwalifikacji zawodowych nabytych w państwach członkowskich </w:t>
            </w:r>
            <w:r w:rsidR="005C3B0E">
              <w:t xml:space="preserve">Unii Europejskiej (Dz. U. z 2018 r. poz. 2272, </w:t>
            </w:r>
            <w:proofErr w:type="spellStart"/>
            <w:r w:rsidR="005C3B0E">
              <w:t>późn</w:t>
            </w:r>
            <w:proofErr w:type="spellEnd"/>
            <w:r w:rsidR="005C3B0E">
              <w:t>. zm.</w:t>
            </w:r>
            <w:r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="005C3B0E">
              <w:t xml:space="preserve">(Dz. U. z 2019 r. poz. 1429 z </w:t>
            </w:r>
            <w:proofErr w:type="spellStart"/>
            <w:r w:rsidR="005C3B0E">
              <w:t>późn</w:t>
            </w:r>
            <w:proofErr w:type="spellEnd"/>
            <w:r w:rsidR="005C3B0E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70908"/>
    <w:rsid w:val="003D5EDD"/>
    <w:rsid w:val="004B1222"/>
    <w:rsid w:val="004C46A2"/>
    <w:rsid w:val="005901DE"/>
    <w:rsid w:val="005A7A21"/>
    <w:rsid w:val="005C3B0E"/>
    <w:rsid w:val="005D6542"/>
    <w:rsid w:val="00814747"/>
    <w:rsid w:val="008344E2"/>
    <w:rsid w:val="008F40BD"/>
    <w:rsid w:val="00A8295E"/>
    <w:rsid w:val="00A82CC0"/>
    <w:rsid w:val="00C534DC"/>
    <w:rsid w:val="00CB36EA"/>
    <w:rsid w:val="00ED54D0"/>
    <w:rsid w:val="00F15E75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6F1A-9BFD-4136-8EB4-86E68F8D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Jarosław Mielnik</cp:lastModifiedBy>
  <cp:revision>3</cp:revision>
  <dcterms:created xsi:type="dcterms:W3CDTF">2020-04-22T14:37:00Z</dcterms:created>
  <dcterms:modified xsi:type="dcterms:W3CDTF">2020-04-23T10:38:00Z</dcterms:modified>
</cp:coreProperties>
</file>